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AD38A4" w:rsidRDefault="006E1674" w:rsidP="006E1674">
      <w:pPr>
        <w:pStyle w:val="NoSpacing"/>
        <w:spacing w:before="1540" w:after="240"/>
        <w:rPr>
          <w:color w:val="4472C4" w:themeColor="accent1"/>
        </w:rPr>
      </w:pPr>
      <w:bookmarkStart w:id="0" w:name="_Hlk170999612"/>
    </w:p>
    <w:p w14:paraId="1ACECA45" w14:textId="46972A5D" w:rsidR="0029348A" w:rsidRPr="00AD38A4" w:rsidRDefault="006E1674" w:rsidP="006E1674">
      <w:pPr>
        <w:pStyle w:val="ListParagraph"/>
        <w:ind w:left="3655"/>
      </w:pPr>
      <w:r w:rsidRPr="00AD38A4">
        <w:rPr>
          <w:noProof/>
        </w:rPr>
        <mc:AlternateContent>
          <mc:Choice Requires="wps">
            <w:drawing>
              <wp:anchor distT="0" distB="0" distL="114300" distR="114300" simplePos="0" relativeHeight="251675648" behindDoc="0" locked="1" layoutInCell="1" allowOverlap="1" wp14:anchorId="50C4C9DB" wp14:editId="4A2DE3D5">
                <wp:simplePos x="0" y="0"/>
                <wp:positionH relativeFrom="margin">
                  <wp:posOffset>-347345</wp:posOffset>
                </wp:positionH>
                <wp:positionV relativeFrom="margin">
                  <wp:posOffset>2091055</wp:posOffset>
                </wp:positionV>
                <wp:extent cx="5962650" cy="41624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4162425"/>
                        </a:xfrm>
                        <a:prstGeom prst="rect">
                          <a:avLst/>
                        </a:prstGeom>
                        <a:noFill/>
                        <a:ln w="6350">
                          <a:solidFill>
                            <a:schemeClr val="accent1"/>
                          </a:solidFill>
                        </a:ln>
                      </wps:spPr>
                      <wps:txbx>
                        <w:txbxContent>
                          <w:p w14:paraId="433801F0" w14:textId="77777777" w:rsidR="006E1674" w:rsidRPr="008843D6" w:rsidRDefault="006E1674" w:rsidP="00D875CC">
                            <w:pPr>
                              <w:pStyle w:val="Style2"/>
                              <w:ind w:left="0"/>
                              <w:rPr>
                                <w:sz w:val="32"/>
                                <w:szCs w:val="32"/>
                              </w:rPr>
                            </w:pPr>
                            <w:r>
                              <w:t xml:space="preserve"> </w:t>
                            </w:r>
                            <w:bookmarkStart w:id="1" w:name="_Toc176877326"/>
                            <w:bookmarkStart w:id="2" w:name="_Toc176877574"/>
                            <w:r>
                              <w:rPr>
                                <w:color w:val="FFFFFF" w:themeColor="background1"/>
                                <w:sz w:val="56"/>
                              </w:rPr>
                              <w:t>Päikeseenergiaprojekti ettevalmistamise etapid</w:t>
                            </w:r>
                            <w:r>
                              <w:t xml:space="preserve"> </w:t>
                            </w:r>
                            <w:r>
                              <w:br/>
                              <w:t xml:space="preserve"> </w:t>
                            </w:r>
                            <w:r>
                              <w:br/>
                            </w:r>
                            <w:r>
                              <w:rPr>
                                <w:b w:val="0"/>
                                <w:color w:val="104D54"/>
                                <w:sz w:val="44"/>
                              </w:rPr>
                              <w:t xml:space="preserve"> </w:t>
                            </w:r>
                            <w:r>
                              <w:rPr>
                                <w:b w:val="0"/>
                                <w:color w:val="104D54"/>
                                <w:sz w:val="32"/>
                              </w:rPr>
                              <w:t>Lühijuhend</w:t>
                            </w:r>
                            <w:bookmarkEnd w:id="1"/>
                            <w:bookmarkEnd w:id="2"/>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3" w:name="_Toc176877327"/>
                            <w:bookmarkStart w:id="4" w:name="_Toc176877575"/>
                            <w:r>
                              <w:rPr>
                                <w:b w:val="0"/>
                                <w:color w:val="FFFFFF" w:themeColor="background1"/>
                                <w:sz w:val="32"/>
                              </w:rPr>
                              <w:t>enam kui 100 päikesepaneeliga projektide kohta;</w:t>
                            </w:r>
                            <w:bookmarkEnd w:id="3"/>
                            <w:bookmarkEnd w:id="4"/>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5" w:name="_Toc176877328"/>
                            <w:bookmarkStart w:id="6" w:name="_Toc176877576"/>
                            <w:r>
                              <w:rPr>
                                <w:b w:val="0"/>
                                <w:color w:val="FFFFFF" w:themeColor="background1"/>
                                <w:sz w:val="32"/>
                              </w:rPr>
                              <w:t>avaliku sektori ja erasektori organisatsioonide jaoks.</w:t>
                            </w:r>
                            <w:bookmarkEnd w:id="5"/>
                            <w:bookmarkEnd w:id="6"/>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 w:name="_Toc176877329"/>
                            <w:bookmarkStart w:id="8" w:name="_Toc176877577"/>
                            <w:r>
                              <w:rPr>
                                <w:color w:val="104D54"/>
                                <w:sz w:val="28"/>
                              </w:rPr>
                              <w:t>Kuidas tagada soodsad hinnad ja hea kvaliteet</w:t>
                            </w:r>
                            <w:bookmarkEnd w:id="7"/>
                            <w:bookmarkEnd w:id="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9" w:name="_Toc176877330"/>
                            <w:bookmarkStart w:id="10" w:name="_Toc176877578"/>
                            <w:r>
                              <w:rPr>
                                <w:color w:val="104D54"/>
                                <w:sz w:val="28"/>
                              </w:rPr>
                              <w:t>Ohutus ja tuleohutus</w:t>
                            </w:r>
                            <w:bookmarkEnd w:id="9"/>
                            <w:bookmarkEnd w:id="1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1" w:name="_Toc176877331"/>
                            <w:bookmarkStart w:id="12" w:name="_Toc176877579"/>
                            <w:r>
                              <w:rPr>
                                <w:color w:val="104D54"/>
                                <w:sz w:val="28"/>
                              </w:rPr>
                              <w:t>Kestliku arengu võimalused</w:t>
                            </w:r>
                            <w:bookmarkEnd w:id="11"/>
                            <w:bookmarkEnd w:id="12"/>
                          </w:p>
                          <w:p w14:paraId="0894168B" w14:textId="77777777" w:rsidR="00D875CC" w:rsidRPr="006E1674" w:rsidRDefault="006E1674" w:rsidP="00D875CC">
                            <w:pPr>
                              <w:pStyle w:val="Style2"/>
                              <w:numPr>
                                <w:ilvl w:val="0"/>
                                <w:numId w:val="9"/>
                              </w:numPr>
                              <w:spacing w:line="360" w:lineRule="auto"/>
                              <w:ind w:left="720" w:hanging="360"/>
                              <w:rPr>
                                <w:bCs/>
                                <w:color w:val="104D54"/>
                                <w:sz w:val="28"/>
                                <w:szCs w:val="28"/>
                              </w:rPr>
                            </w:pPr>
                            <w:bookmarkStart w:id="13" w:name="_Toc176877332"/>
                            <w:bookmarkStart w:id="14" w:name="_Toc176877580"/>
                            <w:r w:rsidRPr="00D875CC">
                              <w:rPr>
                                <w:color w:val="104D54"/>
                                <w:sz w:val="28"/>
                              </w:rPr>
                              <w:t>Praktilised nõuanded koos</w:t>
                            </w:r>
                            <w:r w:rsidR="00D875CC">
                              <w:rPr>
                                <w:color w:val="104D54"/>
                                <w:sz w:val="28"/>
                              </w:rPr>
                              <w:t xml:space="preserve"> </w:t>
                            </w:r>
                            <w:r w:rsidRPr="00D875CC">
                              <w:rPr>
                                <w:color w:val="104D54"/>
                                <w:sz w:val="28"/>
                              </w:rPr>
                              <w:t>tehnilise nõustamisega tegelevate konsultatsiooniettevõtete nimedega</w:t>
                            </w:r>
                            <w:bookmarkEnd w:id="13"/>
                            <w:bookmarkEnd w:id="1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164.65pt;width:469.5pt;height:327.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" filled="f" strokecolor="#4472c4 [3204]" strokeweight=".5pt">
                <v:path arrowok="t"/>
                <v:textbox>
                  <w:txbxContent>
                    <w:p w14:paraId="433801F0" w14:textId="77777777" w:rsidR="006E1674" w:rsidRPr="008843D6" w:rsidRDefault="006E1674" w:rsidP="00D875CC">
                      <w:pPr>
                        <w:pStyle w:val="Style2"/>
                        <w:ind w:left="0"/>
                        <w:rPr>
                          <w:sz w:val="32"/>
                          <w:szCs w:val="32"/>
                        </w:rPr>
                      </w:pPr>
                      <w:r>
                        <w:t xml:space="preserve"> </w:t>
                      </w:r>
                      <w:bookmarkStart w:id="15" w:name="_Toc176877326"/>
                      <w:bookmarkStart w:id="16" w:name="_Toc176877574"/>
                      <w:r>
                        <w:rPr>
                          <w:color w:val="FFFFFF" w:themeColor="background1"/>
                          <w:sz w:val="56"/>
                        </w:rPr>
                        <w:t>Päikeseenergiaprojekti ettevalmistamise etapid</w:t>
                      </w:r>
                      <w:r>
                        <w:t xml:space="preserve"> </w:t>
                      </w:r>
                      <w:r>
                        <w:br/>
                        <w:t xml:space="preserve"> </w:t>
                      </w:r>
                      <w:r>
                        <w:br/>
                      </w:r>
                      <w:r>
                        <w:rPr>
                          <w:b w:val="0"/>
                          <w:color w:val="104D54"/>
                          <w:sz w:val="44"/>
                        </w:rPr>
                        <w:t xml:space="preserve"> </w:t>
                      </w:r>
                      <w:r>
                        <w:rPr>
                          <w:b w:val="0"/>
                          <w:color w:val="104D54"/>
                          <w:sz w:val="32"/>
                        </w:rPr>
                        <w:t>Lühijuhend</w:t>
                      </w:r>
                      <w:bookmarkEnd w:id="15"/>
                      <w:bookmarkEnd w:id="16"/>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7" w:name="_Toc176877327"/>
                      <w:bookmarkStart w:id="18" w:name="_Toc176877575"/>
                      <w:r>
                        <w:rPr>
                          <w:b w:val="0"/>
                          <w:color w:val="FFFFFF" w:themeColor="background1"/>
                          <w:sz w:val="32"/>
                        </w:rPr>
                        <w:t>enam kui 100 päikesepaneeliga projektide kohta;</w:t>
                      </w:r>
                      <w:bookmarkEnd w:id="17"/>
                      <w:bookmarkEnd w:id="18"/>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9" w:name="_Toc176877328"/>
                      <w:bookmarkStart w:id="20" w:name="_Toc176877576"/>
                      <w:r>
                        <w:rPr>
                          <w:b w:val="0"/>
                          <w:color w:val="FFFFFF" w:themeColor="background1"/>
                          <w:sz w:val="32"/>
                        </w:rPr>
                        <w:t>avaliku sektori ja erasektori organisatsioonide jaoks.</w:t>
                      </w:r>
                      <w:bookmarkEnd w:id="19"/>
                      <w:bookmarkEnd w:id="20"/>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1" w:name="_Toc176877329"/>
                      <w:bookmarkStart w:id="22" w:name="_Toc176877577"/>
                      <w:r>
                        <w:rPr>
                          <w:color w:val="104D54"/>
                          <w:sz w:val="28"/>
                        </w:rPr>
                        <w:t>Kuidas tagada soodsad hinnad ja hea kvaliteet</w:t>
                      </w:r>
                      <w:bookmarkEnd w:id="21"/>
                      <w:bookmarkEnd w:id="2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3" w:name="_Toc176877330"/>
                      <w:bookmarkStart w:id="24" w:name="_Toc176877578"/>
                      <w:r>
                        <w:rPr>
                          <w:color w:val="104D54"/>
                          <w:sz w:val="28"/>
                        </w:rPr>
                        <w:t>Ohutus ja tuleohutus</w:t>
                      </w:r>
                      <w:bookmarkEnd w:id="23"/>
                      <w:bookmarkEnd w:id="24"/>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5" w:name="_Toc176877331"/>
                      <w:bookmarkStart w:id="26" w:name="_Toc176877579"/>
                      <w:r>
                        <w:rPr>
                          <w:color w:val="104D54"/>
                          <w:sz w:val="28"/>
                        </w:rPr>
                        <w:t>Kestliku arengu võimalused</w:t>
                      </w:r>
                      <w:bookmarkEnd w:id="25"/>
                      <w:bookmarkEnd w:id="26"/>
                    </w:p>
                    <w:p w14:paraId="0894168B" w14:textId="77777777" w:rsidR="00D875CC" w:rsidRPr="006E1674" w:rsidRDefault="006E1674" w:rsidP="00D875CC">
                      <w:pPr>
                        <w:pStyle w:val="Style2"/>
                        <w:numPr>
                          <w:ilvl w:val="0"/>
                          <w:numId w:val="9"/>
                        </w:numPr>
                        <w:spacing w:line="360" w:lineRule="auto"/>
                        <w:ind w:left="720" w:hanging="360"/>
                        <w:rPr>
                          <w:bCs/>
                          <w:color w:val="104D54"/>
                          <w:sz w:val="28"/>
                          <w:szCs w:val="28"/>
                        </w:rPr>
                      </w:pPr>
                      <w:bookmarkStart w:id="27" w:name="_Toc176877332"/>
                      <w:bookmarkStart w:id="28" w:name="_Toc176877580"/>
                      <w:r w:rsidRPr="00D875CC">
                        <w:rPr>
                          <w:color w:val="104D54"/>
                          <w:sz w:val="28"/>
                        </w:rPr>
                        <w:t>Praktilised nõuanded koos</w:t>
                      </w:r>
                      <w:r w:rsidR="00D875CC">
                        <w:rPr>
                          <w:color w:val="104D54"/>
                          <w:sz w:val="28"/>
                        </w:rPr>
                        <w:t xml:space="preserve"> </w:t>
                      </w:r>
                      <w:r w:rsidRPr="00D875CC">
                        <w:rPr>
                          <w:color w:val="104D54"/>
                          <w:sz w:val="28"/>
                        </w:rPr>
                        <w:t>tehnilise nõustamisega tegelevate konsultatsiooniettevõtete nimedega</w:t>
                      </w:r>
                      <w:bookmarkEnd w:id="27"/>
                      <w:bookmarkEnd w:id="28"/>
                    </w:p>
                  </w:txbxContent>
                </v:textbox>
                <w10:wrap anchorx="margin" anchory="margin"/>
                <w10:anchorlock/>
              </v:shape>
            </w:pict>
          </mc:Fallback>
        </mc:AlternateContent>
      </w:r>
      <w:r w:rsidRPr="00AD38A4">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sidRPr="00AD38A4">
        <w:rPr>
          <w:noProof/>
        </w:rPr>
        <mc:AlternateContent>
          <mc:Choice Requires="wps">
            <w:drawing>
              <wp:anchor distT="0" distB="0" distL="114300" distR="114300" simplePos="0" relativeHeight="251677696" behindDoc="1" locked="1" layoutInCell="1" allowOverlap="1" wp14:anchorId="57FE0612" wp14:editId="593A1C83">
                <wp:simplePos x="0" y="0"/>
                <wp:positionH relativeFrom="margin">
                  <wp:posOffset>-337820</wp:posOffset>
                </wp:positionH>
                <wp:positionV relativeFrom="page">
                  <wp:posOffset>7791450</wp:posOffset>
                </wp:positionV>
                <wp:extent cx="4940300" cy="1508125"/>
                <wp:effectExtent l="0" t="0" r="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508125"/>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Algatuse on esitanud </w:t>
                            </w:r>
                            <w:r>
                              <w:rPr>
                                <w:rFonts w:ascii="Arial" w:hAnsi="Arial"/>
                                <w:b/>
                                <w:color w:val="104D54"/>
                              </w:rPr>
                              <w:t xml:space="preserve">RVO ja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Versioon: 0.99 (kavand)</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Koostajad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ja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t xml:space="preserve"> </w:t>
                            </w:r>
                            <w:r>
                              <w:br/>
                            </w:r>
                            <w:r>
                              <w:rPr>
                                <w:rFonts w:ascii="Arial" w:hAnsi="Arial"/>
                                <w:color w:val="104D54"/>
                              </w:rPr>
                              <w:t xml:space="preserve">Madalmaade ettevõtlusametile (RVO, </w:t>
                            </w:r>
                            <w:proofErr w:type="spellStart"/>
                            <w:r>
                              <w:rPr>
                                <w:rFonts w:ascii="Arial" w:hAnsi="Arial"/>
                                <w:color w:val="104D54"/>
                              </w:rPr>
                              <w:t>Rijksdienst</w:t>
                            </w:r>
                            <w:proofErr w:type="spellEnd"/>
                            <w:r>
                              <w:rPr>
                                <w:rFonts w:ascii="Arial" w:hAnsi="Arial"/>
                                <w:color w:val="104D54"/>
                              </w:rPr>
                              <w:t xml:space="preserve"> voor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antud autoriõigusega,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Avaldamise kuupäev: 5. september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6pt;margin-top:613.5pt;width:389pt;height:118.75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Algatuse on esitanud </w:t>
                      </w:r>
                      <w:r>
                        <w:rPr>
                          <w:rFonts w:ascii="Arial" w:hAnsi="Arial"/>
                          <w:b/>
                          <w:color w:val="104D54"/>
                        </w:rPr>
                        <w:t xml:space="preserve">RVO ja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Versioon: 0.99 (kavand)</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Koostajad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ja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t xml:space="preserve"> </w:t>
                      </w:r>
                      <w:r>
                        <w:br/>
                      </w:r>
                      <w:r>
                        <w:rPr>
                          <w:rFonts w:ascii="Arial" w:hAnsi="Arial"/>
                          <w:color w:val="104D54"/>
                        </w:rPr>
                        <w:t xml:space="preserve">Madalmaade ettevõtlusametile (RVO, </w:t>
                      </w:r>
                      <w:proofErr w:type="spellStart"/>
                      <w:r>
                        <w:rPr>
                          <w:rFonts w:ascii="Arial" w:hAnsi="Arial"/>
                          <w:color w:val="104D54"/>
                        </w:rPr>
                        <w:t>Rijksdienst</w:t>
                      </w:r>
                      <w:proofErr w:type="spellEnd"/>
                      <w:r>
                        <w:rPr>
                          <w:rFonts w:ascii="Arial" w:hAnsi="Arial"/>
                          <w:color w:val="104D54"/>
                        </w:rPr>
                        <w:t xml:space="preserve"> voor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antud autoriõigusega,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Avaldamise kuupäev: 5. september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sidRPr="00AD38A4">
        <w:br w:type="page"/>
      </w:r>
    </w:p>
    <w:p w14:paraId="47F55D33" w14:textId="77777777" w:rsidR="00845A98" w:rsidRPr="00AD38A4" w:rsidRDefault="0029348A" w:rsidP="0003662E">
      <w:pPr>
        <w:pStyle w:val="MH1"/>
      </w:pPr>
      <w:bookmarkStart w:id="29" w:name="_Toc180509860"/>
      <w:r w:rsidRPr="00AD38A4">
        <w:lastRenderedPageBreak/>
        <w:t>Sisukord</w:t>
      </w:r>
      <w:bookmarkEnd w:id="29"/>
    </w:p>
    <w:p w14:paraId="053C2B11" w14:textId="77777777" w:rsidR="00845A98" w:rsidRPr="00AD38A4" w:rsidRDefault="00845A98" w:rsidP="00A3595E"/>
    <w:p w14:paraId="6689D75A" w14:textId="6BF43D1D" w:rsidR="002B1DC5" w:rsidRDefault="0003662E">
      <w:pPr>
        <w:pStyle w:val="TOC1"/>
        <w:rPr>
          <w:rFonts w:asciiTheme="minorHAnsi" w:eastAsiaTheme="minorEastAsia" w:hAnsiTheme="minorHAnsi" w:cstheme="minorBidi"/>
          <w:noProof/>
          <w:kern w:val="2"/>
          <w:lang w:val="en-IE" w:eastAsia="en-IE"/>
          <w14:ligatures w14:val="standardContextual"/>
        </w:rPr>
      </w:pPr>
      <w:r>
        <w:fldChar w:fldCharType="begin"/>
      </w:r>
      <w:r>
        <w:instrText xml:space="preserve"> TOC \t "MH1,1,MH2,2,MH3,3" </w:instrText>
      </w:r>
      <w:r>
        <w:fldChar w:fldCharType="separate"/>
      </w:r>
      <w:r w:rsidR="002B1DC5">
        <w:rPr>
          <w:noProof/>
        </w:rPr>
        <w:t>Sisukord</w:t>
      </w:r>
      <w:r w:rsidR="002B1DC5">
        <w:rPr>
          <w:noProof/>
        </w:rPr>
        <w:tab/>
      </w:r>
      <w:r w:rsidR="002B1DC5">
        <w:rPr>
          <w:noProof/>
        </w:rPr>
        <w:fldChar w:fldCharType="begin"/>
      </w:r>
      <w:r w:rsidR="002B1DC5">
        <w:rPr>
          <w:noProof/>
        </w:rPr>
        <w:instrText xml:space="preserve"> PAGEREF _Toc180509860 \h </w:instrText>
      </w:r>
      <w:r w:rsidR="002B1DC5">
        <w:rPr>
          <w:noProof/>
        </w:rPr>
      </w:r>
      <w:r w:rsidR="002B1DC5">
        <w:rPr>
          <w:noProof/>
        </w:rPr>
        <w:fldChar w:fldCharType="separate"/>
      </w:r>
      <w:r w:rsidR="002B1DC5">
        <w:rPr>
          <w:noProof/>
        </w:rPr>
        <w:t>1</w:t>
      </w:r>
      <w:r w:rsidR="002B1DC5">
        <w:rPr>
          <w:noProof/>
        </w:rPr>
        <w:fldChar w:fldCharType="end"/>
      </w:r>
    </w:p>
    <w:p w14:paraId="51178264" w14:textId="628B2007"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_Toc180509861 \h </w:instrText>
      </w:r>
      <w:r>
        <w:rPr>
          <w:noProof/>
        </w:rPr>
      </w:r>
      <w:r>
        <w:rPr>
          <w:noProof/>
        </w:rPr>
        <w:fldChar w:fldCharType="separate"/>
      </w:r>
      <w:r>
        <w:rPr>
          <w:noProof/>
        </w:rPr>
        <w:t>3</w:t>
      </w:r>
      <w:r>
        <w:rPr>
          <w:noProof/>
        </w:rPr>
        <w:fldChar w:fldCharType="end"/>
      </w:r>
    </w:p>
    <w:p w14:paraId="0DF22959" w14:textId="65B0F556"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_Toc180509862 \h </w:instrText>
      </w:r>
      <w:r>
        <w:rPr>
          <w:noProof/>
        </w:rPr>
      </w:r>
      <w:r>
        <w:rPr>
          <w:noProof/>
        </w:rPr>
        <w:fldChar w:fldCharType="separate"/>
      </w:r>
      <w:r>
        <w:rPr>
          <w:noProof/>
        </w:rPr>
        <w:t>3</w:t>
      </w:r>
      <w:r>
        <w:rPr>
          <w:noProof/>
        </w:rPr>
        <w:fldChar w:fldCharType="end"/>
      </w:r>
    </w:p>
    <w:p w14:paraId="1E28E7D8" w14:textId="0EA032B7"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_Toc180509863 \h </w:instrText>
      </w:r>
      <w:r>
        <w:rPr>
          <w:noProof/>
        </w:rPr>
      </w:r>
      <w:r>
        <w:rPr>
          <w:noProof/>
        </w:rPr>
        <w:fldChar w:fldCharType="separate"/>
      </w:r>
      <w:r>
        <w:rPr>
          <w:noProof/>
        </w:rPr>
        <w:t>3</w:t>
      </w:r>
      <w:r>
        <w:rPr>
          <w:noProof/>
        </w:rPr>
        <w:fldChar w:fldCharType="end"/>
      </w:r>
    </w:p>
    <w:p w14:paraId="2252F8E7" w14:textId="31C119EC"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_Toc180509864 \h </w:instrText>
      </w:r>
      <w:r>
        <w:rPr>
          <w:noProof/>
        </w:rPr>
      </w:r>
      <w:r>
        <w:rPr>
          <w:noProof/>
        </w:rPr>
        <w:fldChar w:fldCharType="separate"/>
      </w:r>
      <w:r>
        <w:rPr>
          <w:noProof/>
        </w:rPr>
        <w:t>4</w:t>
      </w:r>
      <w:r>
        <w:rPr>
          <w:noProof/>
        </w:rPr>
        <w:fldChar w:fldCharType="end"/>
      </w:r>
    </w:p>
    <w:p w14:paraId="64236891" w14:textId="4FCAC39A"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_Toc180509865 \h </w:instrText>
      </w:r>
      <w:r>
        <w:rPr>
          <w:noProof/>
        </w:rPr>
      </w:r>
      <w:r>
        <w:rPr>
          <w:noProof/>
        </w:rPr>
        <w:fldChar w:fldCharType="separate"/>
      </w:r>
      <w:r>
        <w:rPr>
          <w:noProof/>
        </w:rPr>
        <w:t>4</w:t>
      </w:r>
      <w:r>
        <w:rPr>
          <w:noProof/>
        </w:rPr>
        <w:fldChar w:fldCharType="end"/>
      </w:r>
    </w:p>
    <w:p w14:paraId="3D6F7AC9" w14:textId="4988F034"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Sissejuhatus</w:t>
      </w:r>
      <w:r>
        <w:rPr>
          <w:noProof/>
        </w:rPr>
        <w:tab/>
      </w:r>
      <w:r>
        <w:rPr>
          <w:noProof/>
        </w:rPr>
        <w:fldChar w:fldCharType="begin"/>
      </w:r>
      <w:r>
        <w:rPr>
          <w:noProof/>
        </w:rPr>
        <w:instrText xml:space="preserve"> PAGEREF _Toc180509866 \h </w:instrText>
      </w:r>
      <w:r>
        <w:rPr>
          <w:noProof/>
        </w:rPr>
      </w:r>
      <w:r>
        <w:rPr>
          <w:noProof/>
        </w:rPr>
        <w:fldChar w:fldCharType="separate"/>
      </w:r>
      <w:r>
        <w:rPr>
          <w:noProof/>
        </w:rPr>
        <w:t>5</w:t>
      </w:r>
      <w:r>
        <w:rPr>
          <w:noProof/>
        </w:rPr>
        <w:fldChar w:fldCharType="end"/>
      </w:r>
    </w:p>
    <w:p w14:paraId="78C65160" w14:textId="5EE9BC3D"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Eelnev analüüsimine</w:t>
      </w:r>
      <w:r>
        <w:rPr>
          <w:noProof/>
        </w:rPr>
        <w:tab/>
      </w:r>
      <w:r>
        <w:rPr>
          <w:noProof/>
        </w:rPr>
        <w:fldChar w:fldCharType="begin"/>
      </w:r>
      <w:r>
        <w:rPr>
          <w:noProof/>
        </w:rPr>
        <w:instrText xml:space="preserve"> PAGEREF _Toc180509867 \h </w:instrText>
      </w:r>
      <w:r>
        <w:rPr>
          <w:noProof/>
        </w:rPr>
      </w:r>
      <w:r>
        <w:rPr>
          <w:noProof/>
        </w:rPr>
        <w:fldChar w:fldCharType="separate"/>
      </w:r>
      <w:r>
        <w:rPr>
          <w:noProof/>
        </w:rPr>
        <w:t>6</w:t>
      </w:r>
      <w:r>
        <w:rPr>
          <w:noProof/>
        </w:rPr>
        <w:fldChar w:fldCharType="end"/>
      </w:r>
    </w:p>
    <w:p w14:paraId="6B2CC057" w14:textId="1C96797D"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1. Ülevaate koostamine</w:t>
      </w:r>
      <w:r>
        <w:rPr>
          <w:noProof/>
        </w:rPr>
        <w:tab/>
      </w:r>
      <w:r>
        <w:rPr>
          <w:noProof/>
        </w:rPr>
        <w:fldChar w:fldCharType="begin"/>
      </w:r>
      <w:r>
        <w:rPr>
          <w:noProof/>
        </w:rPr>
        <w:instrText xml:space="preserve"> PAGEREF _Toc180509868 \h </w:instrText>
      </w:r>
      <w:r>
        <w:rPr>
          <w:noProof/>
        </w:rPr>
      </w:r>
      <w:r>
        <w:rPr>
          <w:noProof/>
        </w:rPr>
        <w:fldChar w:fldCharType="separate"/>
      </w:r>
      <w:r>
        <w:rPr>
          <w:noProof/>
        </w:rPr>
        <w:t>7</w:t>
      </w:r>
      <w:r>
        <w:rPr>
          <w:noProof/>
        </w:rPr>
        <w:fldChar w:fldCharType="end"/>
      </w:r>
    </w:p>
    <w:p w14:paraId="2EDBBC2C" w14:textId="5935911A"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1.1 Üldist</w:t>
      </w:r>
      <w:r>
        <w:rPr>
          <w:noProof/>
        </w:rPr>
        <w:tab/>
      </w:r>
      <w:r>
        <w:rPr>
          <w:noProof/>
        </w:rPr>
        <w:fldChar w:fldCharType="begin"/>
      </w:r>
      <w:r>
        <w:rPr>
          <w:noProof/>
        </w:rPr>
        <w:instrText xml:space="preserve"> PAGEREF _Toc180509869 \h </w:instrText>
      </w:r>
      <w:r>
        <w:rPr>
          <w:noProof/>
        </w:rPr>
      </w:r>
      <w:r>
        <w:rPr>
          <w:noProof/>
        </w:rPr>
        <w:fldChar w:fldCharType="separate"/>
      </w:r>
      <w:r>
        <w:rPr>
          <w:noProof/>
        </w:rPr>
        <w:t>7</w:t>
      </w:r>
      <w:r>
        <w:rPr>
          <w:noProof/>
        </w:rPr>
        <w:fldChar w:fldCharType="end"/>
      </w:r>
    </w:p>
    <w:p w14:paraId="3ECEB37C" w14:textId="68768C0C"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1.2 Elektrialased kaalutlused</w:t>
      </w:r>
      <w:r>
        <w:rPr>
          <w:noProof/>
        </w:rPr>
        <w:tab/>
      </w:r>
      <w:r>
        <w:rPr>
          <w:noProof/>
        </w:rPr>
        <w:fldChar w:fldCharType="begin"/>
      </w:r>
      <w:r>
        <w:rPr>
          <w:noProof/>
        </w:rPr>
        <w:instrText xml:space="preserve"> PAGEREF _Toc180509870 \h </w:instrText>
      </w:r>
      <w:r>
        <w:rPr>
          <w:noProof/>
        </w:rPr>
      </w:r>
      <w:r>
        <w:rPr>
          <w:noProof/>
        </w:rPr>
        <w:fldChar w:fldCharType="separate"/>
      </w:r>
      <w:r>
        <w:rPr>
          <w:noProof/>
        </w:rPr>
        <w:t>7</w:t>
      </w:r>
      <w:r>
        <w:rPr>
          <w:noProof/>
        </w:rPr>
        <w:fldChar w:fldCharType="end"/>
      </w:r>
    </w:p>
    <w:p w14:paraId="1AC86B2C" w14:textId="15016118"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1.3 Fotod ja kaardid</w:t>
      </w:r>
      <w:r>
        <w:rPr>
          <w:noProof/>
        </w:rPr>
        <w:tab/>
      </w:r>
      <w:r>
        <w:rPr>
          <w:noProof/>
        </w:rPr>
        <w:fldChar w:fldCharType="begin"/>
      </w:r>
      <w:r>
        <w:rPr>
          <w:noProof/>
        </w:rPr>
        <w:instrText xml:space="preserve"> PAGEREF _Toc180509871 \h </w:instrText>
      </w:r>
      <w:r>
        <w:rPr>
          <w:noProof/>
        </w:rPr>
      </w:r>
      <w:r>
        <w:rPr>
          <w:noProof/>
        </w:rPr>
        <w:fldChar w:fldCharType="separate"/>
      </w:r>
      <w:r>
        <w:rPr>
          <w:noProof/>
        </w:rPr>
        <w:t>7</w:t>
      </w:r>
      <w:r>
        <w:rPr>
          <w:noProof/>
        </w:rPr>
        <w:fldChar w:fldCharType="end"/>
      </w:r>
    </w:p>
    <w:p w14:paraId="15C449A2" w14:textId="5682D21B"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1.4 Kavandamine</w:t>
      </w:r>
      <w:r>
        <w:rPr>
          <w:noProof/>
        </w:rPr>
        <w:tab/>
      </w:r>
      <w:r>
        <w:rPr>
          <w:noProof/>
        </w:rPr>
        <w:fldChar w:fldCharType="begin"/>
      </w:r>
      <w:r>
        <w:rPr>
          <w:noProof/>
        </w:rPr>
        <w:instrText xml:space="preserve"> PAGEREF _Toc180509872 \h </w:instrText>
      </w:r>
      <w:r>
        <w:rPr>
          <w:noProof/>
        </w:rPr>
      </w:r>
      <w:r>
        <w:rPr>
          <w:noProof/>
        </w:rPr>
        <w:fldChar w:fldCharType="separate"/>
      </w:r>
      <w:r>
        <w:rPr>
          <w:noProof/>
        </w:rPr>
        <w:t>7</w:t>
      </w:r>
      <w:r>
        <w:rPr>
          <w:noProof/>
        </w:rPr>
        <w:fldChar w:fldCharType="end"/>
      </w:r>
    </w:p>
    <w:p w14:paraId="26498CBE" w14:textId="1EBF2CF7"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1.5 Koormus katusele</w:t>
      </w:r>
      <w:r>
        <w:rPr>
          <w:noProof/>
        </w:rPr>
        <w:tab/>
      </w:r>
      <w:r>
        <w:rPr>
          <w:noProof/>
        </w:rPr>
        <w:fldChar w:fldCharType="begin"/>
      </w:r>
      <w:r>
        <w:rPr>
          <w:noProof/>
        </w:rPr>
        <w:instrText xml:space="preserve"> PAGEREF _Toc180509873 \h </w:instrText>
      </w:r>
      <w:r>
        <w:rPr>
          <w:noProof/>
        </w:rPr>
      </w:r>
      <w:r>
        <w:rPr>
          <w:noProof/>
        </w:rPr>
        <w:fldChar w:fldCharType="separate"/>
      </w:r>
      <w:r>
        <w:rPr>
          <w:noProof/>
        </w:rPr>
        <w:t>7</w:t>
      </w:r>
      <w:r>
        <w:rPr>
          <w:noProof/>
        </w:rPr>
        <w:fldChar w:fldCharType="end"/>
      </w:r>
    </w:p>
    <w:p w14:paraId="6EA91409" w14:textId="121240A5"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2. Esialgne tehniline teave</w:t>
      </w:r>
      <w:r>
        <w:rPr>
          <w:noProof/>
        </w:rPr>
        <w:tab/>
      </w:r>
      <w:r>
        <w:rPr>
          <w:noProof/>
        </w:rPr>
        <w:fldChar w:fldCharType="begin"/>
      </w:r>
      <w:r>
        <w:rPr>
          <w:noProof/>
        </w:rPr>
        <w:instrText xml:space="preserve"> PAGEREF _Toc180509874 \h </w:instrText>
      </w:r>
      <w:r>
        <w:rPr>
          <w:noProof/>
        </w:rPr>
      </w:r>
      <w:r>
        <w:rPr>
          <w:noProof/>
        </w:rPr>
        <w:fldChar w:fldCharType="separate"/>
      </w:r>
      <w:r>
        <w:rPr>
          <w:noProof/>
        </w:rPr>
        <w:t>8</w:t>
      </w:r>
      <w:r>
        <w:rPr>
          <w:noProof/>
        </w:rPr>
        <w:fldChar w:fldCharType="end"/>
      </w:r>
    </w:p>
    <w:p w14:paraId="67729441" w14:textId="7D1A6A55"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2.1 Päikesepaneelide maksimumarvu ja maksimaalse elektrivõimsuse määramine</w:t>
      </w:r>
      <w:r>
        <w:rPr>
          <w:noProof/>
        </w:rPr>
        <w:tab/>
      </w:r>
      <w:r>
        <w:rPr>
          <w:noProof/>
        </w:rPr>
        <w:fldChar w:fldCharType="begin"/>
      </w:r>
      <w:r>
        <w:rPr>
          <w:noProof/>
        </w:rPr>
        <w:instrText xml:space="preserve"> PAGEREF _Toc180509875 \h </w:instrText>
      </w:r>
      <w:r>
        <w:rPr>
          <w:noProof/>
        </w:rPr>
      </w:r>
      <w:r>
        <w:rPr>
          <w:noProof/>
        </w:rPr>
        <w:fldChar w:fldCharType="separate"/>
      </w:r>
      <w:r>
        <w:rPr>
          <w:noProof/>
        </w:rPr>
        <w:t>8</w:t>
      </w:r>
      <w:r>
        <w:rPr>
          <w:noProof/>
        </w:rPr>
        <w:fldChar w:fldCharType="end"/>
      </w:r>
    </w:p>
    <w:p w14:paraId="31AE6C8A" w14:textId="2962F556"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2.2 Ärijuhtumi üldine kavandamine</w:t>
      </w:r>
      <w:r>
        <w:rPr>
          <w:noProof/>
        </w:rPr>
        <w:tab/>
      </w:r>
      <w:r>
        <w:rPr>
          <w:noProof/>
        </w:rPr>
        <w:fldChar w:fldCharType="begin"/>
      </w:r>
      <w:r>
        <w:rPr>
          <w:noProof/>
        </w:rPr>
        <w:instrText xml:space="preserve"> PAGEREF _Toc180509876 \h </w:instrText>
      </w:r>
      <w:r>
        <w:rPr>
          <w:noProof/>
        </w:rPr>
      </w:r>
      <w:r>
        <w:rPr>
          <w:noProof/>
        </w:rPr>
        <w:fldChar w:fldCharType="separate"/>
      </w:r>
      <w:r>
        <w:rPr>
          <w:noProof/>
        </w:rPr>
        <w:t>8</w:t>
      </w:r>
      <w:r>
        <w:rPr>
          <w:noProof/>
        </w:rPr>
        <w:fldChar w:fldCharType="end"/>
      </w:r>
    </w:p>
    <w:p w14:paraId="0B86A554" w14:textId="62022F4F"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2.3 Elektrienergia tootmise, projekti maksumuse ja päikesepaneelide arvu ligikaudne kindlaksmääramine</w:t>
      </w:r>
      <w:r>
        <w:rPr>
          <w:noProof/>
        </w:rPr>
        <w:tab/>
      </w:r>
      <w:r>
        <w:rPr>
          <w:noProof/>
        </w:rPr>
        <w:fldChar w:fldCharType="begin"/>
      </w:r>
      <w:r>
        <w:rPr>
          <w:noProof/>
        </w:rPr>
        <w:instrText xml:space="preserve"> PAGEREF _Toc180509877 \h </w:instrText>
      </w:r>
      <w:r>
        <w:rPr>
          <w:noProof/>
        </w:rPr>
      </w:r>
      <w:r>
        <w:rPr>
          <w:noProof/>
        </w:rPr>
        <w:fldChar w:fldCharType="separate"/>
      </w:r>
      <w:r>
        <w:rPr>
          <w:noProof/>
        </w:rPr>
        <w:t>9</w:t>
      </w:r>
      <w:r>
        <w:rPr>
          <w:noProof/>
        </w:rPr>
        <w:fldChar w:fldCharType="end"/>
      </w:r>
    </w:p>
    <w:p w14:paraId="47814E06" w14:textId="1920D7F3"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2.4 Lisavõimalused</w:t>
      </w:r>
      <w:r>
        <w:rPr>
          <w:noProof/>
        </w:rPr>
        <w:tab/>
      </w:r>
      <w:r>
        <w:rPr>
          <w:noProof/>
        </w:rPr>
        <w:fldChar w:fldCharType="begin"/>
      </w:r>
      <w:r>
        <w:rPr>
          <w:noProof/>
        </w:rPr>
        <w:instrText xml:space="preserve"> PAGEREF _Toc180509878 \h </w:instrText>
      </w:r>
      <w:r>
        <w:rPr>
          <w:noProof/>
        </w:rPr>
      </w:r>
      <w:r>
        <w:rPr>
          <w:noProof/>
        </w:rPr>
        <w:fldChar w:fldCharType="separate"/>
      </w:r>
      <w:r>
        <w:rPr>
          <w:noProof/>
        </w:rPr>
        <w:t>9</w:t>
      </w:r>
      <w:r>
        <w:rPr>
          <w:noProof/>
        </w:rPr>
        <w:fldChar w:fldCharType="end"/>
      </w:r>
    </w:p>
    <w:p w14:paraId="469B1319" w14:textId="759BE4F7"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3. Omandiline kuuluvus ja hanke või pakkumise väljakuulutamine</w:t>
      </w:r>
      <w:r>
        <w:rPr>
          <w:noProof/>
        </w:rPr>
        <w:tab/>
      </w:r>
      <w:r>
        <w:rPr>
          <w:noProof/>
        </w:rPr>
        <w:fldChar w:fldCharType="begin"/>
      </w:r>
      <w:r>
        <w:rPr>
          <w:noProof/>
        </w:rPr>
        <w:instrText xml:space="preserve"> PAGEREF _Toc180509879 \h </w:instrText>
      </w:r>
      <w:r>
        <w:rPr>
          <w:noProof/>
        </w:rPr>
      </w:r>
      <w:r>
        <w:rPr>
          <w:noProof/>
        </w:rPr>
        <w:fldChar w:fldCharType="separate"/>
      </w:r>
      <w:r>
        <w:rPr>
          <w:noProof/>
        </w:rPr>
        <w:t>9</w:t>
      </w:r>
      <w:r>
        <w:rPr>
          <w:noProof/>
        </w:rPr>
        <w:fldChar w:fldCharType="end"/>
      </w:r>
    </w:p>
    <w:p w14:paraId="46387488" w14:textId="41986F28"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3.1 Omanik või rendileandja?</w:t>
      </w:r>
      <w:r>
        <w:rPr>
          <w:noProof/>
        </w:rPr>
        <w:tab/>
      </w:r>
      <w:r>
        <w:rPr>
          <w:noProof/>
        </w:rPr>
        <w:fldChar w:fldCharType="begin"/>
      </w:r>
      <w:r>
        <w:rPr>
          <w:noProof/>
        </w:rPr>
        <w:instrText xml:space="preserve"> PAGEREF _Toc180509880 \h </w:instrText>
      </w:r>
      <w:r>
        <w:rPr>
          <w:noProof/>
        </w:rPr>
      </w:r>
      <w:r>
        <w:rPr>
          <w:noProof/>
        </w:rPr>
        <w:fldChar w:fldCharType="separate"/>
      </w:r>
      <w:r>
        <w:rPr>
          <w:noProof/>
        </w:rPr>
        <w:t>9</w:t>
      </w:r>
      <w:r>
        <w:rPr>
          <w:noProof/>
        </w:rPr>
        <w:fldChar w:fldCharType="end"/>
      </w:r>
    </w:p>
    <w:p w14:paraId="7EDB660F" w14:textId="6455A194"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3.2 Riiklikud organisatsioonid peavad otsustama, kas teha avalik hange või sõlmida otseleping</w:t>
      </w:r>
      <w:r>
        <w:rPr>
          <w:noProof/>
        </w:rPr>
        <w:tab/>
      </w:r>
      <w:r>
        <w:rPr>
          <w:noProof/>
        </w:rPr>
        <w:fldChar w:fldCharType="begin"/>
      </w:r>
      <w:r>
        <w:rPr>
          <w:noProof/>
        </w:rPr>
        <w:instrText xml:space="preserve"> PAGEREF _Toc180509881 \h </w:instrText>
      </w:r>
      <w:r>
        <w:rPr>
          <w:noProof/>
        </w:rPr>
      </w:r>
      <w:r>
        <w:rPr>
          <w:noProof/>
        </w:rPr>
        <w:fldChar w:fldCharType="separate"/>
      </w:r>
      <w:r>
        <w:rPr>
          <w:noProof/>
        </w:rPr>
        <w:t>9</w:t>
      </w:r>
      <w:r>
        <w:rPr>
          <w:noProof/>
        </w:rPr>
        <w:fldChar w:fldCharType="end"/>
      </w:r>
    </w:p>
    <w:p w14:paraId="41E759CA" w14:textId="57D8C92B"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4. Load ja võrguühendus</w:t>
      </w:r>
      <w:r>
        <w:rPr>
          <w:noProof/>
        </w:rPr>
        <w:tab/>
      </w:r>
      <w:r>
        <w:rPr>
          <w:noProof/>
        </w:rPr>
        <w:fldChar w:fldCharType="begin"/>
      </w:r>
      <w:r>
        <w:rPr>
          <w:noProof/>
        </w:rPr>
        <w:instrText xml:space="preserve"> PAGEREF _Toc180509882 \h </w:instrText>
      </w:r>
      <w:r>
        <w:rPr>
          <w:noProof/>
        </w:rPr>
      </w:r>
      <w:r>
        <w:rPr>
          <w:noProof/>
        </w:rPr>
        <w:fldChar w:fldCharType="separate"/>
      </w:r>
      <w:r>
        <w:rPr>
          <w:noProof/>
        </w:rPr>
        <w:t>12</w:t>
      </w:r>
      <w:r>
        <w:rPr>
          <w:noProof/>
        </w:rPr>
        <w:fldChar w:fldCharType="end"/>
      </w:r>
    </w:p>
    <w:p w14:paraId="636C7C76" w14:textId="210D085F"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4.1 Load</w:t>
      </w:r>
      <w:r>
        <w:rPr>
          <w:noProof/>
        </w:rPr>
        <w:tab/>
      </w:r>
      <w:r>
        <w:rPr>
          <w:noProof/>
        </w:rPr>
        <w:fldChar w:fldCharType="begin"/>
      </w:r>
      <w:r>
        <w:rPr>
          <w:noProof/>
        </w:rPr>
        <w:instrText xml:space="preserve"> PAGEREF _Toc180509883 \h </w:instrText>
      </w:r>
      <w:r>
        <w:rPr>
          <w:noProof/>
        </w:rPr>
      </w:r>
      <w:r>
        <w:rPr>
          <w:noProof/>
        </w:rPr>
        <w:fldChar w:fldCharType="separate"/>
      </w:r>
      <w:r>
        <w:rPr>
          <w:noProof/>
        </w:rPr>
        <w:t>12</w:t>
      </w:r>
      <w:r>
        <w:rPr>
          <w:noProof/>
        </w:rPr>
        <w:fldChar w:fldCharType="end"/>
      </w:r>
    </w:p>
    <w:p w14:paraId="53EFB227" w14:textId="5711C2B4"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4.2 Elektrivõrguga ühendamise valikuvõimalused ja kaalutlused</w:t>
      </w:r>
      <w:r>
        <w:rPr>
          <w:noProof/>
        </w:rPr>
        <w:tab/>
      </w:r>
      <w:r>
        <w:rPr>
          <w:noProof/>
        </w:rPr>
        <w:fldChar w:fldCharType="begin"/>
      </w:r>
      <w:r>
        <w:rPr>
          <w:noProof/>
        </w:rPr>
        <w:instrText xml:space="preserve"> PAGEREF _Toc180509884 \h </w:instrText>
      </w:r>
      <w:r>
        <w:rPr>
          <w:noProof/>
        </w:rPr>
      </w:r>
      <w:r>
        <w:rPr>
          <w:noProof/>
        </w:rPr>
        <w:fldChar w:fldCharType="separate"/>
      </w:r>
      <w:r>
        <w:rPr>
          <w:noProof/>
        </w:rPr>
        <w:t>12</w:t>
      </w:r>
      <w:r>
        <w:rPr>
          <w:noProof/>
        </w:rPr>
        <w:fldChar w:fldCharType="end"/>
      </w:r>
    </w:p>
    <w:p w14:paraId="2D92629A" w14:textId="78CC4A39"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5. Müük, toetused, rahastamine ja kindlustamine</w:t>
      </w:r>
      <w:r>
        <w:rPr>
          <w:noProof/>
        </w:rPr>
        <w:tab/>
      </w:r>
      <w:r>
        <w:rPr>
          <w:noProof/>
        </w:rPr>
        <w:fldChar w:fldCharType="begin"/>
      </w:r>
      <w:r>
        <w:rPr>
          <w:noProof/>
        </w:rPr>
        <w:instrText xml:space="preserve"> PAGEREF _Toc180509885 \h </w:instrText>
      </w:r>
      <w:r>
        <w:rPr>
          <w:noProof/>
        </w:rPr>
      </w:r>
      <w:r>
        <w:rPr>
          <w:noProof/>
        </w:rPr>
        <w:fldChar w:fldCharType="separate"/>
      </w:r>
      <w:r>
        <w:rPr>
          <w:noProof/>
        </w:rPr>
        <w:t>14</w:t>
      </w:r>
      <w:r>
        <w:rPr>
          <w:noProof/>
        </w:rPr>
        <w:fldChar w:fldCharType="end"/>
      </w:r>
    </w:p>
    <w:p w14:paraId="63DD7F04" w14:textId="3D815418"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5.1 Energia müümine elektrivõrku</w:t>
      </w:r>
      <w:r>
        <w:rPr>
          <w:noProof/>
        </w:rPr>
        <w:tab/>
      </w:r>
      <w:r>
        <w:rPr>
          <w:noProof/>
        </w:rPr>
        <w:fldChar w:fldCharType="begin"/>
      </w:r>
      <w:r>
        <w:rPr>
          <w:noProof/>
        </w:rPr>
        <w:instrText xml:space="preserve"> PAGEREF _Toc180509886 \h </w:instrText>
      </w:r>
      <w:r>
        <w:rPr>
          <w:noProof/>
        </w:rPr>
      </w:r>
      <w:r>
        <w:rPr>
          <w:noProof/>
        </w:rPr>
        <w:fldChar w:fldCharType="separate"/>
      </w:r>
      <w:r>
        <w:rPr>
          <w:noProof/>
        </w:rPr>
        <w:t>14</w:t>
      </w:r>
      <w:r>
        <w:rPr>
          <w:noProof/>
        </w:rPr>
        <w:fldChar w:fldCharType="end"/>
      </w:r>
    </w:p>
    <w:p w14:paraId="435EAAD3" w14:textId="7729B626"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5.1 Toetused</w:t>
      </w:r>
      <w:r>
        <w:rPr>
          <w:noProof/>
        </w:rPr>
        <w:tab/>
      </w:r>
      <w:r>
        <w:rPr>
          <w:noProof/>
        </w:rPr>
        <w:fldChar w:fldCharType="begin"/>
      </w:r>
      <w:r>
        <w:rPr>
          <w:noProof/>
        </w:rPr>
        <w:instrText xml:space="preserve"> PAGEREF _Toc180509887 \h </w:instrText>
      </w:r>
      <w:r>
        <w:rPr>
          <w:noProof/>
        </w:rPr>
      </w:r>
      <w:r>
        <w:rPr>
          <w:noProof/>
        </w:rPr>
        <w:fldChar w:fldCharType="separate"/>
      </w:r>
      <w:r>
        <w:rPr>
          <w:noProof/>
        </w:rPr>
        <w:t>15</w:t>
      </w:r>
      <w:r>
        <w:rPr>
          <w:noProof/>
        </w:rPr>
        <w:fldChar w:fldCharType="end"/>
      </w:r>
    </w:p>
    <w:p w14:paraId="21CC297C" w14:textId="65CA3B64"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5.2 Rahastamine</w:t>
      </w:r>
      <w:r>
        <w:rPr>
          <w:noProof/>
        </w:rPr>
        <w:tab/>
      </w:r>
      <w:r>
        <w:rPr>
          <w:noProof/>
        </w:rPr>
        <w:fldChar w:fldCharType="begin"/>
      </w:r>
      <w:r>
        <w:rPr>
          <w:noProof/>
        </w:rPr>
        <w:instrText xml:space="preserve"> PAGEREF _Toc180509888 \h </w:instrText>
      </w:r>
      <w:r>
        <w:rPr>
          <w:noProof/>
        </w:rPr>
      </w:r>
      <w:r>
        <w:rPr>
          <w:noProof/>
        </w:rPr>
        <w:fldChar w:fldCharType="separate"/>
      </w:r>
      <w:r>
        <w:rPr>
          <w:noProof/>
        </w:rPr>
        <w:t>15</w:t>
      </w:r>
      <w:r>
        <w:rPr>
          <w:noProof/>
        </w:rPr>
        <w:fldChar w:fldCharType="end"/>
      </w:r>
    </w:p>
    <w:p w14:paraId="306042CE" w14:textId="66C87C5B"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5.3 Kindlustamine</w:t>
      </w:r>
      <w:r>
        <w:rPr>
          <w:noProof/>
        </w:rPr>
        <w:tab/>
      </w:r>
      <w:r>
        <w:rPr>
          <w:noProof/>
        </w:rPr>
        <w:fldChar w:fldCharType="begin"/>
      </w:r>
      <w:r>
        <w:rPr>
          <w:noProof/>
        </w:rPr>
        <w:instrText xml:space="preserve"> PAGEREF _Toc180509889 \h </w:instrText>
      </w:r>
      <w:r>
        <w:rPr>
          <w:noProof/>
        </w:rPr>
      </w:r>
      <w:r>
        <w:rPr>
          <w:noProof/>
        </w:rPr>
        <w:fldChar w:fldCharType="separate"/>
      </w:r>
      <w:r>
        <w:rPr>
          <w:noProof/>
        </w:rPr>
        <w:t>17</w:t>
      </w:r>
      <w:r>
        <w:rPr>
          <w:noProof/>
        </w:rPr>
        <w:fldChar w:fldCharType="end"/>
      </w:r>
    </w:p>
    <w:p w14:paraId="77EF9A9F" w14:textId="60DF2304"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6. Kestlikkuse aspektid</w:t>
      </w:r>
      <w:r>
        <w:rPr>
          <w:noProof/>
        </w:rPr>
        <w:tab/>
      </w:r>
      <w:r>
        <w:rPr>
          <w:noProof/>
        </w:rPr>
        <w:fldChar w:fldCharType="begin"/>
      </w:r>
      <w:r>
        <w:rPr>
          <w:noProof/>
        </w:rPr>
        <w:instrText xml:space="preserve"> PAGEREF _Toc180509890 \h </w:instrText>
      </w:r>
      <w:r>
        <w:rPr>
          <w:noProof/>
        </w:rPr>
      </w:r>
      <w:r>
        <w:rPr>
          <w:noProof/>
        </w:rPr>
        <w:fldChar w:fldCharType="separate"/>
      </w:r>
      <w:r>
        <w:rPr>
          <w:noProof/>
        </w:rPr>
        <w:t>18</w:t>
      </w:r>
      <w:r>
        <w:rPr>
          <w:noProof/>
        </w:rPr>
        <w:fldChar w:fldCharType="end"/>
      </w:r>
    </w:p>
    <w:p w14:paraId="3E0BB209" w14:textId="2316ED9D"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lastRenderedPageBreak/>
        <w:t>6.1 Päikesepaneelide kestlikkusaspektid</w:t>
      </w:r>
      <w:r>
        <w:rPr>
          <w:noProof/>
        </w:rPr>
        <w:tab/>
      </w:r>
      <w:r>
        <w:rPr>
          <w:noProof/>
        </w:rPr>
        <w:fldChar w:fldCharType="begin"/>
      </w:r>
      <w:r>
        <w:rPr>
          <w:noProof/>
        </w:rPr>
        <w:instrText xml:space="preserve"> PAGEREF _Toc180509891 \h </w:instrText>
      </w:r>
      <w:r>
        <w:rPr>
          <w:noProof/>
        </w:rPr>
      </w:r>
      <w:r>
        <w:rPr>
          <w:noProof/>
        </w:rPr>
        <w:fldChar w:fldCharType="separate"/>
      </w:r>
      <w:r>
        <w:rPr>
          <w:noProof/>
        </w:rPr>
        <w:t>19</w:t>
      </w:r>
      <w:r>
        <w:rPr>
          <w:noProof/>
        </w:rPr>
        <w:fldChar w:fldCharType="end"/>
      </w:r>
    </w:p>
    <w:p w14:paraId="61B9C8E0" w14:textId="27774FCC"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6.2 Maa- ja veepinnale päikesepaneelide paigaldamise keskkonnaaspektid</w:t>
      </w:r>
      <w:r>
        <w:rPr>
          <w:noProof/>
        </w:rPr>
        <w:tab/>
      </w:r>
      <w:r>
        <w:rPr>
          <w:noProof/>
        </w:rPr>
        <w:fldChar w:fldCharType="begin"/>
      </w:r>
      <w:r>
        <w:rPr>
          <w:noProof/>
        </w:rPr>
        <w:instrText xml:space="preserve"> PAGEREF _Toc180509892 \h </w:instrText>
      </w:r>
      <w:r>
        <w:rPr>
          <w:noProof/>
        </w:rPr>
      </w:r>
      <w:r>
        <w:rPr>
          <w:noProof/>
        </w:rPr>
        <w:fldChar w:fldCharType="separate"/>
      </w:r>
      <w:r>
        <w:rPr>
          <w:noProof/>
        </w:rPr>
        <w:t>20</w:t>
      </w:r>
      <w:r>
        <w:rPr>
          <w:noProof/>
        </w:rPr>
        <w:fldChar w:fldCharType="end"/>
      </w:r>
    </w:p>
    <w:p w14:paraId="2F5C2FC3" w14:textId="25739DD8"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7. Teostus ja üleandmine</w:t>
      </w:r>
      <w:r>
        <w:rPr>
          <w:noProof/>
        </w:rPr>
        <w:tab/>
      </w:r>
      <w:r>
        <w:rPr>
          <w:noProof/>
        </w:rPr>
        <w:fldChar w:fldCharType="begin"/>
      </w:r>
      <w:r>
        <w:rPr>
          <w:noProof/>
        </w:rPr>
        <w:instrText xml:space="preserve"> PAGEREF _Toc180509893 \h </w:instrText>
      </w:r>
      <w:r>
        <w:rPr>
          <w:noProof/>
        </w:rPr>
      </w:r>
      <w:r>
        <w:rPr>
          <w:noProof/>
        </w:rPr>
        <w:fldChar w:fldCharType="separate"/>
      </w:r>
      <w:r>
        <w:rPr>
          <w:noProof/>
        </w:rPr>
        <w:t>21</w:t>
      </w:r>
      <w:r>
        <w:rPr>
          <w:noProof/>
        </w:rPr>
        <w:fldChar w:fldCharType="end"/>
      </w:r>
    </w:p>
    <w:p w14:paraId="7EA12560" w14:textId="164B9DAC"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7.1 Tähtajad</w:t>
      </w:r>
      <w:r>
        <w:rPr>
          <w:noProof/>
        </w:rPr>
        <w:tab/>
      </w:r>
      <w:r>
        <w:rPr>
          <w:noProof/>
        </w:rPr>
        <w:fldChar w:fldCharType="begin"/>
      </w:r>
      <w:r>
        <w:rPr>
          <w:noProof/>
        </w:rPr>
        <w:instrText xml:space="preserve"> PAGEREF _Toc180509894 \h </w:instrText>
      </w:r>
      <w:r>
        <w:rPr>
          <w:noProof/>
        </w:rPr>
      </w:r>
      <w:r>
        <w:rPr>
          <w:noProof/>
        </w:rPr>
        <w:fldChar w:fldCharType="separate"/>
      </w:r>
      <w:r>
        <w:rPr>
          <w:noProof/>
        </w:rPr>
        <w:t>21</w:t>
      </w:r>
      <w:r>
        <w:rPr>
          <w:noProof/>
        </w:rPr>
        <w:fldChar w:fldCharType="end"/>
      </w:r>
    </w:p>
    <w:p w14:paraId="0723D667" w14:textId="4A1852F8"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7.2 Ülevaatused ja lõppülevaatus</w:t>
      </w:r>
      <w:r>
        <w:rPr>
          <w:noProof/>
        </w:rPr>
        <w:tab/>
      </w:r>
      <w:r>
        <w:rPr>
          <w:noProof/>
        </w:rPr>
        <w:fldChar w:fldCharType="begin"/>
      </w:r>
      <w:r>
        <w:rPr>
          <w:noProof/>
        </w:rPr>
        <w:instrText xml:space="preserve"> PAGEREF _Toc180509895 \h </w:instrText>
      </w:r>
      <w:r>
        <w:rPr>
          <w:noProof/>
        </w:rPr>
      </w:r>
      <w:r>
        <w:rPr>
          <w:noProof/>
        </w:rPr>
        <w:fldChar w:fldCharType="separate"/>
      </w:r>
      <w:r>
        <w:rPr>
          <w:noProof/>
        </w:rPr>
        <w:t>21</w:t>
      </w:r>
      <w:r>
        <w:rPr>
          <w:noProof/>
        </w:rPr>
        <w:fldChar w:fldCharType="end"/>
      </w:r>
    </w:p>
    <w:p w14:paraId="04E4F115" w14:textId="7F075B99" w:rsidR="002B1DC5" w:rsidRDefault="002B1DC5">
      <w:pPr>
        <w:pStyle w:val="TOC2"/>
        <w:tabs>
          <w:tab w:val="right" w:leader="dot" w:pos="9062"/>
        </w:tabs>
        <w:rPr>
          <w:rFonts w:eastAsiaTheme="minorEastAsia" w:cstheme="minorBidi"/>
          <w:noProof/>
          <w:kern w:val="2"/>
          <w:lang w:val="en-IE" w:eastAsia="en-IE"/>
          <w14:ligatures w14:val="standardContextual"/>
        </w:rPr>
      </w:pPr>
      <w:r>
        <w:rPr>
          <w:noProof/>
        </w:rPr>
        <w:t>Etapp 8. Hooldus, järelevalve ja kasutuselt kõrvaldamine</w:t>
      </w:r>
      <w:r>
        <w:rPr>
          <w:noProof/>
        </w:rPr>
        <w:tab/>
      </w:r>
      <w:r>
        <w:rPr>
          <w:noProof/>
        </w:rPr>
        <w:fldChar w:fldCharType="begin"/>
      </w:r>
      <w:r>
        <w:rPr>
          <w:noProof/>
        </w:rPr>
        <w:instrText xml:space="preserve"> PAGEREF _Toc180509896 \h </w:instrText>
      </w:r>
      <w:r>
        <w:rPr>
          <w:noProof/>
        </w:rPr>
      </w:r>
      <w:r>
        <w:rPr>
          <w:noProof/>
        </w:rPr>
        <w:fldChar w:fldCharType="separate"/>
      </w:r>
      <w:r>
        <w:rPr>
          <w:noProof/>
        </w:rPr>
        <w:t>23</w:t>
      </w:r>
      <w:r>
        <w:rPr>
          <w:noProof/>
        </w:rPr>
        <w:fldChar w:fldCharType="end"/>
      </w:r>
    </w:p>
    <w:p w14:paraId="5E0166ED" w14:textId="40DA4DE7"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Lühendid ja akronüümid</w:t>
      </w:r>
      <w:r>
        <w:rPr>
          <w:noProof/>
        </w:rPr>
        <w:tab/>
      </w:r>
      <w:r>
        <w:rPr>
          <w:noProof/>
        </w:rPr>
        <w:fldChar w:fldCharType="begin"/>
      </w:r>
      <w:r>
        <w:rPr>
          <w:noProof/>
        </w:rPr>
        <w:instrText xml:space="preserve"> PAGEREF _Toc180509897 \h </w:instrText>
      </w:r>
      <w:r>
        <w:rPr>
          <w:noProof/>
        </w:rPr>
      </w:r>
      <w:r>
        <w:rPr>
          <w:noProof/>
        </w:rPr>
        <w:fldChar w:fldCharType="separate"/>
      </w:r>
      <w:r>
        <w:rPr>
          <w:noProof/>
        </w:rPr>
        <w:t>25</w:t>
      </w:r>
      <w:r>
        <w:rPr>
          <w:noProof/>
        </w:rPr>
        <w:fldChar w:fldCharType="end"/>
      </w:r>
    </w:p>
    <w:p w14:paraId="76D68A0E" w14:textId="4FFA45E2"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1. lisa. Tehnilised konsultandid</w:t>
      </w:r>
      <w:r>
        <w:rPr>
          <w:noProof/>
        </w:rPr>
        <w:tab/>
      </w:r>
      <w:r>
        <w:rPr>
          <w:noProof/>
        </w:rPr>
        <w:fldChar w:fldCharType="begin"/>
      </w:r>
      <w:r>
        <w:rPr>
          <w:noProof/>
        </w:rPr>
        <w:instrText xml:space="preserve"> PAGEREF _Toc180509898 \h </w:instrText>
      </w:r>
      <w:r>
        <w:rPr>
          <w:noProof/>
        </w:rPr>
      </w:r>
      <w:r>
        <w:rPr>
          <w:noProof/>
        </w:rPr>
        <w:fldChar w:fldCharType="separate"/>
      </w:r>
      <w:r>
        <w:rPr>
          <w:noProof/>
        </w:rPr>
        <w:t>26</w:t>
      </w:r>
      <w:r>
        <w:rPr>
          <w:noProof/>
        </w:rPr>
        <w:fldChar w:fldCharType="end"/>
      </w:r>
    </w:p>
    <w:p w14:paraId="1F7B33DF" w14:textId="25C8F37C"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2. lisa. Hoonefüüsika konsultandid, katuse koormusele spetsialiseerunud ehitusinsenerid</w:t>
      </w:r>
      <w:r>
        <w:rPr>
          <w:noProof/>
        </w:rPr>
        <w:tab/>
      </w:r>
      <w:r>
        <w:rPr>
          <w:noProof/>
        </w:rPr>
        <w:fldChar w:fldCharType="begin"/>
      </w:r>
      <w:r>
        <w:rPr>
          <w:noProof/>
        </w:rPr>
        <w:instrText xml:space="preserve"> PAGEREF _Toc180509899 \h </w:instrText>
      </w:r>
      <w:r>
        <w:rPr>
          <w:noProof/>
        </w:rPr>
      </w:r>
      <w:r>
        <w:rPr>
          <w:noProof/>
        </w:rPr>
        <w:fldChar w:fldCharType="separate"/>
      </w:r>
      <w:r>
        <w:rPr>
          <w:noProof/>
        </w:rPr>
        <w:t>27</w:t>
      </w:r>
      <w:r>
        <w:rPr>
          <w:noProof/>
        </w:rPr>
        <w:fldChar w:fldCharType="end"/>
      </w:r>
    </w:p>
    <w:p w14:paraId="5481C45B" w14:textId="0C99F7CA"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3. lisa. Paigaldusettevõtted, ehituse tervikteenuse pakkujad ja päikeseenergiaprojektide arendajad</w:t>
      </w:r>
      <w:r>
        <w:rPr>
          <w:noProof/>
        </w:rPr>
        <w:tab/>
      </w:r>
      <w:r>
        <w:rPr>
          <w:noProof/>
        </w:rPr>
        <w:fldChar w:fldCharType="begin"/>
      </w:r>
      <w:r>
        <w:rPr>
          <w:noProof/>
        </w:rPr>
        <w:instrText xml:space="preserve"> PAGEREF _Toc180509900 \h </w:instrText>
      </w:r>
      <w:r>
        <w:rPr>
          <w:noProof/>
        </w:rPr>
      </w:r>
      <w:r>
        <w:rPr>
          <w:noProof/>
        </w:rPr>
        <w:fldChar w:fldCharType="separate"/>
      </w:r>
      <w:r>
        <w:rPr>
          <w:noProof/>
        </w:rPr>
        <w:t>28</w:t>
      </w:r>
      <w:r>
        <w:rPr>
          <w:noProof/>
        </w:rPr>
        <w:fldChar w:fldCharType="end"/>
      </w:r>
    </w:p>
    <w:p w14:paraId="1156C8CE" w14:textId="652E24E6"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4. lisa. Energiakasutuse haldussüsteemidele, akudele ja nõudluse haldamisele spetsialiseerunud konsultandid ja teenuseosutajad</w:t>
      </w:r>
      <w:r>
        <w:rPr>
          <w:noProof/>
        </w:rPr>
        <w:tab/>
      </w:r>
      <w:r>
        <w:rPr>
          <w:noProof/>
        </w:rPr>
        <w:fldChar w:fldCharType="begin"/>
      </w:r>
      <w:r>
        <w:rPr>
          <w:noProof/>
        </w:rPr>
        <w:instrText xml:space="preserve"> PAGEREF _Toc180509901 \h </w:instrText>
      </w:r>
      <w:r>
        <w:rPr>
          <w:noProof/>
        </w:rPr>
      </w:r>
      <w:r>
        <w:rPr>
          <w:noProof/>
        </w:rPr>
        <w:fldChar w:fldCharType="separate"/>
      </w:r>
      <w:r>
        <w:rPr>
          <w:noProof/>
        </w:rPr>
        <w:t>30</w:t>
      </w:r>
      <w:r>
        <w:rPr>
          <w:noProof/>
        </w:rPr>
        <w:fldChar w:fldCharType="end"/>
      </w:r>
    </w:p>
    <w:p w14:paraId="49622FF9" w14:textId="3EFED28B"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5. lisa. Laenukapitali ja omakapitali investorid</w:t>
      </w:r>
      <w:r>
        <w:rPr>
          <w:noProof/>
        </w:rPr>
        <w:tab/>
      </w:r>
      <w:r>
        <w:rPr>
          <w:noProof/>
        </w:rPr>
        <w:fldChar w:fldCharType="begin"/>
      </w:r>
      <w:r>
        <w:rPr>
          <w:noProof/>
        </w:rPr>
        <w:instrText xml:space="preserve"> PAGEREF _Toc180509902 \h </w:instrText>
      </w:r>
      <w:r>
        <w:rPr>
          <w:noProof/>
        </w:rPr>
      </w:r>
      <w:r>
        <w:rPr>
          <w:noProof/>
        </w:rPr>
        <w:fldChar w:fldCharType="separate"/>
      </w:r>
      <w:r>
        <w:rPr>
          <w:noProof/>
        </w:rPr>
        <w:t>31</w:t>
      </w:r>
      <w:r>
        <w:rPr>
          <w:noProof/>
        </w:rPr>
        <w:fldChar w:fldCharType="end"/>
      </w:r>
    </w:p>
    <w:p w14:paraId="56D73295" w14:textId="7698D327"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6. lisa. Scope 12 ülevaatused</w:t>
      </w:r>
      <w:r>
        <w:rPr>
          <w:noProof/>
        </w:rPr>
        <w:tab/>
      </w:r>
      <w:r>
        <w:rPr>
          <w:noProof/>
        </w:rPr>
        <w:fldChar w:fldCharType="begin"/>
      </w:r>
      <w:r>
        <w:rPr>
          <w:noProof/>
        </w:rPr>
        <w:instrText xml:space="preserve"> PAGEREF _Toc180509903 \h </w:instrText>
      </w:r>
      <w:r>
        <w:rPr>
          <w:noProof/>
        </w:rPr>
      </w:r>
      <w:r>
        <w:rPr>
          <w:noProof/>
        </w:rPr>
        <w:fldChar w:fldCharType="separate"/>
      </w:r>
      <w:r>
        <w:rPr>
          <w:noProof/>
        </w:rPr>
        <w:t>32</w:t>
      </w:r>
      <w:r>
        <w:rPr>
          <w:noProof/>
        </w:rPr>
        <w:fldChar w:fldCharType="end"/>
      </w:r>
    </w:p>
    <w:p w14:paraId="18BC50C7" w14:textId="1DD60428"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7. lisa. Kohapealsed kontrollid tehases ja pisteline kontrollimine</w:t>
      </w:r>
      <w:r>
        <w:rPr>
          <w:noProof/>
        </w:rPr>
        <w:tab/>
      </w:r>
      <w:r>
        <w:rPr>
          <w:noProof/>
        </w:rPr>
        <w:fldChar w:fldCharType="begin"/>
      </w:r>
      <w:r>
        <w:rPr>
          <w:noProof/>
        </w:rPr>
        <w:instrText xml:space="preserve"> PAGEREF _Toc180509904 \h </w:instrText>
      </w:r>
      <w:r>
        <w:rPr>
          <w:noProof/>
        </w:rPr>
      </w:r>
      <w:r>
        <w:rPr>
          <w:noProof/>
        </w:rPr>
        <w:fldChar w:fldCharType="separate"/>
      </w:r>
      <w:r>
        <w:rPr>
          <w:noProof/>
        </w:rPr>
        <w:t>33</w:t>
      </w:r>
      <w:r>
        <w:rPr>
          <w:noProof/>
        </w:rPr>
        <w:fldChar w:fldCharType="end"/>
      </w:r>
    </w:p>
    <w:p w14:paraId="0B73A32F" w14:textId="44327EEE"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8. lisa. Järelevalve, hooldus ja remont</w:t>
      </w:r>
      <w:r>
        <w:rPr>
          <w:noProof/>
        </w:rPr>
        <w:tab/>
      </w:r>
      <w:r>
        <w:rPr>
          <w:noProof/>
        </w:rPr>
        <w:fldChar w:fldCharType="begin"/>
      </w:r>
      <w:r>
        <w:rPr>
          <w:noProof/>
        </w:rPr>
        <w:instrText xml:space="preserve"> PAGEREF _Toc180509905 \h </w:instrText>
      </w:r>
      <w:r>
        <w:rPr>
          <w:noProof/>
        </w:rPr>
      </w:r>
      <w:r>
        <w:rPr>
          <w:noProof/>
        </w:rPr>
        <w:fldChar w:fldCharType="separate"/>
      </w:r>
      <w:r>
        <w:rPr>
          <w:noProof/>
        </w:rPr>
        <w:t>34</w:t>
      </w:r>
      <w:r>
        <w:rPr>
          <w:noProof/>
        </w:rPr>
        <w:fldChar w:fldCharType="end"/>
      </w:r>
    </w:p>
    <w:p w14:paraId="6E480116" w14:textId="17E2A19F" w:rsidR="002B1DC5" w:rsidRDefault="002B1DC5">
      <w:pPr>
        <w:pStyle w:val="TOC1"/>
        <w:rPr>
          <w:rFonts w:asciiTheme="minorHAnsi" w:eastAsiaTheme="minorEastAsia" w:hAnsiTheme="minorHAnsi" w:cstheme="minorBidi"/>
          <w:noProof/>
          <w:kern w:val="2"/>
          <w:lang w:val="en-IE" w:eastAsia="en-IE"/>
          <w14:ligatures w14:val="standardContextual"/>
        </w:rPr>
      </w:pPr>
      <w:r>
        <w:rPr>
          <w:noProof/>
        </w:rPr>
        <w:t>9. lisa. Kõigi ehitusriskide kindlustuskatte ülevaade</w:t>
      </w:r>
      <w:r>
        <w:rPr>
          <w:noProof/>
        </w:rPr>
        <w:tab/>
      </w:r>
      <w:r>
        <w:rPr>
          <w:noProof/>
        </w:rPr>
        <w:fldChar w:fldCharType="begin"/>
      </w:r>
      <w:r>
        <w:rPr>
          <w:noProof/>
        </w:rPr>
        <w:instrText xml:space="preserve"> PAGEREF _Toc180509906 \h </w:instrText>
      </w:r>
      <w:r>
        <w:rPr>
          <w:noProof/>
        </w:rPr>
      </w:r>
      <w:r>
        <w:rPr>
          <w:noProof/>
        </w:rPr>
        <w:fldChar w:fldCharType="separate"/>
      </w:r>
      <w:r>
        <w:rPr>
          <w:noProof/>
        </w:rPr>
        <w:t>35</w:t>
      </w:r>
      <w:r>
        <w:rPr>
          <w:noProof/>
        </w:rPr>
        <w:fldChar w:fldCharType="end"/>
      </w:r>
    </w:p>
    <w:p w14:paraId="5B5E9FFA" w14:textId="0DB6DB68" w:rsidR="002B1DC5" w:rsidRDefault="002B1DC5">
      <w:pPr>
        <w:pStyle w:val="TOC3"/>
        <w:tabs>
          <w:tab w:val="right" w:leader="dot" w:pos="9062"/>
        </w:tabs>
        <w:rPr>
          <w:rFonts w:eastAsiaTheme="minorEastAsia" w:cstheme="minorBidi"/>
          <w:noProof/>
          <w:kern w:val="2"/>
          <w:lang w:val="en-IE" w:eastAsia="en-IE"/>
          <w14:ligatures w14:val="standardContextual"/>
        </w:rPr>
      </w:pPr>
      <w:r>
        <w:rPr>
          <w:noProof/>
        </w:rPr>
        <w:t>I jagu. Tööd</w:t>
      </w:r>
      <w:r>
        <w:rPr>
          <w:noProof/>
        </w:rPr>
        <w:tab/>
      </w:r>
      <w:r>
        <w:rPr>
          <w:noProof/>
        </w:rPr>
        <w:fldChar w:fldCharType="begin"/>
      </w:r>
      <w:r>
        <w:rPr>
          <w:noProof/>
        </w:rPr>
        <w:instrText xml:space="preserve"> PAGEREF _Toc180509907 \h </w:instrText>
      </w:r>
      <w:r>
        <w:rPr>
          <w:noProof/>
        </w:rPr>
      </w:r>
      <w:r>
        <w:rPr>
          <w:noProof/>
        </w:rPr>
        <w:fldChar w:fldCharType="separate"/>
      </w:r>
      <w:r>
        <w:rPr>
          <w:noProof/>
        </w:rPr>
        <w:t>35</w:t>
      </w:r>
      <w:r>
        <w:rPr>
          <w:noProof/>
        </w:rPr>
        <w:fldChar w:fldCharType="end"/>
      </w:r>
    </w:p>
    <w:p w14:paraId="1A6D9B65" w14:textId="582C24BE" w:rsidR="004E584B" w:rsidRPr="00AD38A4" w:rsidRDefault="0003662E" w:rsidP="00D875CC">
      <w:pPr>
        <w:spacing w:after="100" w:line="360" w:lineRule="auto"/>
      </w:pPr>
      <w:r>
        <w:rPr>
          <w:rFonts w:ascii="Arial" w:hAnsi="Arial"/>
        </w:rPr>
        <w:fldChar w:fldCharType="end"/>
      </w:r>
      <w:r w:rsidR="004E584B" w:rsidRPr="00AD38A4">
        <w:br w:type="page"/>
      </w:r>
    </w:p>
    <w:p w14:paraId="652A77CB" w14:textId="77777777" w:rsidR="00DE36D8" w:rsidRPr="00AD38A4" w:rsidRDefault="00DE36D8" w:rsidP="0003662E">
      <w:pPr>
        <w:pStyle w:val="MH1"/>
      </w:pPr>
    </w:p>
    <w:p w14:paraId="6BABC644" w14:textId="77777777" w:rsidR="002B1DC5" w:rsidRDefault="002B1DC5" w:rsidP="002B1DC5">
      <w:pPr>
        <w:pStyle w:val="MH1"/>
      </w:pPr>
      <w:bookmarkStart w:id="30" w:name="_Toc180509861"/>
      <w:proofErr w:type="spellStart"/>
      <w:r w:rsidRPr="004C0EBD">
        <w:t>Objective</w:t>
      </w:r>
      <w:proofErr w:type="spellEnd"/>
      <w:r w:rsidRPr="004C0EBD">
        <w:t xml:space="preserve"> of and </w:t>
      </w:r>
      <w:proofErr w:type="spellStart"/>
      <w:r w:rsidRPr="004C0EBD">
        <w:t>background</w:t>
      </w:r>
      <w:proofErr w:type="spellEnd"/>
      <w:r w:rsidRPr="004C0EBD">
        <w:t xml:space="preserve">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30"/>
      <w:proofErr w:type="spellEnd"/>
    </w:p>
    <w:p w14:paraId="37E2007C" w14:textId="77777777" w:rsidR="002B1DC5" w:rsidRPr="004C0EBD" w:rsidRDefault="002B1DC5" w:rsidP="002B1DC5">
      <w:pPr>
        <w:pStyle w:val="MH1"/>
      </w:pPr>
    </w:p>
    <w:p w14:paraId="74397088" w14:textId="77777777" w:rsidR="002B1DC5" w:rsidRPr="00DE36D8" w:rsidRDefault="002B1DC5" w:rsidP="002B1DC5">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assist </w:t>
      </w:r>
      <w:proofErr w:type="spellStart"/>
      <w:r w:rsidRPr="00DE36D8">
        <w:t>you</w:t>
      </w:r>
      <w:proofErr w:type="spellEnd"/>
      <w:r w:rsidRPr="00DE36D8">
        <w:t xml:space="preserve">. </w:t>
      </w:r>
    </w:p>
    <w:p w14:paraId="5A9F094A" w14:textId="77777777" w:rsidR="002B1DC5" w:rsidRPr="00DE36D8" w:rsidRDefault="002B1DC5" w:rsidP="002B1DC5">
      <w:pPr>
        <w:pStyle w:val="BodyText1"/>
      </w:pPr>
    </w:p>
    <w:p w14:paraId="22344DB3" w14:textId="77777777" w:rsidR="002B1DC5" w:rsidRPr="00DE36D8" w:rsidRDefault="002B1DC5" w:rsidP="002B1DC5">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F36F46">
        <w:rPr>
          <w:i/>
          <w:iCs/>
        </w:rPr>
        <w:t>Template</w:t>
      </w:r>
      <w:proofErr w:type="spellEnd"/>
      <w:r w:rsidRPr="00F36F46">
        <w:rPr>
          <w:i/>
          <w:iCs/>
        </w:rPr>
        <w:t xml:space="preserve"> </w:t>
      </w:r>
      <w:proofErr w:type="spellStart"/>
      <w:r w:rsidRPr="00F36F46">
        <w:rPr>
          <w:i/>
          <w:iCs/>
        </w:rPr>
        <w:t>for</w:t>
      </w:r>
      <w:proofErr w:type="spellEnd"/>
      <w:r w:rsidRPr="00F36F46">
        <w:rPr>
          <w:i/>
          <w:iCs/>
        </w:rPr>
        <w:t xml:space="preserve">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and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2B1DC5" w:rsidRPr="00DE36D8" w14:paraId="4687AD24" w14:textId="77777777" w:rsidTr="00F36F46">
        <w:trPr>
          <w:trHeight w:val="32"/>
        </w:trPr>
        <w:tc>
          <w:tcPr>
            <w:tcW w:w="9448" w:type="dxa"/>
          </w:tcPr>
          <w:p w14:paraId="4B95A27F" w14:textId="77777777" w:rsidR="002B1DC5" w:rsidRPr="00DE36D8" w:rsidRDefault="002B1DC5" w:rsidP="00F36F46">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2B1DC5" w:rsidRPr="00DE36D8" w14:paraId="433ECFD0" w14:textId="77777777" w:rsidTr="00F36F46">
        <w:trPr>
          <w:trHeight w:val="33"/>
        </w:trPr>
        <w:tc>
          <w:tcPr>
            <w:tcW w:w="9448" w:type="dxa"/>
          </w:tcPr>
          <w:p w14:paraId="5E0A1119" w14:textId="77777777" w:rsidR="002B1DC5" w:rsidRPr="00DE36D8" w:rsidRDefault="002B1DC5" w:rsidP="00F36F46">
            <w:pPr>
              <w:pStyle w:val="BodyText1"/>
              <w:rPr>
                <w:sz w:val="24"/>
                <w:szCs w:val="24"/>
              </w:rPr>
            </w:pPr>
            <w:r w:rsidRPr="00DE36D8">
              <w:t xml:space="preserve">II. </w:t>
            </w:r>
            <w:proofErr w:type="spellStart"/>
            <w:r>
              <w:t>Preparing</w:t>
            </w:r>
            <w:proofErr w:type="spellEnd"/>
            <w:r>
              <w:t xml:space="preserve"> a </w:t>
            </w:r>
            <w:r w:rsidRPr="00DE36D8">
              <w:t xml:space="preserve">tender </w:t>
            </w:r>
            <w:proofErr w:type="spellStart"/>
            <w:r w:rsidRPr="00DE36D8">
              <w:t>for</w:t>
            </w:r>
            <w:proofErr w:type="spellEnd"/>
            <w:r w:rsidRPr="00DE36D8">
              <w:t xml:space="preserve">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of </w:t>
            </w:r>
            <w:proofErr w:type="spellStart"/>
            <w:r w:rsidRPr="00DE36D8">
              <w:t>the</w:t>
            </w:r>
            <w:proofErr w:type="spellEnd"/>
            <w:r w:rsidRPr="00DE36D8">
              <w:t xml:space="preserve"> </w:t>
            </w:r>
            <w:proofErr w:type="spellStart"/>
            <w:r>
              <w:t>T</w:t>
            </w:r>
            <w:r w:rsidRPr="00DE36D8">
              <w:t>emplate</w:t>
            </w:r>
            <w:proofErr w:type="spellEnd"/>
          </w:p>
        </w:tc>
      </w:tr>
      <w:tr w:rsidR="002B1DC5" w:rsidRPr="00DE36D8" w14:paraId="1D9FC8BE" w14:textId="77777777" w:rsidTr="00F36F46">
        <w:trPr>
          <w:trHeight w:val="33"/>
        </w:trPr>
        <w:tc>
          <w:tcPr>
            <w:tcW w:w="9448" w:type="dxa"/>
          </w:tcPr>
          <w:p w14:paraId="5BB72F55" w14:textId="77777777" w:rsidR="002B1DC5" w:rsidRPr="00DE36D8" w:rsidRDefault="002B1DC5" w:rsidP="00F36F46">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market </w:t>
            </w:r>
            <w:proofErr w:type="spellStart"/>
            <w:r w:rsidRPr="00DE36D8">
              <w:t>scan</w:t>
            </w:r>
            <w:proofErr w:type="spellEnd"/>
            <w:r w:rsidRPr="00DE36D8">
              <w:t xml:space="preserve"> of </w:t>
            </w:r>
            <w:proofErr w:type="spellStart"/>
            <w:r w:rsidRPr="00DE36D8">
              <w:t>the</w:t>
            </w:r>
            <w:proofErr w:type="spellEnd"/>
            <w:r w:rsidRPr="00DE36D8">
              <w:t xml:space="preserv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15E4D3FA" w14:textId="77777777" w:rsidR="002B1DC5" w:rsidRPr="0088732B" w:rsidRDefault="002B1DC5" w:rsidP="002B1DC5">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of </w:t>
      </w:r>
      <w:proofErr w:type="spellStart"/>
      <w:r>
        <w:rPr>
          <w:rStyle w:val="SubtleEmphasis"/>
          <w:b w:val="0"/>
          <w:bCs w:val="0"/>
          <w:color w:val="auto"/>
        </w:rPr>
        <w:t>t</w:t>
      </w:r>
      <w:r w:rsidRPr="00F36F46">
        <w:rPr>
          <w:rStyle w:val="SubtleEmphasis"/>
          <w:b w:val="0"/>
          <w:bCs w:val="0"/>
          <w:color w:val="auto"/>
        </w:rPr>
        <w:t>he</w:t>
      </w:r>
      <w:proofErr w:type="spellEnd"/>
      <w:r w:rsidRPr="00F36F46">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number of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06A4E515" w14:textId="77777777" w:rsidR="002B1DC5" w:rsidRPr="00F36F46" w:rsidRDefault="002B1DC5" w:rsidP="002B1DC5">
      <w:pPr>
        <w:pStyle w:val="BodyText1"/>
        <w:rPr>
          <w:rStyle w:val="SubtleEmphasis"/>
          <w:b w:val="0"/>
          <w:bCs w:val="0"/>
          <w:color w:val="auto"/>
        </w:rPr>
      </w:pPr>
    </w:p>
    <w:p w14:paraId="7EF50023" w14:textId="77777777" w:rsidR="002B1DC5" w:rsidRPr="00C42EE6" w:rsidRDefault="002B1DC5" w:rsidP="002B1DC5">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181330AF" w14:textId="77777777" w:rsidR="002B1DC5" w:rsidRPr="004C0EBD" w:rsidRDefault="002B1DC5" w:rsidP="002B1DC5">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333F67B1" w14:textId="77777777" w:rsidR="002B1DC5" w:rsidRPr="004C0EBD" w:rsidRDefault="002B1DC5" w:rsidP="002B1DC5">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2279BB08" w14:textId="77777777" w:rsidR="002B1DC5" w:rsidRPr="004C0EBD" w:rsidRDefault="002B1DC5" w:rsidP="002B1DC5">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3308F18E" w14:textId="77777777" w:rsidR="002B1DC5" w:rsidRPr="006B1209" w:rsidRDefault="002B1DC5" w:rsidP="002B1DC5">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7927B1A5" w14:textId="77777777" w:rsidR="002B1DC5" w:rsidRPr="004C0EBD" w:rsidRDefault="002B1DC5" w:rsidP="002B1DC5">
      <w:pPr>
        <w:pStyle w:val="ListParagraph"/>
        <w:ind w:left="709"/>
        <w:rPr>
          <w:sz w:val="21"/>
          <w:szCs w:val="21"/>
        </w:rPr>
      </w:pPr>
    </w:p>
    <w:p w14:paraId="02D6F7B6" w14:textId="77777777" w:rsidR="002B1DC5" w:rsidRPr="001079C7" w:rsidRDefault="002B1DC5" w:rsidP="002B1DC5">
      <w:pPr>
        <w:pStyle w:val="MH3"/>
        <w:rPr>
          <w:rStyle w:val="SubtleEmphasis"/>
          <w:b/>
          <w:bCs w:val="0"/>
          <w:color w:val="104D54"/>
        </w:rPr>
      </w:pPr>
      <w:bookmarkStart w:id="31" w:name="_Toc180509862"/>
      <w:proofErr w:type="spellStart"/>
      <w:r>
        <w:rPr>
          <w:rStyle w:val="SubtleEmphasis"/>
          <w:b/>
          <w:bCs w:val="0"/>
          <w:color w:val="104D54"/>
        </w:rPr>
        <w:t>Why</w:t>
      </w:r>
      <w:bookmarkEnd w:id="31"/>
      <w:proofErr w:type="spellEnd"/>
      <w:r w:rsidRPr="001079C7">
        <w:rPr>
          <w:rStyle w:val="SubtleEmphasis"/>
          <w:b/>
          <w:bCs w:val="0"/>
          <w:color w:val="104D54"/>
        </w:rPr>
        <w:t xml:space="preserve"> </w:t>
      </w:r>
    </w:p>
    <w:p w14:paraId="0BE9C2D5" w14:textId="77777777" w:rsidR="002B1DC5" w:rsidRPr="006B1209" w:rsidRDefault="002B1DC5" w:rsidP="002B1DC5">
      <w:pPr>
        <w:pStyle w:val="BodyText1"/>
      </w:pPr>
      <w:r w:rsidRPr="006B1209">
        <w:t xml:space="preserve">PV </w:t>
      </w:r>
      <w:proofErr w:type="spellStart"/>
      <w:r w:rsidRPr="006B1209">
        <w:t>projects</w:t>
      </w:r>
      <w:proofErr w:type="spellEnd"/>
      <w:r w:rsidRPr="006B1209">
        <w:t xml:space="preserve"> are all too </w:t>
      </w:r>
      <w:proofErr w:type="spellStart"/>
      <w:r w:rsidRPr="006B1209">
        <w:t>often</w:t>
      </w:r>
      <w:proofErr w:type="spellEnd"/>
      <w:r w:rsidRPr="006B1209">
        <w:t xml:space="preserve"> poor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w:t>
      </w:r>
      <w:proofErr w:type="spellStart"/>
      <w:r w:rsidRPr="006B1209">
        <w:t>the</w:t>
      </w:r>
      <w:proofErr w:type="spellEnd"/>
      <w:r w:rsidRPr="006B1209">
        <w:t xml:space="preserve"> </w:t>
      </w:r>
      <w:proofErr w:type="spellStart"/>
      <w:r w:rsidRPr="006B1209">
        <w:t>use</w:t>
      </w:r>
      <w:proofErr w:type="spellEnd"/>
      <w:r w:rsidRPr="006B1209">
        <w:t xml:space="preserve"> of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21E42453" w14:textId="77777777" w:rsidR="002B1DC5" w:rsidRPr="006B1209" w:rsidRDefault="002B1DC5" w:rsidP="002B1DC5">
      <w:pPr>
        <w:pStyle w:val="BodyText1"/>
      </w:pPr>
    </w:p>
    <w:p w14:paraId="48523E70" w14:textId="77777777" w:rsidR="002B1DC5" w:rsidRPr="004C0EBD" w:rsidRDefault="002B1DC5" w:rsidP="002B1DC5"/>
    <w:p w14:paraId="1632256B" w14:textId="77777777" w:rsidR="002B1DC5" w:rsidRPr="001079C7" w:rsidRDefault="002B1DC5" w:rsidP="002B1DC5">
      <w:pPr>
        <w:pStyle w:val="MH3"/>
        <w:rPr>
          <w:rStyle w:val="SubtleEmphasis"/>
          <w:b/>
          <w:bCs w:val="0"/>
          <w:color w:val="104D54"/>
        </w:rPr>
      </w:pPr>
      <w:bookmarkStart w:id="32" w:name="_Toc180509863"/>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32"/>
      <w:r>
        <w:rPr>
          <w:rStyle w:val="SubtleEmphasis"/>
          <w:b/>
          <w:bCs w:val="0"/>
          <w:color w:val="104D54"/>
        </w:rPr>
        <w:t xml:space="preserve"> </w:t>
      </w:r>
    </w:p>
    <w:p w14:paraId="1CD24A0C" w14:textId="77777777" w:rsidR="002B1DC5" w:rsidRPr="006B1209" w:rsidRDefault="002B1DC5" w:rsidP="002B1DC5">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w:t>
      </w:r>
      <w:proofErr w:type="spellStart"/>
      <w:r>
        <w:t>consultants</w:t>
      </w:r>
      <w:proofErr w:type="spellEnd"/>
      <w:r>
        <w:t>/</w:t>
      </w:r>
      <w:proofErr w:type="spellStart"/>
      <w:r>
        <w:t>experts</w:t>
      </w:r>
      <w:proofErr w:type="spellEnd"/>
      <w:r>
        <w:t xml:space="preserve"> need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Dutch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The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4A6F6F79" w14:textId="77777777" w:rsidR="002B1DC5" w:rsidRPr="004C0EBD" w:rsidRDefault="002B1DC5" w:rsidP="002B1DC5"/>
    <w:p w14:paraId="301448E1" w14:textId="77777777" w:rsidR="002B1DC5" w:rsidRPr="001079C7" w:rsidRDefault="002B1DC5" w:rsidP="002B1DC5">
      <w:pPr>
        <w:pStyle w:val="MH3"/>
        <w:rPr>
          <w:rStyle w:val="SubtleEmphasis"/>
          <w:b/>
          <w:bCs w:val="0"/>
          <w:color w:val="104D54"/>
        </w:rPr>
      </w:pPr>
      <w:bookmarkStart w:id="33" w:name="_Toc180509864"/>
      <w:proofErr w:type="spellStart"/>
      <w:r w:rsidRPr="001079C7">
        <w:rPr>
          <w:rStyle w:val="SubtleEmphasis"/>
          <w:b/>
          <w:bCs w:val="0"/>
          <w:color w:val="104D54"/>
        </w:rPr>
        <w:lastRenderedPageBreak/>
        <w:t>Responsibility</w:t>
      </w:r>
      <w:bookmarkEnd w:id="33"/>
      <w:proofErr w:type="spellEnd"/>
    </w:p>
    <w:p w14:paraId="153CA400" w14:textId="77777777" w:rsidR="002B1DC5" w:rsidRPr="004C0EBD" w:rsidRDefault="002B1DC5" w:rsidP="002B1DC5">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w:t>
      </w:r>
      <w:proofErr w:type="spellStart"/>
      <w:r w:rsidRPr="004C0EBD">
        <w:t>the</w:t>
      </w:r>
      <w:proofErr w:type="spellEnd"/>
      <w:r w:rsidRPr="004C0EBD">
        <w:t xml:space="preserve"> </w:t>
      </w:r>
      <w:proofErr w:type="spellStart"/>
      <w:r w:rsidRPr="004C0EBD">
        <w:t>initiative</w:t>
      </w:r>
      <w:proofErr w:type="spellEnd"/>
      <w:r w:rsidRPr="004C0EBD">
        <w:t xml:space="preserve"> of </w:t>
      </w:r>
      <w:proofErr w:type="spellStart"/>
      <w:r w:rsidRPr="004C0EBD">
        <w:t>the</w:t>
      </w:r>
      <w:proofErr w:type="spellEnd"/>
      <w:r w:rsidRPr="004C0EBD">
        <w:t xml:space="preserve"> </w:t>
      </w:r>
      <w:r>
        <w:t xml:space="preserve">Dutch </w:t>
      </w:r>
      <w:proofErr w:type="spellStart"/>
      <w:r>
        <w:t>Public</w:t>
      </w:r>
      <w:proofErr w:type="spellEnd"/>
      <w:r>
        <w:t xml:space="preserve">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of </w:t>
      </w:r>
      <w:proofErr w:type="spellStart"/>
      <w:r w:rsidRPr="004C0EBD">
        <w:t>the</w:t>
      </w:r>
      <w:proofErr w:type="spellEnd"/>
      <w:r w:rsidRPr="004C0EBD">
        <w:t xml:space="preserve"> Dutch </w:t>
      </w:r>
      <w:proofErr w:type="spellStart"/>
      <w:r w:rsidRPr="004C0EBD">
        <w:t>Public</w:t>
      </w:r>
      <w:proofErr w:type="spellEnd"/>
      <w:r w:rsidRPr="004C0EBD">
        <w:t xml:space="preserve"> Procurement Expertise </w:t>
      </w:r>
      <w:proofErr w:type="spellStart"/>
      <w:r w:rsidRPr="004C0EBD">
        <w:t>Centre</w:t>
      </w:r>
      <w:proofErr w:type="spellEnd"/>
      <w:r w:rsidRPr="004C0EBD">
        <w:t xml:space="preserve">, </w:t>
      </w:r>
      <w:proofErr w:type="spellStart"/>
      <w:r w:rsidRPr="004C0EBD">
        <w:t>PIANOo</w:t>
      </w:r>
      <w:proofErr w:type="spellEnd"/>
      <w:r w:rsidRPr="004C0EBD">
        <w:t xml:space="preserve">, and </w:t>
      </w:r>
      <w:proofErr w:type="spellStart"/>
      <w:r w:rsidRPr="004C0EBD">
        <w:t>is</w:t>
      </w:r>
      <w:proofErr w:type="spellEnd"/>
      <w:r w:rsidRPr="004C0EBD">
        <w:t xml:space="preserve"> made </w:t>
      </w:r>
      <w:proofErr w:type="spellStart"/>
      <w:r w:rsidRPr="004C0EBD">
        <w:t>possible</w:t>
      </w:r>
      <w:proofErr w:type="spellEnd"/>
      <w:r w:rsidRPr="004C0EBD">
        <w:t xml:space="preserve"> by </w:t>
      </w:r>
      <w:proofErr w:type="spellStart"/>
      <w:r w:rsidRPr="004C0EBD">
        <w:t>the</w:t>
      </w:r>
      <w:proofErr w:type="spellEnd"/>
      <w:r w:rsidRPr="004C0EBD">
        <w:t xml:space="preserve"> </w:t>
      </w:r>
      <w:proofErr w:type="spellStart"/>
      <w:r w:rsidRPr="004C0EBD">
        <w:t>Ministry</w:t>
      </w:r>
      <w:proofErr w:type="spellEnd"/>
      <w:r w:rsidRPr="004C0EBD">
        <w:t xml:space="preserve"> of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 . The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by </w:t>
      </w:r>
      <w:proofErr w:type="spellStart"/>
      <w:r w:rsidRPr="004C0EBD">
        <w:t>Bart-Jeroen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w:t>
      </w:r>
      <w:proofErr w:type="spellStart"/>
      <w:r w:rsidRPr="004C0EBD">
        <w:t>Enterprise</w:t>
      </w:r>
      <w:proofErr w:type="spellEnd"/>
      <w:r w:rsidRPr="004C0EBD">
        <w:t xml:space="preserve"> Agency .</w:t>
      </w:r>
    </w:p>
    <w:p w14:paraId="526C59AF" w14:textId="77777777" w:rsidR="002B1DC5" w:rsidRPr="004C0EBD" w:rsidRDefault="002B1DC5" w:rsidP="002B1DC5">
      <w:pPr>
        <w:rPr>
          <w:rFonts w:eastAsia="Calibri"/>
        </w:rPr>
      </w:pPr>
    </w:p>
    <w:p w14:paraId="21B96591" w14:textId="77777777" w:rsidR="002B1DC5" w:rsidRPr="001079C7" w:rsidRDefault="002B1DC5" w:rsidP="002B1DC5">
      <w:pPr>
        <w:pStyle w:val="MH3"/>
        <w:rPr>
          <w:rStyle w:val="SubtleEmphasis"/>
          <w:b/>
          <w:bCs w:val="0"/>
          <w:color w:val="104D54"/>
        </w:rPr>
      </w:pPr>
      <w:bookmarkStart w:id="34" w:name="_Toc180509865"/>
      <w:proofErr w:type="spellStart"/>
      <w:r w:rsidRPr="001079C7">
        <w:rPr>
          <w:rStyle w:val="SubtleEmphasis"/>
          <w:b/>
          <w:bCs w:val="0"/>
          <w:color w:val="104D54"/>
        </w:rPr>
        <w:t>Disclaimer</w:t>
      </w:r>
      <w:bookmarkEnd w:id="34"/>
      <w:proofErr w:type="spellEnd"/>
      <w:r w:rsidRPr="001079C7">
        <w:rPr>
          <w:rStyle w:val="SubtleEmphasis"/>
          <w:b/>
          <w:bCs w:val="0"/>
          <w:color w:val="104D54"/>
        </w:rPr>
        <w:t xml:space="preserve"> </w:t>
      </w:r>
    </w:p>
    <w:p w14:paraId="607A4118" w14:textId="77777777" w:rsidR="002B1DC5" w:rsidRPr="004C0EBD" w:rsidRDefault="002B1DC5" w:rsidP="002B1DC5">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w:t>
      </w:r>
      <w:proofErr w:type="spellStart"/>
      <w:r w:rsidRPr="004C0EBD">
        <w:t>to</w:t>
      </w:r>
      <w:proofErr w:type="spellEnd"/>
      <w:r w:rsidRPr="004C0EBD">
        <w:t xml:space="preserve">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The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and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of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4D201241" w14:textId="77777777" w:rsidR="002B1DC5" w:rsidRPr="004C0EBD" w:rsidRDefault="002B1DC5" w:rsidP="002B1DC5"/>
    <w:p w14:paraId="62692DF7" w14:textId="77777777" w:rsidR="002B1DC5" w:rsidRPr="004C0EBD" w:rsidRDefault="002B1DC5" w:rsidP="002B1DC5">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78153B36" w14:textId="77777777" w:rsidR="002B1DC5" w:rsidRPr="00A031E5" w:rsidRDefault="002B1DC5" w:rsidP="002B1DC5">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Pr="00AD38A4" w:rsidRDefault="00A11B94" w:rsidP="00A3595E">
      <w:pPr>
        <w:rPr>
          <w:rFonts w:eastAsiaTheme="majorEastAsia"/>
          <w:color w:val="92D050"/>
          <w:sz w:val="40"/>
          <w:szCs w:val="40"/>
        </w:rPr>
      </w:pPr>
      <w:r w:rsidRPr="00AD38A4">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43FA5D3D" w14:textId="260DEDC8" w:rsidR="006B1209" w:rsidRPr="00AD38A4" w:rsidRDefault="006B1209" w:rsidP="00A3595E">
      <w:pPr>
        <w:rPr>
          <w:rFonts w:eastAsiaTheme="majorEastAsia"/>
          <w:color w:val="92D050"/>
          <w:sz w:val="40"/>
          <w:szCs w:val="40"/>
        </w:rPr>
      </w:pPr>
    </w:p>
    <w:p w14:paraId="3DECFF07" w14:textId="08634845" w:rsidR="006B1209" w:rsidRPr="00AD38A4" w:rsidRDefault="006B1209" w:rsidP="00A3595E">
      <w:pPr>
        <w:rPr>
          <w:rFonts w:eastAsiaTheme="majorEastAsia"/>
          <w:color w:val="92D050"/>
          <w:sz w:val="40"/>
          <w:szCs w:val="40"/>
        </w:rPr>
      </w:pPr>
    </w:p>
    <w:p w14:paraId="50CBF4EC" w14:textId="77777777" w:rsidR="006B1209" w:rsidRPr="00AD38A4" w:rsidRDefault="006B1209" w:rsidP="00A3595E">
      <w:pPr>
        <w:rPr>
          <w:rFonts w:eastAsiaTheme="majorEastAsia"/>
          <w:color w:val="92D050"/>
          <w:sz w:val="40"/>
          <w:szCs w:val="40"/>
        </w:rPr>
      </w:pPr>
    </w:p>
    <w:p w14:paraId="4C22EF8B" w14:textId="77777777" w:rsidR="006B1209" w:rsidRPr="00AD38A4" w:rsidRDefault="006B1209" w:rsidP="00A3595E">
      <w:pPr>
        <w:rPr>
          <w:rFonts w:eastAsiaTheme="majorEastAsia"/>
          <w:color w:val="92D050"/>
          <w:sz w:val="40"/>
          <w:szCs w:val="40"/>
        </w:rPr>
      </w:pPr>
    </w:p>
    <w:p w14:paraId="76BE0EAF" w14:textId="77777777" w:rsidR="006B1209" w:rsidRPr="00AD38A4" w:rsidRDefault="006B1209" w:rsidP="00A3595E">
      <w:pPr>
        <w:rPr>
          <w:rFonts w:eastAsiaTheme="majorEastAsia"/>
          <w:color w:val="92D050"/>
          <w:sz w:val="40"/>
          <w:szCs w:val="40"/>
        </w:rPr>
      </w:pPr>
    </w:p>
    <w:p w14:paraId="2E5854FE" w14:textId="77777777" w:rsidR="006B1209" w:rsidRPr="00AD38A4" w:rsidRDefault="006B1209" w:rsidP="00A3595E">
      <w:pPr>
        <w:rPr>
          <w:rFonts w:eastAsiaTheme="majorEastAsia"/>
          <w:color w:val="92D050"/>
          <w:sz w:val="40"/>
          <w:szCs w:val="40"/>
        </w:rPr>
      </w:pPr>
    </w:p>
    <w:p w14:paraId="4A5B6C79" w14:textId="77777777" w:rsidR="006B1209" w:rsidRPr="00AD38A4" w:rsidRDefault="006B1209" w:rsidP="00A3595E">
      <w:pPr>
        <w:rPr>
          <w:rFonts w:eastAsiaTheme="majorEastAsia"/>
          <w:color w:val="92D050"/>
          <w:sz w:val="40"/>
          <w:szCs w:val="40"/>
        </w:rPr>
      </w:pPr>
    </w:p>
    <w:p w14:paraId="51872B65" w14:textId="77777777" w:rsidR="006B1209" w:rsidRPr="00AD38A4" w:rsidRDefault="006B1209" w:rsidP="00A3595E">
      <w:pPr>
        <w:rPr>
          <w:rFonts w:eastAsiaTheme="majorEastAsia"/>
          <w:color w:val="92D050"/>
          <w:sz w:val="40"/>
          <w:szCs w:val="40"/>
        </w:rPr>
      </w:pPr>
    </w:p>
    <w:p w14:paraId="016FB7C3" w14:textId="77777777" w:rsidR="006B1209" w:rsidRPr="00AD38A4" w:rsidRDefault="006B1209" w:rsidP="00A3595E">
      <w:pPr>
        <w:rPr>
          <w:rFonts w:eastAsiaTheme="majorEastAsia"/>
          <w:color w:val="92D050"/>
          <w:sz w:val="40"/>
          <w:szCs w:val="40"/>
        </w:rPr>
      </w:pPr>
    </w:p>
    <w:p w14:paraId="36BA4AC8" w14:textId="77777777" w:rsidR="006B1209" w:rsidRPr="00AD38A4" w:rsidRDefault="006B1209" w:rsidP="00A3595E">
      <w:pPr>
        <w:rPr>
          <w:rFonts w:eastAsiaTheme="majorEastAsia"/>
          <w:color w:val="92D050"/>
          <w:sz w:val="40"/>
          <w:szCs w:val="40"/>
        </w:rPr>
      </w:pPr>
    </w:p>
    <w:p w14:paraId="68CEC79D" w14:textId="77777777" w:rsidR="006B1209" w:rsidRPr="00AD38A4" w:rsidRDefault="006B1209" w:rsidP="00A3595E">
      <w:pPr>
        <w:rPr>
          <w:rFonts w:eastAsiaTheme="majorEastAsia"/>
          <w:color w:val="92D050"/>
          <w:sz w:val="40"/>
          <w:szCs w:val="40"/>
        </w:rPr>
      </w:pPr>
    </w:p>
    <w:p w14:paraId="7125039A" w14:textId="77777777" w:rsidR="006B1209" w:rsidRPr="00AD38A4" w:rsidRDefault="006B1209" w:rsidP="00A3595E">
      <w:pPr>
        <w:rPr>
          <w:rFonts w:eastAsiaTheme="majorEastAsia"/>
          <w:color w:val="92D050"/>
          <w:sz w:val="40"/>
          <w:szCs w:val="40"/>
        </w:rPr>
      </w:pPr>
    </w:p>
    <w:p w14:paraId="2B3E0AB0" w14:textId="77777777" w:rsidR="006B1209" w:rsidRPr="00AD38A4" w:rsidRDefault="006B1209" w:rsidP="00A3595E">
      <w:pPr>
        <w:rPr>
          <w:rFonts w:eastAsiaTheme="majorEastAsia"/>
          <w:color w:val="92D050"/>
          <w:sz w:val="40"/>
          <w:szCs w:val="40"/>
        </w:rPr>
      </w:pPr>
    </w:p>
    <w:p w14:paraId="2842012E" w14:textId="47DED13E" w:rsidR="0029348A" w:rsidRPr="00AD38A4" w:rsidRDefault="0049076B" w:rsidP="0003662E">
      <w:pPr>
        <w:pStyle w:val="MH1"/>
      </w:pPr>
      <w:bookmarkStart w:id="35" w:name="_Toc180509866"/>
      <w:r w:rsidRPr="00AD38A4">
        <w:lastRenderedPageBreak/>
        <w:t>Sissejuhatus</w:t>
      </w:r>
      <w:bookmarkEnd w:id="35"/>
      <w:r w:rsidRPr="00AD38A4">
        <w:t xml:space="preserve"> </w:t>
      </w:r>
    </w:p>
    <w:p w14:paraId="78875F64" w14:textId="77777777" w:rsidR="003152D2" w:rsidRPr="00AD38A4" w:rsidRDefault="003152D2" w:rsidP="00A3595E"/>
    <w:p w14:paraId="7306996E" w14:textId="34F41A74" w:rsidR="0029348A" w:rsidRPr="00AD38A4" w:rsidRDefault="005A4096" w:rsidP="006F4930">
      <w:pPr>
        <w:pStyle w:val="BodyText1"/>
      </w:pPr>
      <w:r w:rsidRPr="00AD38A4">
        <w:rPr>
          <w:noProof/>
          <w:sz w:val="20"/>
        </w:rPr>
        <w:drawing>
          <wp:anchor distT="0" distB="0" distL="114300" distR="114300" simplePos="0" relativeHeight="251642880" behindDoc="0" locked="0" layoutInCell="1" allowOverlap="1" wp14:anchorId="6BFD0831" wp14:editId="1F757DD4">
            <wp:simplePos x="0" y="0"/>
            <wp:positionH relativeFrom="margin">
              <wp:align>right</wp:align>
            </wp:positionH>
            <wp:positionV relativeFrom="paragraph">
              <wp:posOffset>303530</wp:posOffset>
            </wp:positionV>
            <wp:extent cx="5838825" cy="794385"/>
            <wp:effectExtent l="19050" t="0" r="2857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rsidRPr="00AD38A4">
        <w:t xml:space="preserve">Tavaliselt on päikeseenergiaprojektidel järgmised suuremad etapid: </w:t>
      </w:r>
    </w:p>
    <w:p w14:paraId="516DA30C" w14:textId="0E2E7825" w:rsidR="00720AC0" w:rsidRPr="00AD38A4" w:rsidRDefault="00720AC0" w:rsidP="00A3595E"/>
    <w:p w14:paraId="0FF6524B" w14:textId="626ED852" w:rsidR="0049076B" w:rsidRPr="00AD38A4" w:rsidRDefault="0049076B" w:rsidP="006F4930">
      <w:pPr>
        <w:pStyle w:val="BodyText1"/>
        <w:rPr>
          <w:bCs/>
          <w:iCs/>
        </w:rPr>
      </w:pPr>
      <w:r w:rsidRPr="00AD38A4">
        <w:t>Käesolevas juhendis keskendutakse projekti I etapile, milleks on eelnev analüüsimine.</w:t>
      </w:r>
    </w:p>
    <w:p w14:paraId="1CD62EF4" w14:textId="50FD74EB" w:rsidR="0049076B" w:rsidRPr="00AD38A4" w:rsidRDefault="0049076B" w:rsidP="006F4930">
      <w:pPr>
        <w:pStyle w:val="BodyText1"/>
      </w:pPr>
    </w:p>
    <w:p w14:paraId="1E2CD083" w14:textId="49D074EA" w:rsidR="004C6BD4" w:rsidRPr="00AD38A4" w:rsidRDefault="00511944" w:rsidP="006F4930">
      <w:pPr>
        <w:pStyle w:val="BodyText1"/>
      </w:pPr>
      <w:r w:rsidRPr="00AD38A4">
        <w:t xml:space="preserve">Eelneva analüüsimise käigus tuleb teha peamised valikud, mille alusel saab tõhusalt koostada pakkumiskutse või hinnapakkumise taotluse. Nõuete ja pakkumuste hindamise kriteeriumide näidist saab oma projekti järgi kohandada ning selle saab lisana lisada hinnapakkumise taotlusele või pakkumiskutsele. </w:t>
      </w:r>
    </w:p>
    <w:p w14:paraId="41770115" w14:textId="16280BBA" w:rsidR="004C6BD4" w:rsidRPr="00AD38A4" w:rsidRDefault="004C6BD4" w:rsidP="006F4930">
      <w:pPr>
        <w:pStyle w:val="BodyText1"/>
      </w:pPr>
    </w:p>
    <w:p w14:paraId="197F1D98" w14:textId="53CE3360" w:rsidR="00E254BC" w:rsidRPr="00AD38A4" w:rsidRDefault="00E254BC" w:rsidP="006F4930">
      <w:pPr>
        <w:pStyle w:val="BodyText1"/>
      </w:pPr>
      <w:r w:rsidRPr="00AD38A4">
        <w:t>Juhendis käsitletakse järgmisi teemasid:</w:t>
      </w:r>
    </w:p>
    <w:p w14:paraId="4E53A1EA" w14:textId="39D4E044" w:rsidR="00917A73" w:rsidRPr="00AD38A4" w:rsidRDefault="00917A73" w:rsidP="0075115D">
      <w:pPr>
        <w:pStyle w:val="BodyText1"/>
        <w:numPr>
          <w:ilvl w:val="0"/>
          <w:numId w:val="11"/>
        </w:numPr>
      </w:pPr>
      <w:r w:rsidRPr="00AD38A4">
        <w:t>teostatavusuuring (projekti suurus, koormus katusele, võrguühendused);</w:t>
      </w:r>
    </w:p>
    <w:p w14:paraId="6329141A" w14:textId="61DF3732" w:rsidR="006E3E63" w:rsidRPr="00AD38A4" w:rsidRDefault="006E3E63" w:rsidP="0075115D">
      <w:pPr>
        <w:pStyle w:val="BodyText1"/>
        <w:numPr>
          <w:ilvl w:val="0"/>
          <w:numId w:val="11"/>
        </w:numPr>
      </w:pPr>
      <w:r w:rsidRPr="00AD38A4">
        <w:t>projekti suurus ja maksimaalne maksumus (avaliku sektori asutuste puhul);</w:t>
      </w:r>
    </w:p>
    <w:p w14:paraId="4C5A1B47" w14:textId="4B6026E9" w:rsidR="00E254BC" w:rsidRPr="00AD38A4" w:rsidRDefault="00E254BC" w:rsidP="0075115D">
      <w:pPr>
        <w:pStyle w:val="BodyText1"/>
        <w:numPr>
          <w:ilvl w:val="0"/>
          <w:numId w:val="11"/>
        </w:numPr>
      </w:pPr>
      <w:r w:rsidRPr="00AD38A4">
        <w:t xml:space="preserve">valik, kas sellist pindala on mõttekam omada või rentida; </w:t>
      </w:r>
    </w:p>
    <w:p w14:paraId="1B48C112" w14:textId="19568FF3" w:rsidR="00E254BC" w:rsidRPr="00AD38A4" w:rsidRDefault="00A11B94" w:rsidP="0075115D">
      <w:pPr>
        <w:pStyle w:val="BodyText1"/>
        <w:numPr>
          <w:ilvl w:val="0"/>
          <w:numId w:val="11"/>
        </w:numPr>
      </w:pPr>
      <w:r w:rsidRPr="00AD38A4">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rsidRPr="00AD38A4">
        <w:t>rahastamine;</w:t>
      </w:r>
    </w:p>
    <w:p w14:paraId="5D5F0168" w14:textId="1CCC38F9" w:rsidR="006E3E63" w:rsidRPr="00AD38A4" w:rsidRDefault="006E3E63" w:rsidP="0075115D">
      <w:pPr>
        <w:pStyle w:val="BodyText1"/>
        <w:numPr>
          <w:ilvl w:val="0"/>
          <w:numId w:val="11"/>
        </w:numPr>
      </w:pPr>
      <w:r w:rsidRPr="00AD38A4">
        <w:t xml:space="preserve">kasutamise etapi valikud (hooldus ja järelevalve); </w:t>
      </w:r>
    </w:p>
    <w:p w14:paraId="418350A1" w14:textId="3DB470CA" w:rsidR="00E254BC" w:rsidRPr="00AD38A4" w:rsidRDefault="00E254BC" w:rsidP="0075115D">
      <w:pPr>
        <w:pStyle w:val="BodyText1"/>
        <w:numPr>
          <w:ilvl w:val="0"/>
          <w:numId w:val="11"/>
        </w:numPr>
      </w:pPr>
      <w:r w:rsidRPr="00AD38A4">
        <w:t xml:space="preserve">kasutuskestus ja kasutuselt kõrvaldamine; </w:t>
      </w:r>
    </w:p>
    <w:p w14:paraId="077C28E4" w14:textId="5C429578" w:rsidR="00843185" w:rsidRPr="00AD38A4" w:rsidRDefault="00843185" w:rsidP="0075115D">
      <w:pPr>
        <w:pStyle w:val="BodyText1"/>
        <w:numPr>
          <w:ilvl w:val="0"/>
          <w:numId w:val="11"/>
        </w:numPr>
      </w:pPr>
      <w:r w:rsidRPr="00AD38A4">
        <w:t>kvaliteedikontroll.</w:t>
      </w:r>
    </w:p>
    <w:p w14:paraId="77F64C3C" w14:textId="3BD97A92" w:rsidR="006F4930" w:rsidRPr="00AD38A4" w:rsidRDefault="006F4930" w:rsidP="006F4930">
      <w:pPr>
        <w:pStyle w:val="BodyText1"/>
      </w:pPr>
    </w:p>
    <w:p w14:paraId="5F661485" w14:textId="748A413F" w:rsidR="006E3E63" w:rsidRPr="00AD38A4" w:rsidRDefault="006E3E63" w:rsidP="006F4930">
      <w:pPr>
        <w:pStyle w:val="BodyText1"/>
      </w:pPr>
      <w:r w:rsidRPr="00AD38A4">
        <w:t>Juhendi järgmisesse versiooni on plaanis lisada ka</w:t>
      </w:r>
    </w:p>
    <w:p w14:paraId="393D0B84" w14:textId="5892589F" w:rsidR="00BA688B" w:rsidRPr="00AD38A4" w:rsidRDefault="00843185" w:rsidP="0075115D">
      <w:pPr>
        <w:pStyle w:val="BodyText1"/>
        <w:numPr>
          <w:ilvl w:val="0"/>
          <w:numId w:val="11"/>
        </w:numPr>
      </w:pPr>
      <w:r w:rsidRPr="00AD38A4">
        <w:t xml:space="preserve">energiakasutuse haldussüsteemid; </w:t>
      </w:r>
    </w:p>
    <w:p w14:paraId="796348A6" w14:textId="33BB1EB0" w:rsidR="00843185" w:rsidRPr="00AD38A4" w:rsidRDefault="00FE679B" w:rsidP="0075115D">
      <w:pPr>
        <w:pStyle w:val="BodyText1"/>
        <w:numPr>
          <w:ilvl w:val="0"/>
          <w:numId w:val="11"/>
        </w:numPr>
      </w:pPr>
      <w:r w:rsidRPr="00AD38A4">
        <w:t>salvestamine (akud);</w:t>
      </w:r>
    </w:p>
    <w:p w14:paraId="0E6D1B86" w14:textId="7066331A" w:rsidR="00DA6DB7" w:rsidRPr="00AD38A4" w:rsidRDefault="00917A73" w:rsidP="0075115D">
      <w:pPr>
        <w:pStyle w:val="BodyText1"/>
        <w:numPr>
          <w:ilvl w:val="0"/>
          <w:numId w:val="11"/>
        </w:numPr>
      </w:pPr>
      <w:r w:rsidRPr="00AD38A4">
        <w:t>laadimispunktid (kui need on ühendatud päikesepaneelidega).</w:t>
      </w:r>
    </w:p>
    <w:p w14:paraId="5121F7EA" w14:textId="4824119F" w:rsidR="00E254BC" w:rsidRPr="00AD38A4" w:rsidRDefault="00E254BC" w:rsidP="00A3595E"/>
    <w:p w14:paraId="70AF3FF6" w14:textId="780894D9" w:rsidR="00DA6DB7" w:rsidRPr="00AD38A4" w:rsidRDefault="00DA6DB7" w:rsidP="00A3595E"/>
    <w:p w14:paraId="0A8E6BB8" w14:textId="1BF62DB8" w:rsidR="00DA6DB7" w:rsidRPr="00AD38A4" w:rsidRDefault="00A11B94" w:rsidP="00A3595E">
      <w:r w:rsidRPr="00AD38A4">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AD38A4" w:rsidRDefault="00E254BC" w:rsidP="00A3595E"/>
    <w:p w14:paraId="2CADA326" w14:textId="6A9897AB" w:rsidR="0049076B" w:rsidRPr="00AD38A4" w:rsidRDefault="0049076B" w:rsidP="00A3595E"/>
    <w:p w14:paraId="1404E78E" w14:textId="67F42202" w:rsidR="0049076B" w:rsidRPr="00AD38A4" w:rsidRDefault="0049076B" w:rsidP="00A3595E"/>
    <w:p w14:paraId="0D7824D4" w14:textId="75AA290F" w:rsidR="0049076B" w:rsidRPr="00AD38A4" w:rsidRDefault="0049076B" w:rsidP="00A3595E">
      <w:r w:rsidRPr="00AD38A4">
        <w:br w:type="page"/>
      </w:r>
    </w:p>
    <w:p w14:paraId="4C1A6C5F" w14:textId="37F67576" w:rsidR="009310E7" w:rsidRPr="00AD38A4" w:rsidRDefault="006839D2" w:rsidP="0003662E">
      <w:pPr>
        <w:pStyle w:val="MH1"/>
      </w:pPr>
      <w:bookmarkStart w:id="36" w:name="_Toc180509867"/>
      <w:r w:rsidRPr="00AD38A4">
        <w:lastRenderedPageBreak/>
        <w:t>Eelnev analüüsimine</w:t>
      </w:r>
      <w:bookmarkEnd w:id="36"/>
      <w:r w:rsidRPr="00AD38A4">
        <w:t xml:space="preserve"> </w:t>
      </w:r>
    </w:p>
    <w:p w14:paraId="5139E6A6" w14:textId="51305117" w:rsidR="009310E7" w:rsidRPr="00AD38A4" w:rsidRDefault="009310E7" w:rsidP="00A3595E"/>
    <w:p w14:paraId="14EFF3BE" w14:textId="70E80DB8" w:rsidR="006F4930" w:rsidRPr="00AD38A4" w:rsidRDefault="003152D2" w:rsidP="006F4930">
      <w:pPr>
        <w:pStyle w:val="BodyText1"/>
      </w:pPr>
      <w:r w:rsidRPr="00AD38A4">
        <w:t xml:space="preserve">Sellel etapil tuleb kindlaks määrata projekti põhijooned, vajadused ja nõuded. </w:t>
      </w:r>
    </w:p>
    <w:p w14:paraId="0D2A32DF" w14:textId="2A4CE054" w:rsidR="004C6BD4" w:rsidRPr="00AD38A4" w:rsidRDefault="00D01A67" w:rsidP="00A3595E">
      <w:pPr>
        <w:rPr>
          <w:rStyle w:val="IntenseEmphasis"/>
          <w:rFonts w:cs="Calibri (Hoofdtekst)"/>
          <w:b/>
          <w:bCs/>
          <w:color w:val="92D050"/>
          <w:position w:val="20"/>
        </w:rPr>
      </w:pPr>
      <w:r w:rsidRPr="00AD38A4">
        <w:rPr>
          <w:sz w:val="56"/>
        </w:rPr>
        <w:t xml:space="preserve"> </w:t>
      </w:r>
      <w:r w:rsidRPr="00AD38A4">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Pr="00AD38A4">
        <w:t xml:space="preserve"> </w:t>
      </w:r>
      <w:r w:rsidRPr="00AD38A4">
        <w:rPr>
          <w:rStyle w:val="IntenseEmphasis"/>
          <w:rFonts w:ascii="Arial" w:hAnsi="Arial"/>
          <w:b/>
          <w:color w:val="FFFFFF" w:themeColor="background1"/>
          <w:highlight w:val="darkCyan"/>
        </w:rPr>
        <w:t>Soovitus 1</w:t>
      </w:r>
      <w:r w:rsidRPr="00AD38A4">
        <w:rPr>
          <w:rStyle w:val="IntenseEmphasis"/>
          <w:rFonts w:ascii="Arial" w:hAnsi="Arial"/>
          <w:b/>
          <w:color w:val="104D54"/>
        </w:rPr>
        <w:t>. Konsulteerige tehnilise konsultandiga!</w:t>
      </w:r>
    </w:p>
    <w:p w14:paraId="72CA230B" w14:textId="5A0929F3" w:rsidR="00FE679B" w:rsidRPr="00AD38A4" w:rsidRDefault="00845E96" w:rsidP="006F4930">
      <w:pPr>
        <w:pStyle w:val="BodyText1"/>
      </w:pPr>
      <w:r w:rsidRPr="00AD38A4">
        <w:rPr>
          <w:b/>
          <w:color w:val="3DC3C6"/>
          <w:u w:val="single"/>
        </w:rPr>
        <w:t>1. lisas</w:t>
      </w:r>
      <w:r w:rsidRPr="00AD38A4">
        <w:rPr>
          <w:color w:val="3DC3C6"/>
        </w:rPr>
        <w:t xml:space="preserve"> </w:t>
      </w:r>
      <w:r w:rsidRPr="00AD38A4">
        <w:t>on esitatud loetelu tehnilistest konsultantidest, kes võivad projekti ettevalmistamise etappidel abiks olla. Loomulikult ei ole te kohustatud seda võimalust kasutama, kui teil või teie organisatsioonil on piisavalt asjakohaseid kogemusi ja teadmisi.</w:t>
      </w:r>
    </w:p>
    <w:p w14:paraId="40F6E162" w14:textId="7AB6283B" w:rsidR="00CC023A" w:rsidRPr="00AD38A4" w:rsidRDefault="002530C0" w:rsidP="006F4930">
      <w:pPr>
        <w:pStyle w:val="BodyText1"/>
      </w:pPr>
      <w:r w:rsidRPr="00AD38A4">
        <w:rPr>
          <w:i/>
        </w:rPr>
        <w:t>Märkus. See loetelu ei ole ammendav, sest paljusid konsultante ei ole veel lisatud!</w:t>
      </w:r>
    </w:p>
    <w:p w14:paraId="6F7A9714" w14:textId="4BEBD562" w:rsidR="00CC023A" w:rsidRPr="00AD38A4" w:rsidRDefault="001614A7" w:rsidP="006F4930">
      <w:pPr>
        <w:pStyle w:val="BodyText1"/>
      </w:pPr>
      <w:r w:rsidRPr="00AD38A4">
        <w:t xml:space="preserve">Eelnevat analüüsimist saab kavandada järgmiste etappide kaupa. </w:t>
      </w:r>
    </w:p>
    <w:p w14:paraId="71755C08" w14:textId="32806018" w:rsidR="001D2C89" w:rsidRPr="00AD38A4" w:rsidRDefault="001D2C89" w:rsidP="00A3595E"/>
    <w:p w14:paraId="36E5CEA0" w14:textId="373CB251" w:rsidR="001D2C89" w:rsidRPr="00AD38A4" w:rsidRDefault="001D2C89" w:rsidP="00A3595E">
      <w:pPr>
        <w:rPr>
          <w:color w:val="FFFFFF" w:themeColor="background1"/>
          <w:sz w:val="24"/>
        </w:rPr>
      </w:pPr>
      <w:r w:rsidRPr="00AD38A4">
        <w:rPr>
          <w:sz w:val="24"/>
        </w:rPr>
        <w:t xml:space="preserve"> </w:t>
      </w:r>
      <w:r w:rsidRPr="00AD38A4">
        <w:rPr>
          <w:b/>
          <w:color w:val="FFFFFF" w:themeColor="background1"/>
          <w:sz w:val="24"/>
        </w:rPr>
        <w:t>I. Eelnev analüüsimine</w:t>
      </w:r>
      <w:r w:rsidRPr="00AD38A4">
        <w:rPr>
          <w:color w:val="FFFFFF" w:themeColor="background1"/>
          <w:sz w:val="24"/>
        </w:rPr>
        <w:t xml:space="preserve"> </w:t>
      </w:r>
    </w:p>
    <w:p w14:paraId="5EA8FA8C" w14:textId="4574369B" w:rsidR="006F4930" w:rsidRPr="00AD38A4" w:rsidRDefault="006F4930" w:rsidP="00A3595E">
      <w:pPr>
        <w:rPr>
          <w:color w:val="FFFFFF" w:themeColor="background1"/>
          <w:sz w:val="24"/>
          <w:szCs w:val="24"/>
        </w:rPr>
      </w:pPr>
    </w:p>
    <w:p w14:paraId="7FE8F1C1" w14:textId="165FB5E6" w:rsidR="00CC023A" w:rsidRPr="00AD38A4" w:rsidRDefault="006F4930" w:rsidP="00A3595E">
      <w:pPr>
        <w:rPr>
          <w:color w:val="FFFFFF" w:themeColor="background1"/>
        </w:rPr>
      </w:pPr>
      <w:r w:rsidRPr="00AD38A4">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AD38A4" w14:paraId="6BC9996F" w14:textId="77777777" w:rsidTr="006F4930">
        <w:trPr>
          <w:trHeight w:val="1243"/>
        </w:trPr>
        <w:tc>
          <w:tcPr>
            <w:tcW w:w="3660" w:type="dxa"/>
          </w:tcPr>
          <w:p w14:paraId="0E21E48E" w14:textId="49F89989" w:rsidR="00D113C8" w:rsidRPr="00AD38A4" w:rsidRDefault="005A4096" w:rsidP="00A3595E">
            <w:pPr>
              <w:rPr>
                <w:rFonts w:ascii="Arial" w:hAnsi="Arial" w:cs="Arial"/>
                <w:color w:val="FFFFFF" w:themeColor="background1"/>
              </w:rPr>
            </w:pPr>
            <w:r w:rsidRPr="00AD38A4">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sidRPr="00AD38A4">
              <w:rPr>
                <w:rFonts w:ascii="Arial" w:hAnsi="Arial"/>
                <w:color w:val="FFFFFF" w:themeColor="background1"/>
              </w:rPr>
              <w:t xml:space="preserve">1. </w:t>
            </w:r>
            <w:r w:rsidR="00E33424">
              <w:rPr>
                <w:rFonts w:ascii="Arial" w:hAnsi="Arial"/>
                <w:color w:val="FFFFFF" w:themeColor="background1"/>
              </w:rPr>
              <w:t xml:space="preserve"> </w:t>
            </w:r>
            <w:r w:rsidRPr="00AD38A4">
              <w:rPr>
                <w:rFonts w:ascii="Arial" w:hAnsi="Arial"/>
                <w:color w:val="FFFFFF" w:themeColor="background1"/>
              </w:rPr>
              <w:t>Ülevaate koostamine</w:t>
            </w:r>
            <w:r w:rsidRPr="00AD38A4">
              <w:br/>
            </w:r>
          </w:p>
          <w:p w14:paraId="1D8D1911" w14:textId="1A4C6168" w:rsidR="00B46EE4" w:rsidRPr="00AD38A4" w:rsidRDefault="00B46EE4" w:rsidP="00A3595E">
            <w:pPr>
              <w:rPr>
                <w:rFonts w:ascii="Arial" w:hAnsi="Arial" w:cs="Arial"/>
                <w:color w:val="FFFFFF" w:themeColor="background1"/>
              </w:rPr>
            </w:pPr>
          </w:p>
        </w:tc>
        <w:tc>
          <w:tcPr>
            <w:tcW w:w="5450" w:type="dxa"/>
          </w:tcPr>
          <w:p w14:paraId="2D7EF1D9" w14:textId="36267A28" w:rsidR="00D113C8" w:rsidRPr="00AD38A4" w:rsidRDefault="002E4ADD" w:rsidP="0075115D">
            <w:pPr>
              <w:pStyle w:val="BodyText1"/>
              <w:numPr>
                <w:ilvl w:val="0"/>
                <w:numId w:val="12"/>
              </w:numPr>
              <w:ind w:left="492" w:hanging="492"/>
              <w:jc w:val="left"/>
            </w:pPr>
            <w:r w:rsidRPr="00AD38A4">
              <w:t>Asukohtade loetelu</w:t>
            </w:r>
          </w:p>
          <w:p w14:paraId="565DECB3" w14:textId="74F0992D" w:rsidR="002E4ADD" w:rsidRPr="00AD38A4" w:rsidRDefault="002E4ADD" w:rsidP="0075115D">
            <w:pPr>
              <w:pStyle w:val="BodyText1"/>
              <w:numPr>
                <w:ilvl w:val="0"/>
                <w:numId w:val="12"/>
              </w:numPr>
              <w:ind w:left="492" w:hanging="492"/>
              <w:jc w:val="left"/>
            </w:pPr>
            <w:r w:rsidRPr="00AD38A4">
              <w:t>Katuste/maatükkide mõõtmise tulemused</w:t>
            </w:r>
          </w:p>
          <w:p w14:paraId="33154646" w14:textId="0EDDE547" w:rsidR="002E4ADD" w:rsidRPr="00AD38A4" w:rsidRDefault="00D113C8" w:rsidP="0075115D">
            <w:pPr>
              <w:pStyle w:val="BodyText1"/>
              <w:numPr>
                <w:ilvl w:val="0"/>
                <w:numId w:val="12"/>
              </w:numPr>
              <w:ind w:left="492" w:hanging="492"/>
              <w:jc w:val="left"/>
            </w:pPr>
            <w:r w:rsidRPr="00AD38A4">
              <w:t xml:space="preserve">Fotod ja hoolduskava </w:t>
            </w:r>
          </w:p>
          <w:p w14:paraId="3AABCC4E" w14:textId="2541FE59" w:rsidR="002E4ADD" w:rsidRPr="00AD38A4" w:rsidRDefault="00502061" w:rsidP="0075115D">
            <w:pPr>
              <w:pStyle w:val="BodyText1"/>
              <w:numPr>
                <w:ilvl w:val="0"/>
                <w:numId w:val="12"/>
              </w:numPr>
              <w:ind w:left="492" w:hanging="492"/>
              <w:jc w:val="left"/>
            </w:pPr>
            <w:r w:rsidRPr="00AD38A4">
              <w:t xml:space="preserve">Koormus katusele, võrguühendus ja kasutamine </w:t>
            </w:r>
          </w:p>
        </w:tc>
      </w:tr>
      <w:tr w:rsidR="00D113C8" w:rsidRPr="00AD38A4" w14:paraId="6F220FDB" w14:textId="77777777" w:rsidTr="006F4930">
        <w:trPr>
          <w:trHeight w:val="963"/>
        </w:trPr>
        <w:tc>
          <w:tcPr>
            <w:tcW w:w="3660" w:type="dxa"/>
          </w:tcPr>
          <w:p w14:paraId="30103402" w14:textId="4EA27894" w:rsidR="00D113C8" w:rsidRPr="00AD38A4" w:rsidRDefault="006F4930" w:rsidP="00A3595E">
            <w:pPr>
              <w:rPr>
                <w:rFonts w:ascii="Arial" w:hAnsi="Arial" w:cs="Arial"/>
                <w:color w:val="FFFFFF" w:themeColor="background1"/>
              </w:rPr>
            </w:pPr>
            <w:r w:rsidRPr="00AD38A4">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sidRPr="00AD38A4">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sidRPr="00AD38A4">
              <w:rPr>
                <w:rFonts w:ascii="Arial" w:hAnsi="Arial"/>
                <w:color w:val="FFFFFF" w:themeColor="background1"/>
              </w:rPr>
              <w:t xml:space="preserve">2. </w:t>
            </w:r>
            <w:r w:rsidR="00E33424">
              <w:rPr>
                <w:rFonts w:ascii="Arial" w:hAnsi="Arial"/>
                <w:color w:val="FFFFFF" w:themeColor="background1"/>
              </w:rPr>
              <w:t xml:space="preserve"> </w:t>
            </w:r>
            <w:r w:rsidRPr="00AD38A4">
              <w:rPr>
                <w:rFonts w:ascii="Arial" w:hAnsi="Arial"/>
                <w:color w:val="FFFFFF" w:themeColor="background1"/>
              </w:rPr>
              <w:t>Esialgne tehniline teave</w:t>
            </w:r>
            <w:r w:rsidRPr="00AD38A4">
              <w:t xml:space="preserve"> </w:t>
            </w:r>
            <w:r w:rsidRPr="00AD38A4">
              <w:br/>
            </w:r>
          </w:p>
        </w:tc>
        <w:tc>
          <w:tcPr>
            <w:tcW w:w="5450" w:type="dxa"/>
          </w:tcPr>
          <w:p w14:paraId="2ADF59CE" w14:textId="77777777" w:rsidR="00BC1A03" w:rsidRPr="00AD38A4" w:rsidRDefault="00BC1A03" w:rsidP="0075115D">
            <w:pPr>
              <w:pStyle w:val="BodyText1"/>
              <w:numPr>
                <w:ilvl w:val="0"/>
                <w:numId w:val="12"/>
              </w:numPr>
              <w:ind w:left="492" w:hanging="492"/>
              <w:jc w:val="left"/>
            </w:pPr>
            <w:r w:rsidRPr="00AD38A4">
              <w:t>Paneelide arv ja võimsus asukoha kohta</w:t>
            </w:r>
          </w:p>
          <w:p w14:paraId="25BF810F" w14:textId="659B8210" w:rsidR="00021D7E" w:rsidRPr="00AD38A4" w:rsidRDefault="00502061" w:rsidP="0075115D">
            <w:pPr>
              <w:pStyle w:val="BodyText1"/>
              <w:numPr>
                <w:ilvl w:val="0"/>
                <w:numId w:val="12"/>
              </w:numPr>
              <w:ind w:left="492" w:hanging="492"/>
              <w:jc w:val="left"/>
            </w:pPr>
            <w:r w:rsidRPr="00AD38A4">
              <w:t>Ärijuhtumi kavand</w:t>
            </w:r>
          </w:p>
          <w:p w14:paraId="5D5A6002" w14:textId="72863708" w:rsidR="00502061" w:rsidRPr="00AD38A4" w:rsidRDefault="00502061" w:rsidP="0075115D">
            <w:pPr>
              <w:pStyle w:val="BodyText1"/>
              <w:numPr>
                <w:ilvl w:val="0"/>
                <w:numId w:val="12"/>
              </w:numPr>
              <w:ind w:left="492" w:hanging="492"/>
              <w:jc w:val="left"/>
            </w:pPr>
            <w:r w:rsidRPr="00AD38A4">
              <w:t>Soovituslikud tehnilised andmed</w:t>
            </w:r>
          </w:p>
        </w:tc>
      </w:tr>
      <w:tr w:rsidR="00D113C8" w:rsidRPr="00AD38A4" w14:paraId="50D5279D" w14:textId="77777777" w:rsidTr="006F4930">
        <w:trPr>
          <w:trHeight w:val="1234"/>
        </w:trPr>
        <w:tc>
          <w:tcPr>
            <w:tcW w:w="3660" w:type="dxa"/>
          </w:tcPr>
          <w:p w14:paraId="08C72A51" w14:textId="2BED6E05" w:rsidR="00D113C8" w:rsidRPr="00AD38A4" w:rsidRDefault="00D01A67" w:rsidP="00FB7DCE">
            <w:pPr>
              <w:ind w:left="319" w:hanging="319"/>
              <w:rPr>
                <w:rFonts w:ascii="Arial" w:hAnsi="Arial" w:cs="Arial"/>
                <w:color w:val="FFFFFF" w:themeColor="background1"/>
              </w:rPr>
            </w:pPr>
            <w:r w:rsidRPr="00AD38A4">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sidRPr="00AD38A4">
              <w:rPr>
                <w:rFonts w:ascii="Arial" w:hAnsi="Arial"/>
                <w:color w:val="FFFFFF" w:themeColor="background1"/>
              </w:rPr>
              <w:t xml:space="preserve">3. </w:t>
            </w:r>
            <w:r w:rsidR="00E33424">
              <w:rPr>
                <w:rFonts w:ascii="Arial" w:hAnsi="Arial"/>
                <w:color w:val="FFFFFF" w:themeColor="background1"/>
              </w:rPr>
              <w:t xml:space="preserve"> </w:t>
            </w:r>
            <w:proofErr w:type="spellStart"/>
            <w:r w:rsidRPr="00AD38A4">
              <w:rPr>
                <w:rFonts w:ascii="Arial" w:hAnsi="Arial"/>
                <w:color w:val="FFFFFF" w:themeColor="background1"/>
              </w:rPr>
              <w:t>Omandiline</w:t>
            </w:r>
            <w:proofErr w:type="spellEnd"/>
            <w:r w:rsidRPr="00AD38A4">
              <w:rPr>
                <w:rFonts w:ascii="Arial" w:hAnsi="Arial"/>
                <w:color w:val="FFFFFF" w:themeColor="background1"/>
              </w:rPr>
              <w:t xml:space="preserve"> kuuluvus ja</w:t>
            </w:r>
            <w:r w:rsidRPr="00AD38A4">
              <w:t xml:space="preserve"> </w:t>
            </w:r>
            <w:r w:rsidRPr="00AD38A4">
              <w:br/>
            </w:r>
            <w:r w:rsidRPr="00AD38A4">
              <w:rPr>
                <w:rFonts w:ascii="Arial" w:hAnsi="Arial"/>
                <w:color w:val="FFFFFF" w:themeColor="background1"/>
              </w:rPr>
              <w:t>valikumenetlus</w:t>
            </w:r>
            <w:r w:rsidRPr="00AD38A4">
              <w:br/>
            </w:r>
            <w:r w:rsidRPr="00AD38A4">
              <w:rPr>
                <w:rFonts w:ascii="Arial" w:hAnsi="Arial"/>
                <w:i/>
                <w:color w:val="FFFFFF" w:themeColor="background1"/>
              </w:rPr>
              <w:t xml:space="preserve"> </w:t>
            </w:r>
          </w:p>
        </w:tc>
        <w:tc>
          <w:tcPr>
            <w:tcW w:w="5450" w:type="dxa"/>
          </w:tcPr>
          <w:p w14:paraId="57601827" w14:textId="55E48E89" w:rsidR="00950CF7" w:rsidRPr="00AD38A4" w:rsidRDefault="00950CF7" w:rsidP="0075115D">
            <w:pPr>
              <w:pStyle w:val="BodyText1"/>
              <w:numPr>
                <w:ilvl w:val="0"/>
                <w:numId w:val="12"/>
              </w:numPr>
              <w:ind w:left="492" w:hanging="492"/>
              <w:jc w:val="left"/>
            </w:pPr>
            <w:r w:rsidRPr="00AD38A4">
              <w:t>Kontsessioonileping või rentimine?</w:t>
            </w:r>
          </w:p>
          <w:p w14:paraId="4DC14438" w14:textId="4DABEAEB" w:rsidR="00BC1A03" w:rsidRPr="00AD38A4" w:rsidRDefault="00BC1A03" w:rsidP="0075115D">
            <w:pPr>
              <w:pStyle w:val="BodyText1"/>
              <w:numPr>
                <w:ilvl w:val="0"/>
                <w:numId w:val="12"/>
              </w:numPr>
              <w:ind w:left="492" w:hanging="492"/>
              <w:jc w:val="left"/>
            </w:pPr>
            <w:r w:rsidRPr="00AD38A4">
              <w:t xml:space="preserve">Otselepingu sõlmimine? </w:t>
            </w:r>
          </w:p>
          <w:p w14:paraId="65783D51" w14:textId="7165A80B" w:rsidR="00D113C8" w:rsidRPr="00AD38A4" w:rsidRDefault="00BC1A03" w:rsidP="0075115D">
            <w:pPr>
              <w:pStyle w:val="BodyText1"/>
              <w:numPr>
                <w:ilvl w:val="0"/>
                <w:numId w:val="12"/>
              </w:numPr>
              <w:ind w:left="492" w:hanging="492"/>
              <w:jc w:val="left"/>
            </w:pPr>
            <w:r w:rsidRPr="00AD38A4">
              <w:t>Riiklik või Euroopa hankemenetlus?</w:t>
            </w:r>
          </w:p>
        </w:tc>
      </w:tr>
      <w:tr w:rsidR="00CC46CB" w:rsidRPr="00AD38A4" w14:paraId="48ED35FA" w14:textId="77777777" w:rsidTr="006F4930">
        <w:trPr>
          <w:trHeight w:val="1243"/>
        </w:trPr>
        <w:tc>
          <w:tcPr>
            <w:tcW w:w="3660" w:type="dxa"/>
          </w:tcPr>
          <w:p w14:paraId="02863A1B" w14:textId="6126F974" w:rsidR="00CC46CB" w:rsidRPr="00AD38A4" w:rsidRDefault="00D01A67" w:rsidP="00FB7DCE">
            <w:pPr>
              <w:ind w:left="319" w:hanging="319"/>
              <w:rPr>
                <w:rFonts w:ascii="Arial" w:hAnsi="Arial" w:cs="Arial"/>
                <w:color w:val="FFFFFF" w:themeColor="background1"/>
              </w:rPr>
            </w:pPr>
            <w:r w:rsidRPr="00AD38A4">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sidRPr="00AD38A4">
              <w:rPr>
                <w:rFonts w:ascii="Arial" w:hAnsi="Arial"/>
                <w:color w:val="FFFFFF" w:themeColor="background1"/>
              </w:rPr>
              <w:t xml:space="preserve">4. </w:t>
            </w:r>
            <w:r w:rsidR="00E33424">
              <w:rPr>
                <w:rFonts w:ascii="Arial" w:hAnsi="Arial"/>
                <w:color w:val="FFFFFF" w:themeColor="background1"/>
              </w:rPr>
              <w:t xml:space="preserve"> </w:t>
            </w:r>
            <w:r w:rsidRPr="00AD38A4">
              <w:rPr>
                <w:rFonts w:ascii="Arial" w:hAnsi="Arial"/>
                <w:color w:val="FFFFFF" w:themeColor="background1"/>
              </w:rPr>
              <w:t>Load ja</w:t>
            </w:r>
            <w:r w:rsidRPr="00AD38A4">
              <w:t xml:space="preserve"> </w:t>
            </w:r>
            <w:r w:rsidRPr="00AD38A4">
              <w:br/>
            </w:r>
            <w:r w:rsidRPr="00AD38A4">
              <w:rPr>
                <w:rFonts w:ascii="Arial" w:hAnsi="Arial"/>
                <w:color w:val="FFFFFF" w:themeColor="background1"/>
              </w:rPr>
              <w:t xml:space="preserve">võrguühendus </w:t>
            </w:r>
          </w:p>
        </w:tc>
        <w:tc>
          <w:tcPr>
            <w:tcW w:w="5450" w:type="dxa"/>
          </w:tcPr>
          <w:p w14:paraId="5174ABFD" w14:textId="685451D2" w:rsidR="000A54DB" w:rsidRPr="00AD38A4" w:rsidRDefault="000A54DB" w:rsidP="0075115D">
            <w:pPr>
              <w:pStyle w:val="BodyText1"/>
              <w:numPr>
                <w:ilvl w:val="0"/>
                <w:numId w:val="12"/>
              </w:numPr>
              <w:ind w:left="492" w:hanging="492"/>
              <w:jc w:val="left"/>
            </w:pPr>
            <w:r w:rsidRPr="00AD38A4">
              <w:t xml:space="preserve">Kas keskkonnaluba on vaja? </w:t>
            </w:r>
          </w:p>
          <w:p w14:paraId="275DFA18" w14:textId="6574EB53" w:rsidR="00144E8B" w:rsidRPr="00AD38A4" w:rsidRDefault="00144E8B" w:rsidP="0075115D">
            <w:pPr>
              <w:pStyle w:val="BodyText1"/>
              <w:numPr>
                <w:ilvl w:val="0"/>
                <w:numId w:val="12"/>
              </w:numPr>
              <w:ind w:left="492" w:hanging="492"/>
              <w:jc w:val="left"/>
            </w:pPr>
            <w:r w:rsidRPr="00AD38A4">
              <w:t xml:space="preserve">Kas peakaitset tuleb suurendada? </w:t>
            </w:r>
          </w:p>
          <w:p w14:paraId="726FDFE5" w14:textId="7A2773DA" w:rsidR="00681E9B" w:rsidRPr="00AD38A4" w:rsidRDefault="00BC1A03" w:rsidP="0075115D">
            <w:pPr>
              <w:pStyle w:val="BodyText1"/>
              <w:numPr>
                <w:ilvl w:val="0"/>
                <w:numId w:val="12"/>
              </w:numPr>
              <w:ind w:left="492" w:hanging="492"/>
              <w:jc w:val="left"/>
            </w:pPr>
            <w:r w:rsidRPr="00AD38A4">
              <w:t>Laadimispunktide olemasolu? Energiakasutuse haldussüsteem või akud?</w:t>
            </w:r>
          </w:p>
        </w:tc>
      </w:tr>
      <w:tr w:rsidR="00CC46CB" w:rsidRPr="00AD38A4" w14:paraId="228D0CDC" w14:textId="77777777" w:rsidTr="006F4930">
        <w:trPr>
          <w:trHeight w:val="963"/>
        </w:trPr>
        <w:tc>
          <w:tcPr>
            <w:tcW w:w="3660" w:type="dxa"/>
          </w:tcPr>
          <w:p w14:paraId="1C5D8E0D" w14:textId="2F3CCB6E" w:rsidR="00CC46CB" w:rsidRPr="00AD38A4" w:rsidRDefault="00D01A67" w:rsidP="00FB7DCE">
            <w:pPr>
              <w:ind w:left="319" w:hanging="319"/>
              <w:rPr>
                <w:rFonts w:ascii="Arial" w:hAnsi="Arial" w:cs="Arial"/>
                <w:color w:val="FFFFFF" w:themeColor="background1"/>
              </w:rPr>
            </w:pPr>
            <w:r w:rsidRPr="00AD38A4">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Pr="00AD38A4">
              <w:rPr>
                <w:rFonts w:ascii="Arial" w:hAnsi="Arial"/>
                <w:color w:val="FFFFFF" w:themeColor="background1"/>
              </w:rPr>
              <w:t xml:space="preserve">5. </w:t>
            </w:r>
            <w:r w:rsidR="00E33424">
              <w:rPr>
                <w:rFonts w:ascii="Arial" w:hAnsi="Arial"/>
                <w:color w:val="FFFFFF" w:themeColor="background1"/>
              </w:rPr>
              <w:t xml:space="preserve"> </w:t>
            </w:r>
            <w:r w:rsidRPr="00AD38A4">
              <w:rPr>
                <w:rFonts w:ascii="Arial" w:hAnsi="Arial"/>
                <w:color w:val="FFFFFF" w:themeColor="background1"/>
              </w:rPr>
              <w:t>Müük, toetused, rahastamine</w:t>
            </w:r>
            <w:r w:rsidRPr="00AD38A4">
              <w:t xml:space="preserve"> </w:t>
            </w:r>
            <w:r w:rsidRPr="00AD38A4">
              <w:br/>
            </w:r>
            <w:r w:rsidRPr="00AD38A4">
              <w:rPr>
                <w:rFonts w:ascii="Arial" w:hAnsi="Arial"/>
                <w:color w:val="FFFFFF" w:themeColor="background1"/>
              </w:rPr>
              <w:t>ja kindlustamine</w:t>
            </w:r>
          </w:p>
        </w:tc>
        <w:tc>
          <w:tcPr>
            <w:tcW w:w="5450" w:type="dxa"/>
          </w:tcPr>
          <w:p w14:paraId="7E016335" w14:textId="251AE1C0" w:rsidR="00CE1B39" w:rsidRPr="00AD38A4" w:rsidRDefault="00F16ACA" w:rsidP="0075115D">
            <w:pPr>
              <w:pStyle w:val="BodyText1"/>
              <w:numPr>
                <w:ilvl w:val="0"/>
                <w:numId w:val="12"/>
              </w:numPr>
              <w:ind w:left="492" w:hanging="492"/>
              <w:jc w:val="left"/>
            </w:pPr>
            <w:r w:rsidRPr="00AD38A4">
              <w:t xml:space="preserve">Elektrienergia müük, SDE++ (kestliku energiatootmise ja kliimapöörde stimuleerimise kava) või muud toetused? </w:t>
            </w:r>
          </w:p>
          <w:p w14:paraId="1C6D623F" w14:textId="77777777" w:rsidR="005A6695" w:rsidRPr="00AD38A4" w:rsidRDefault="005A6695" w:rsidP="0075115D">
            <w:pPr>
              <w:pStyle w:val="BodyText1"/>
              <w:numPr>
                <w:ilvl w:val="0"/>
                <w:numId w:val="12"/>
              </w:numPr>
              <w:ind w:left="492" w:hanging="492"/>
              <w:jc w:val="left"/>
            </w:pPr>
            <w:r w:rsidRPr="00AD38A4">
              <w:t>Rahastamine (</w:t>
            </w:r>
            <w:proofErr w:type="spellStart"/>
            <w:r w:rsidRPr="00AD38A4">
              <w:t>sise</w:t>
            </w:r>
            <w:proofErr w:type="spellEnd"/>
            <w:r w:rsidRPr="00AD38A4">
              <w:t xml:space="preserve">- + </w:t>
            </w:r>
            <w:proofErr w:type="spellStart"/>
            <w:r w:rsidRPr="00AD38A4">
              <w:t>välisrahastamine</w:t>
            </w:r>
            <w:proofErr w:type="spellEnd"/>
            <w:r w:rsidRPr="00AD38A4">
              <w:t xml:space="preserve">)? </w:t>
            </w:r>
          </w:p>
          <w:p w14:paraId="65A5BE93" w14:textId="6C515738" w:rsidR="005A6695" w:rsidRPr="00AD38A4" w:rsidRDefault="005A6695" w:rsidP="0075115D">
            <w:pPr>
              <w:pStyle w:val="BodyText1"/>
              <w:numPr>
                <w:ilvl w:val="0"/>
                <w:numId w:val="12"/>
              </w:numPr>
              <w:ind w:left="492" w:hanging="492"/>
              <w:jc w:val="left"/>
            </w:pPr>
            <w:r w:rsidRPr="00AD38A4">
              <w:t>Kindlustamine</w:t>
            </w:r>
          </w:p>
        </w:tc>
      </w:tr>
      <w:tr w:rsidR="00E87C9F" w:rsidRPr="00AD38A4" w14:paraId="1514DD95" w14:textId="77777777" w:rsidTr="006F4930">
        <w:trPr>
          <w:trHeight w:val="953"/>
        </w:trPr>
        <w:tc>
          <w:tcPr>
            <w:tcW w:w="3660" w:type="dxa"/>
          </w:tcPr>
          <w:p w14:paraId="48DADDE2" w14:textId="4A551134" w:rsidR="00E87C9F" w:rsidRPr="00AD38A4" w:rsidRDefault="00D01A67" w:rsidP="00A3595E">
            <w:pPr>
              <w:rPr>
                <w:rFonts w:ascii="Arial" w:hAnsi="Arial" w:cs="Arial"/>
                <w:color w:val="FFFFFF" w:themeColor="background1"/>
              </w:rPr>
            </w:pPr>
            <w:r w:rsidRPr="00AD38A4">
              <w:rPr>
                <w:rFonts w:ascii="Arial" w:hAnsi="Arial"/>
                <w:color w:val="FFFFFF" w:themeColor="background1"/>
              </w:rPr>
              <w:t xml:space="preserve">6. </w:t>
            </w:r>
            <w:r w:rsidR="00E33424">
              <w:rPr>
                <w:rFonts w:ascii="Arial" w:hAnsi="Arial"/>
                <w:color w:val="FFFFFF" w:themeColor="background1"/>
              </w:rPr>
              <w:t xml:space="preserve"> </w:t>
            </w:r>
            <w:r w:rsidRPr="00AD38A4">
              <w:rPr>
                <w:rFonts w:ascii="Arial" w:hAnsi="Arial"/>
                <w:color w:val="FFFFFF" w:themeColor="background1"/>
              </w:rPr>
              <w:t xml:space="preserve">Kestlikkuse aspektid </w:t>
            </w:r>
          </w:p>
        </w:tc>
        <w:tc>
          <w:tcPr>
            <w:tcW w:w="5450" w:type="dxa"/>
          </w:tcPr>
          <w:p w14:paraId="2AFC672C" w14:textId="5561B16E" w:rsidR="00B63BBC" w:rsidRPr="00AD38A4" w:rsidRDefault="00FA5774" w:rsidP="0075115D">
            <w:pPr>
              <w:pStyle w:val="BodyText1"/>
              <w:numPr>
                <w:ilvl w:val="0"/>
                <w:numId w:val="12"/>
              </w:numPr>
              <w:ind w:left="492" w:hanging="492"/>
              <w:jc w:val="left"/>
            </w:pPr>
            <w:r w:rsidRPr="00AD38A4">
              <w:t>Päikesepaneelide kestlikkuse näitajad</w:t>
            </w:r>
          </w:p>
          <w:p w14:paraId="52D6FAC6" w14:textId="77777777" w:rsidR="00F7042B" w:rsidRPr="00AD38A4" w:rsidRDefault="00FA5774" w:rsidP="0075115D">
            <w:pPr>
              <w:pStyle w:val="BodyText1"/>
              <w:numPr>
                <w:ilvl w:val="0"/>
                <w:numId w:val="12"/>
              </w:numPr>
              <w:ind w:left="492" w:hanging="492"/>
              <w:jc w:val="left"/>
            </w:pPr>
            <w:r w:rsidRPr="00AD38A4">
              <w:t xml:space="preserve">Keskkonnaküsimused </w:t>
            </w:r>
          </w:p>
          <w:p w14:paraId="0F7EF8A0" w14:textId="58E18293" w:rsidR="00C677D9" w:rsidRPr="00AD38A4" w:rsidRDefault="00F7042B" w:rsidP="0075115D">
            <w:pPr>
              <w:pStyle w:val="BodyText1"/>
              <w:numPr>
                <w:ilvl w:val="0"/>
                <w:numId w:val="12"/>
              </w:numPr>
              <w:ind w:left="492" w:hanging="492"/>
              <w:jc w:val="left"/>
            </w:pPr>
            <w:r w:rsidRPr="00AD38A4">
              <w:t xml:space="preserve">Töötingimused </w:t>
            </w:r>
          </w:p>
        </w:tc>
      </w:tr>
      <w:tr w:rsidR="00CC46CB" w:rsidRPr="00AD38A4" w14:paraId="14ADF7A9" w14:textId="77777777" w:rsidTr="006F4930">
        <w:trPr>
          <w:trHeight w:val="967"/>
        </w:trPr>
        <w:tc>
          <w:tcPr>
            <w:tcW w:w="3660" w:type="dxa"/>
          </w:tcPr>
          <w:p w14:paraId="787572FE" w14:textId="3C81D45A" w:rsidR="001D2C89" w:rsidRPr="00AD38A4" w:rsidRDefault="00C677D9" w:rsidP="00A3595E">
            <w:pPr>
              <w:rPr>
                <w:rFonts w:ascii="Arial" w:hAnsi="Arial" w:cs="Arial"/>
                <w:color w:val="FFFFFF" w:themeColor="background1"/>
              </w:rPr>
            </w:pPr>
            <w:r w:rsidRPr="00AD38A4">
              <w:rPr>
                <w:rFonts w:ascii="Arial" w:hAnsi="Arial"/>
                <w:color w:val="FFFFFF" w:themeColor="background1"/>
              </w:rPr>
              <w:t xml:space="preserve">7. </w:t>
            </w:r>
            <w:r w:rsidR="00E33424">
              <w:rPr>
                <w:rFonts w:ascii="Arial" w:hAnsi="Arial"/>
                <w:color w:val="FFFFFF" w:themeColor="background1"/>
              </w:rPr>
              <w:t xml:space="preserve"> </w:t>
            </w:r>
            <w:r w:rsidRPr="00AD38A4">
              <w:rPr>
                <w:rFonts w:ascii="Arial" w:hAnsi="Arial"/>
                <w:color w:val="FFFFFF" w:themeColor="background1"/>
              </w:rPr>
              <w:t>Teostus ja üleandmine</w:t>
            </w:r>
          </w:p>
        </w:tc>
        <w:tc>
          <w:tcPr>
            <w:tcW w:w="5450" w:type="dxa"/>
          </w:tcPr>
          <w:p w14:paraId="5C46CEAB" w14:textId="77777777" w:rsidR="00CC46CB" w:rsidRPr="00AD38A4" w:rsidRDefault="004E647C" w:rsidP="0075115D">
            <w:pPr>
              <w:pStyle w:val="BodyText1"/>
              <w:numPr>
                <w:ilvl w:val="0"/>
                <w:numId w:val="12"/>
              </w:numPr>
              <w:ind w:left="492" w:hanging="492"/>
              <w:jc w:val="left"/>
            </w:pPr>
            <w:r w:rsidRPr="00AD38A4">
              <w:t xml:space="preserve">Kontrollimisstandard SCIOS </w:t>
            </w:r>
            <w:proofErr w:type="spellStart"/>
            <w:r w:rsidRPr="00AD38A4">
              <w:t>Scope</w:t>
            </w:r>
            <w:proofErr w:type="spellEnd"/>
            <w:r w:rsidRPr="00AD38A4">
              <w:t xml:space="preserve"> 12 </w:t>
            </w:r>
          </w:p>
          <w:p w14:paraId="68836B08" w14:textId="61E71DA6" w:rsidR="004E647C" w:rsidRPr="00AD38A4" w:rsidRDefault="004E647C" w:rsidP="0075115D">
            <w:pPr>
              <w:pStyle w:val="BodyText1"/>
              <w:numPr>
                <w:ilvl w:val="0"/>
                <w:numId w:val="12"/>
              </w:numPr>
              <w:ind w:left="492" w:hanging="492"/>
              <w:jc w:val="left"/>
            </w:pPr>
            <w:r w:rsidRPr="00AD38A4">
              <w:t>Muu katsetamine ja ülevaatamine</w:t>
            </w:r>
          </w:p>
        </w:tc>
      </w:tr>
      <w:tr w:rsidR="00E44898" w:rsidRPr="00AD38A4" w14:paraId="208FFAB7" w14:textId="77777777" w:rsidTr="006F4930">
        <w:trPr>
          <w:trHeight w:val="107"/>
        </w:trPr>
        <w:tc>
          <w:tcPr>
            <w:tcW w:w="3660" w:type="dxa"/>
          </w:tcPr>
          <w:p w14:paraId="25B909AC" w14:textId="5BBC6014" w:rsidR="00E44898" w:rsidRPr="00AD38A4" w:rsidRDefault="005A4096" w:rsidP="00A3595E">
            <w:pPr>
              <w:rPr>
                <w:rFonts w:ascii="Arial" w:hAnsi="Arial" w:cs="Arial"/>
                <w:color w:val="FFFFFF" w:themeColor="background1"/>
              </w:rPr>
            </w:pPr>
            <w:r w:rsidRPr="00AD38A4">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sidRPr="00AD38A4">
              <w:rPr>
                <w:rFonts w:ascii="Arial" w:hAnsi="Arial"/>
                <w:color w:val="FFFFFF" w:themeColor="background1"/>
              </w:rPr>
              <w:t xml:space="preserve">8. </w:t>
            </w:r>
            <w:r w:rsidR="00E33424">
              <w:rPr>
                <w:rFonts w:ascii="Arial" w:hAnsi="Arial"/>
                <w:color w:val="FFFFFF" w:themeColor="background1"/>
              </w:rPr>
              <w:t xml:space="preserve"> </w:t>
            </w:r>
            <w:r w:rsidRPr="00AD38A4">
              <w:rPr>
                <w:rFonts w:ascii="Arial" w:hAnsi="Arial"/>
                <w:color w:val="FFFFFF" w:themeColor="background1"/>
              </w:rPr>
              <w:t>Hooldus ja järelevalve</w:t>
            </w:r>
          </w:p>
        </w:tc>
        <w:tc>
          <w:tcPr>
            <w:tcW w:w="5450" w:type="dxa"/>
          </w:tcPr>
          <w:p w14:paraId="46556BA3" w14:textId="77777777" w:rsidR="00E44898" w:rsidRPr="00AD38A4" w:rsidRDefault="00D01A67" w:rsidP="0075115D">
            <w:pPr>
              <w:pStyle w:val="BodyText1"/>
              <w:numPr>
                <w:ilvl w:val="0"/>
                <w:numId w:val="12"/>
              </w:numPr>
              <w:ind w:left="492" w:hanging="492"/>
              <w:jc w:val="left"/>
            </w:pPr>
            <w:r w:rsidRPr="00AD38A4">
              <w:t>Hooldus</w:t>
            </w:r>
          </w:p>
          <w:p w14:paraId="46B4C901" w14:textId="4E85AC8A" w:rsidR="00D01A67" w:rsidRPr="00AD38A4" w:rsidRDefault="00D01A67" w:rsidP="0075115D">
            <w:pPr>
              <w:pStyle w:val="BodyText1"/>
              <w:numPr>
                <w:ilvl w:val="0"/>
                <w:numId w:val="12"/>
              </w:numPr>
              <w:ind w:left="492" w:hanging="492"/>
              <w:jc w:val="left"/>
            </w:pPr>
            <w:r w:rsidRPr="00AD38A4">
              <w:t>Järelevalve</w:t>
            </w:r>
          </w:p>
        </w:tc>
      </w:tr>
    </w:tbl>
    <w:p w14:paraId="25927F44" w14:textId="77777777" w:rsidR="008D2EA0" w:rsidRPr="00AD38A4" w:rsidRDefault="008D2EA0" w:rsidP="00A3595E">
      <w:pPr>
        <w:pStyle w:val="Heading2"/>
      </w:pPr>
    </w:p>
    <w:p w14:paraId="164855BD" w14:textId="12D8E33E" w:rsidR="00CC46CB" w:rsidRPr="00AD38A4" w:rsidRDefault="00BC1A03" w:rsidP="0003662E">
      <w:pPr>
        <w:pStyle w:val="MH2"/>
      </w:pPr>
      <w:bookmarkStart w:id="37" w:name="_Toc180509868"/>
      <w:r w:rsidRPr="00AD38A4">
        <w:t>Etapp 1. Ülevaate koostamine</w:t>
      </w:r>
      <w:bookmarkEnd w:id="37"/>
    </w:p>
    <w:p w14:paraId="1B214EE4" w14:textId="77777777" w:rsidR="00411443" w:rsidRPr="00AD38A4" w:rsidRDefault="00411443" w:rsidP="00A3595E"/>
    <w:p w14:paraId="420861F0" w14:textId="3B0B2D94" w:rsidR="00681E9B" w:rsidRPr="00AD38A4" w:rsidRDefault="00E7122D" w:rsidP="001079C7">
      <w:pPr>
        <w:pStyle w:val="BodyText1"/>
      </w:pPr>
      <w:r w:rsidRPr="00AD38A4">
        <w:t xml:space="preserve">Projekti esimene etapp on koostada ülevaade projektis kasutada olevatest katustest või maatükkidest. Selle saab teha (osaliselt) ise või tehnilise konsultandi abiga (vt soovitus 1). Kui tegemist on mitme asukohaga, esitatakse ülevaade enamasti tabeli kujul koos iga asukoha fotode ja kaartidega. </w:t>
      </w:r>
    </w:p>
    <w:p w14:paraId="76D4D889" w14:textId="77777777" w:rsidR="00681E9B" w:rsidRPr="00AD38A4" w:rsidRDefault="00681E9B" w:rsidP="00A3595E"/>
    <w:p w14:paraId="5D2BA25A" w14:textId="5C92DB7E" w:rsidR="00114C41" w:rsidRPr="00AD38A4" w:rsidRDefault="00444DFF" w:rsidP="0003662E">
      <w:pPr>
        <w:pStyle w:val="MH3"/>
      </w:pPr>
      <w:bookmarkStart w:id="38" w:name="_Toc180509869"/>
      <w:r w:rsidRPr="00AD38A4">
        <w:t>1.1 Üldist</w:t>
      </w:r>
      <w:bookmarkEnd w:id="38"/>
      <w:r w:rsidRPr="00AD38A4">
        <w:t xml:space="preserve"> </w:t>
      </w:r>
    </w:p>
    <w:p w14:paraId="5B6D9F83" w14:textId="77777777" w:rsidR="00114C41" w:rsidRPr="00AD38A4" w:rsidRDefault="00114C41" w:rsidP="0075115D">
      <w:pPr>
        <w:pStyle w:val="BodyText1"/>
        <w:numPr>
          <w:ilvl w:val="0"/>
          <w:numId w:val="13"/>
        </w:numPr>
      </w:pPr>
      <w:r w:rsidRPr="00AD38A4">
        <w:t xml:space="preserve">Asukoha aadress </w:t>
      </w:r>
    </w:p>
    <w:p w14:paraId="5DB92B22" w14:textId="7931C678" w:rsidR="00114C41" w:rsidRPr="00AD38A4" w:rsidRDefault="00114C41" w:rsidP="0075115D">
      <w:pPr>
        <w:pStyle w:val="BodyText1"/>
        <w:numPr>
          <w:ilvl w:val="0"/>
          <w:numId w:val="13"/>
        </w:numPr>
      </w:pPr>
      <w:r w:rsidRPr="00AD38A4">
        <w:t>Asukoha lühikirjeldus</w:t>
      </w:r>
    </w:p>
    <w:p w14:paraId="0A07B288" w14:textId="2F3857E4" w:rsidR="00114C41" w:rsidRPr="00AD38A4" w:rsidRDefault="00114C41" w:rsidP="0075115D">
      <w:pPr>
        <w:pStyle w:val="BodyText1"/>
        <w:numPr>
          <w:ilvl w:val="0"/>
          <w:numId w:val="13"/>
        </w:numPr>
      </w:pPr>
      <w:r w:rsidRPr="00AD38A4">
        <w:t xml:space="preserve">Päikesepaneelide hõlmatava ala ligikaudsed mõõtmed (pikkus x laius) </w:t>
      </w:r>
    </w:p>
    <w:p w14:paraId="72BD0897" w14:textId="5E125031" w:rsidR="00114C41" w:rsidRPr="00AD38A4" w:rsidRDefault="00114C41" w:rsidP="0075115D">
      <w:pPr>
        <w:pStyle w:val="BodyText1"/>
        <w:numPr>
          <w:ilvl w:val="0"/>
          <w:numId w:val="13"/>
        </w:numPr>
      </w:pPr>
      <w:r w:rsidRPr="00AD38A4">
        <w:t xml:space="preserve">Paigaldamise võimalik alguskuupäev ja vajaduse korral lõppkuupäev </w:t>
      </w:r>
    </w:p>
    <w:p w14:paraId="3806F316" w14:textId="77777777" w:rsidR="001079C7" w:rsidRPr="00AD38A4" w:rsidRDefault="001079C7" w:rsidP="001079C7">
      <w:pPr>
        <w:pStyle w:val="BodyText1"/>
      </w:pPr>
    </w:p>
    <w:p w14:paraId="7F334611" w14:textId="5E538399" w:rsidR="00E7122D" w:rsidRPr="00AD38A4" w:rsidRDefault="00444DFF" w:rsidP="0003662E">
      <w:pPr>
        <w:pStyle w:val="MH3"/>
      </w:pPr>
      <w:bookmarkStart w:id="39" w:name="_Toc180509870"/>
      <w:r w:rsidRPr="00AD38A4">
        <w:t>1.2 Elektrialased kaalutlused</w:t>
      </w:r>
      <w:bookmarkEnd w:id="39"/>
    </w:p>
    <w:p w14:paraId="0E76CFDD" w14:textId="5681F8E5" w:rsidR="003C1054" w:rsidRPr="00AD38A4" w:rsidRDefault="003C1054" w:rsidP="001079C7">
      <w:pPr>
        <w:pStyle w:val="BodyText1"/>
      </w:pPr>
      <w:r w:rsidRPr="00AD38A4">
        <w:t xml:space="preserve">Koostage ülevaade koos objektijuhi või hoone haldajaga. </w:t>
      </w:r>
    </w:p>
    <w:p w14:paraId="52AB198E" w14:textId="7D194B9A" w:rsidR="007C4E71" w:rsidRPr="00AD38A4" w:rsidRDefault="007C4E71" w:rsidP="0075115D">
      <w:pPr>
        <w:pStyle w:val="BodyText1"/>
        <w:numPr>
          <w:ilvl w:val="0"/>
          <w:numId w:val="14"/>
        </w:numPr>
      </w:pPr>
      <w:r w:rsidRPr="00AD38A4">
        <w:t>Kas on omatarbimist? Kas selles asukohas on olemas ühendus elektrivõrguga?</w:t>
      </w:r>
    </w:p>
    <w:p w14:paraId="26D1DF1B" w14:textId="5B0621F7" w:rsidR="00411443" w:rsidRPr="00AD38A4" w:rsidRDefault="00114C41" w:rsidP="0075115D">
      <w:pPr>
        <w:pStyle w:val="BodyText1"/>
        <w:numPr>
          <w:ilvl w:val="0"/>
          <w:numId w:val="14"/>
        </w:numPr>
      </w:pPr>
      <w:r w:rsidRPr="00AD38A4">
        <w:t>Peakaitsme suurus selles tegevuskohas (näiteks 3 x 80 A)</w:t>
      </w:r>
    </w:p>
    <w:p w14:paraId="2F3D523B" w14:textId="441412C2" w:rsidR="00E7122D" w:rsidRPr="00AD38A4" w:rsidRDefault="003C1054" w:rsidP="0075115D">
      <w:pPr>
        <w:pStyle w:val="BodyText1"/>
        <w:numPr>
          <w:ilvl w:val="0"/>
          <w:numId w:val="14"/>
        </w:numPr>
      </w:pPr>
      <w:r w:rsidRPr="00AD38A4">
        <w:t xml:space="preserve">Elektrienergia omatarbimine kohapeal </w:t>
      </w:r>
    </w:p>
    <w:p w14:paraId="3DEE601E" w14:textId="59CB8CD6" w:rsidR="00496B5F" w:rsidRPr="00AD38A4" w:rsidRDefault="007C4E71" w:rsidP="0075115D">
      <w:pPr>
        <w:pStyle w:val="BodyText1"/>
        <w:numPr>
          <w:ilvl w:val="0"/>
          <w:numId w:val="14"/>
        </w:numPr>
      </w:pPr>
      <w:r w:rsidRPr="00AD38A4">
        <w:t>Eeldatavad muutused elektrienergia tarbimises</w:t>
      </w:r>
    </w:p>
    <w:p w14:paraId="774CA499" w14:textId="647800FF" w:rsidR="00BC1A03" w:rsidRPr="00AD38A4" w:rsidRDefault="00BC1A03" w:rsidP="0075115D">
      <w:pPr>
        <w:pStyle w:val="BodyText1"/>
        <w:numPr>
          <w:ilvl w:val="0"/>
          <w:numId w:val="14"/>
        </w:numPr>
      </w:pPr>
      <w:r w:rsidRPr="00AD38A4">
        <w:t>Võimalusena: laadimispunktide vajadus</w:t>
      </w:r>
    </w:p>
    <w:p w14:paraId="55F12E43" w14:textId="77777777" w:rsidR="001079C7" w:rsidRPr="00AD38A4" w:rsidRDefault="001079C7" w:rsidP="001079C7">
      <w:pPr>
        <w:pStyle w:val="BodyText1"/>
      </w:pPr>
    </w:p>
    <w:p w14:paraId="379FE481" w14:textId="418BDC35" w:rsidR="007C4E71" w:rsidRPr="00AD38A4" w:rsidRDefault="00444DFF" w:rsidP="0003662E">
      <w:pPr>
        <w:pStyle w:val="MH3"/>
      </w:pPr>
      <w:bookmarkStart w:id="40" w:name="_Toc180509871"/>
      <w:r w:rsidRPr="00AD38A4">
        <w:t>1.3 Fotod ja kaardid</w:t>
      </w:r>
      <w:bookmarkEnd w:id="40"/>
    </w:p>
    <w:p w14:paraId="513C6494" w14:textId="3932530C" w:rsidR="00114C41" w:rsidRPr="00AD38A4" w:rsidRDefault="003C1054" w:rsidP="001079C7">
      <w:pPr>
        <w:pStyle w:val="BodyText1"/>
      </w:pPr>
      <w:r w:rsidRPr="00AD38A4">
        <w:t xml:space="preserve">Koostage digitaalne kaust, mis sisaldab asukoha kaarte, satelliidipilte ja lähivaateid, sealhulgas mis tahes takistustest. </w:t>
      </w:r>
    </w:p>
    <w:p w14:paraId="54052296" w14:textId="77777777" w:rsidR="00444DFF" w:rsidRPr="00AD38A4" w:rsidRDefault="00444DFF" w:rsidP="00A3595E"/>
    <w:p w14:paraId="1C7C8400" w14:textId="1B33421D" w:rsidR="00411443" w:rsidRPr="00AD38A4" w:rsidRDefault="00444DFF" w:rsidP="0003662E">
      <w:pPr>
        <w:pStyle w:val="MH3"/>
      </w:pPr>
      <w:bookmarkStart w:id="41" w:name="_Toc180509872"/>
      <w:r w:rsidRPr="00AD38A4">
        <w:t>1.4 Kavandamine</w:t>
      </w:r>
      <w:bookmarkEnd w:id="41"/>
      <w:r w:rsidRPr="00AD38A4">
        <w:t xml:space="preserve"> </w:t>
      </w:r>
    </w:p>
    <w:p w14:paraId="4F82EC2B" w14:textId="7ADC4DEC" w:rsidR="003C1054" w:rsidRPr="00AD38A4" w:rsidRDefault="003C1054" w:rsidP="00A70E7F">
      <w:pPr>
        <w:pStyle w:val="BodyText1"/>
      </w:pPr>
      <w:r w:rsidRPr="00AD38A4">
        <w:t xml:space="preserve">Koostage ülevaade koos objektijuhi või hoone haldajaga. </w:t>
      </w:r>
    </w:p>
    <w:p w14:paraId="407FE870" w14:textId="0BB90B32" w:rsidR="00411443" w:rsidRPr="00AD38A4" w:rsidRDefault="003C1054" w:rsidP="0075115D">
      <w:pPr>
        <w:pStyle w:val="BodyText1"/>
        <w:numPr>
          <w:ilvl w:val="0"/>
          <w:numId w:val="15"/>
        </w:numPr>
      </w:pPr>
      <w:r w:rsidRPr="00AD38A4">
        <w:t xml:space="preserve">Ulatuslike ettevalmistustööde vajadus (näiteks katuse väljavahetamine) </w:t>
      </w:r>
    </w:p>
    <w:p w14:paraId="5A17C2AA" w14:textId="45E9F81F" w:rsidR="007C4E71" w:rsidRPr="00AD38A4" w:rsidRDefault="00411443" w:rsidP="0075115D">
      <w:pPr>
        <w:pStyle w:val="BodyText1"/>
        <w:numPr>
          <w:ilvl w:val="0"/>
          <w:numId w:val="15"/>
        </w:numPr>
      </w:pPr>
      <w:r w:rsidRPr="00AD38A4">
        <w:t xml:space="preserve">Maatükkide/katustega seotud plaanid (kas edaspidiseks kavandatakse ehitus- või arendustegevusi) </w:t>
      </w:r>
    </w:p>
    <w:p w14:paraId="0BBD0BB9" w14:textId="77777777" w:rsidR="00A70E7F" w:rsidRPr="00AD38A4" w:rsidRDefault="00A70E7F" w:rsidP="00A70E7F">
      <w:pPr>
        <w:pStyle w:val="BodyText1"/>
      </w:pPr>
    </w:p>
    <w:p w14:paraId="26C0B24E" w14:textId="201CBAB8" w:rsidR="003C1054" w:rsidRPr="00AD38A4" w:rsidRDefault="00444DFF" w:rsidP="0003662E">
      <w:pPr>
        <w:pStyle w:val="MH3"/>
      </w:pPr>
      <w:bookmarkStart w:id="42" w:name="_Toc180509873"/>
      <w:r w:rsidRPr="00AD38A4">
        <w:t>1.5 Koormus katusele</w:t>
      </w:r>
      <w:bookmarkEnd w:id="42"/>
    </w:p>
    <w:p w14:paraId="77E710BB" w14:textId="73038DB9" w:rsidR="00D347ED" w:rsidRPr="00AD38A4" w:rsidRDefault="00444DFF" w:rsidP="00A70E7F">
      <w:pPr>
        <w:pStyle w:val="BodyText1"/>
      </w:pPr>
      <w:r w:rsidRPr="00AD38A4">
        <w:t xml:space="preserve">Lubatud koormus katusele on katusele paigaldatavate päikesepaneelide puhul oluline parameeter (hollandi keeles on päikesekatused </w:t>
      </w:r>
      <w:proofErr w:type="spellStart"/>
      <w:r w:rsidRPr="00AD38A4">
        <w:rPr>
          <w:i/>
        </w:rPr>
        <w:t>Zon</w:t>
      </w:r>
      <w:proofErr w:type="spellEnd"/>
      <w:r w:rsidRPr="00AD38A4">
        <w:rPr>
          <w:i/>
        </w:rPr>
        <w:t>-</w:t>
      </w:r>
      <w:proofErr w:type="spellStart"/>
      <w:r w:rsidRPr="00AD38A4">
        <w:rPr>
          <w:i/>
        </w:rPr>
        <w:t>op-Dak</w:t>
      </w:r>
      <w:proofErr w:type="spellEnd"/>
      <w:r w:rsidRPr="00AD38A4">
        <w:t xml:space="preserve">). Madalmaades </w:t>
      </w:r>
      <w:r w:rsidRPr="00AD38A4">
        <w:rPr>
          <w:i/>
        </w:rPr>
        <w:t>ei</w:t>
      </w:r>
      <w:r w:rsidRPr="00AD38A4">
        <w:t xml:space="preserve"> sobi umbes pooled katustest standardsete fotoelektriliste süsteemide paigaldamise jaoks, sest lisaraskus, mis takistab paneelide katuselt tuulega minema kandmist, on liiga raske. </w:t>
      </w:r>
    </w:p>
    <w:p w14:paraId="6EBC3381" w14:textId="322E50D3" w:rsidR="00444DFF" w:rsidRPr="00AD38A4" w:rsidRDefault="00D347ED" w:rsidP="00A70E7F">
      <w:pPr>
        <w:pStyle w:val="BodyText1"/>
      </w:pPr>
      <w:r w:rsidRPr="00AD38A4">
        <w:br/>
        <w:t>Liiga nõrga katusekonstruktsiooni jaoks on olemas mitmesuguseid lahendusi, näiteks</w:t>
      </w:r>
    </w:p>
    <w:p w14:paraId="6C09C343" w14:textId="69AD8252" w:rsidR="00444DFF" w:rsidRPr="00AD38A4" w:rsidRDefault="00377C7A" w:rsidP="0075115D">
      <w:pPr>
        <w:pStyle w:val="BodyText1"/>
        <w:numPr>
          <w:ilvl w:val="0"/>
          <w:numId w:val="16"/>
        </w:numPr>
      </w:pPr>
      <w:r w:rsidRPr="00AD38A4">
        <w:t>päikesepaneelid, mis ei kasuta katusele kinnitamisel lisaraskust;</w:t>
      </w:r>
    </w:p>
    <w:p w14:paraId="5FD78EB2" w14:textId="41AD75BC" w:rsidR="00444DFF" w:rsidRPr="00AD38A4" w:rsidRDefault="00D347ED" w:rsidP="0075115D">
      <w:pPr>
        <w:pStyle w:val="BodyText1"/>
        <w:numPr>
          <w:ilvl w:val="0"/>
          <w:numId w:val="16"/>
        </w:numPr>
      </w:pPr>
      <w:r w:rsidRPr="00AD38A4">
        <w:t xml:space="preserve">katuse külge liimitud painduvad päikesepaneelid; </w:t>
      </w:r>
    </w:p>
    <w:p w14:paraId="72237B61" w14:textId="398B99EF" w:rsidR="00BC1A03" w:rsidRPr="00AD38A4" w:rsidRDefault="00D347ED" w:rsidP="0075115D">
      <w:pPr>
        <w:pStyle w:val="BodyText1"/>
        <w:numPr>
          <w:ilvl w:val="0"/>
          <w:numId w:val="16"/>
        </w:numPr>
      </w:pPr>
      <w:r w:rsidRPr="00AD38A4">
        <w:t xml:space="preserve">spetsiaalsed kerged päikesepaneelid (näiteks </w:t>
      </w:r>
      <w:proofErr w:type="spellStart"/>
      <w:r w:rsidRPr="00AD38A4">
        <w:t>Solarge</w:t>
      </w:r>
      <w:proofErr w:type="spellEnd"/>
      <w:r w:rsidRPr="00AD38A4">
        <w:t>) või spetsiaalsed kinnitussüsteemid;</w:t>
      </w:r>
    </w:p>
    <w:p w14:paraId="6FF6B0D8" w14:textId="10CF4FAB" w:rsidR="00D347ED" w:rsidRPr="00AD38A4" w:rsidRDefault="00D347ED" w:rsidP="0075115D">
      <w:pPr>
        <w:pStyle w:val="BodyText1"/>
        <w:numPr>
          <w:ilvl w:val="0"/>
          <w:numId w:val="16"/>
        </w:numPr>
      </w:pPr>
      <w:r w:rsidRPr="00AD38A4">
        <w:lastRenderedPageBreak/>
        <w:t>katusekonstruktsiooni tugevdamine.</w:t>
      </w:r>
    </w:p>
    <w:p w14:paraId="2E50202C" w14:textId="05AFEF77" w:rsidR="00D347ED" w:rsidRPr="00AD38A4" w:rsidRDefault="003C1054" w:rsidP="00A70E7F">
      <w:pPr>
        <w:pStyle w:val="BodyText1"/>
      </w:pPr>
      <w:r w:rsidRPr="00AD38A4">
        <w:t>Katusele mõjuva lubatud koormuse saab välja selgitada või arvutada tellimuse täitja või hoone/katuse arhitekt, kuid selle võib kindlaks määrata ka sõltumatu ehitusfüüsikakonsultant või ehitusinsener.</w:t>
      </w:r>
    </w:p>
    <w:p w14:paraId="49824D8B" w14:textId="77777777" w:rsidR="003C3812" w:rsidRPr="00AD38A4" w:rsidRDefault="003C3812" w:rsidP="00D347ED">
      <w:pPr>
        <w:jc w:val="both"/>
      </w:pPr>
    </w:p>
    <w:p w14:paraId="501FEF62" w14:textId="35DF8532" w:rsidR="00FF7CCF" w:rsidRPr="00AD38A4" w:rsidRDefault="00681240" w:rsidP="00FF7CCF">
      <w:pPr>
        <w:jc w:val="both"/>
      </w:pPr>
      <w:r w:rsidRPr="00AD38A4">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Pr="00AD38A4">
        <w:rPr>
          <w:sz w:val="20"/>
        </w:rPr>
        <w:t xml:space="preserve"> </w:t>
      </w:r>
      <w:r w:rsidRPr="00AD38A4">
        <w:rPr>
          <w:rFonts w:ascii="Arial" w:hAnsi="Arial"/>
          <w:b/>
          <w:color w:val="FFFFFF" w:themeColor="background1"/>
          <w:highlight w:val="darkCyan"/>
        </w:rPr>
        <w:t>Soovitus 2</w:t>
      </w:r>
      <w:r w:rsidRPr="00AD38A4">
        <w:rPr>
          <w:rFonts w:ascii="Arial" w:hAnsi="Arial"/>
          <w:b/>
          <w:color w:val="104D54"/>
        </w:rPr>
        <w:t xml:space="preserve">. </w:t>
      </w:r>
      <w:r w:rsidRPr="00AD38A4">
        <w:rPr>
          <w:rFonts w:ascii="Arial" w:hAnsi="Arial"/>
          <w:b/>
          <w:color w:val="104D54"/>
          <w:u w:val="single"/>
        </w:rPr>
        <w:t>2. lisas</w:t>
      </w:r>
      <w:r w:rsidRPr="00AD38A4">
        <w:rPr>
          <w:rFonts w:ascii="Arial" w:hAnsi="Arial"/>
          <w:b/>
          <w:color w:val="104D54"/>
        </w:rPr>
        <w:t xml:space="preserve"> on esitatud loetelu sõltumatutest ekspertidest, kes võivad teile selles abiks olla.</w:t>
      </w:r>
      <w:r w:rsidRPr="00AD38A4">
        <w:rPr>
          <w:color w:val="70AD47" w:themeColor="accent6"/>
        </w:rPr>
        <w:t xml:space="preserve"> </w:t>
      </w:r>
    </w:p>
    <w:p w14:paraId="5B4A2692" w14:textId="77777777" w:rsidR="00FF7CCF" w:rsidRPr="00AD38A4" w:rsidRDefault="00FF7CCF" w:rsidP="00FF7CCF">
      <w:pPr>
        <w:jc w:val="both"/>
      </w:pPr>
    </w:p>
    <w:p w14:paraId="65689D7E" w14:textId="77777777" w:rsidR="00FF7CCF" w:rsidRPr="00AD38A4" w:rsidRDefault="00FF7CCF" w:rsidP="00FF7CCF">
      <w:pPr>
        <w:jc w:val="both"/>
      </w:pPr>
    </w:p>
    <w:p w14:paraId="05CF8C45" w14:textId="46B6946B" w:rsidR="00EF504B" w:rsidRPr="00AD38A4" w:rsidRDefault="00151032" w:rsidP="0003662E">
      <w:pPr>
        <w:pStyle w:val="MH2"/>
        <w:rPr>
          <w:rFonts w:eastAsiaTheme="majorEastAsia"/>
          <w:bCs/>
          <w:color w:val="92D050"/>
          <w:sz w:val="26"/>
          <w:szCs w:val="26"/>
        </w:rPr>
      </w:pPr>
      <w:bookmarkStart w:id="43" w:name="_Toc180509874"/>
      <w:r w:rsidRPr="00AD38A4">
        <w:t>Etapp 2. Esialgne tehniline teave</w:t>
      </w:r>
      <w:bookmarkEnd w:id="43"/>
    </w:p>
    <w:p w14:paraId="08ADCCFC" w14:textId="77777777" w:rsidR="00EF504B" w:rsidRPr="00AD38A4" w:rsidRDefault="00EF504B" w:rsidP="00A3595E"/>
    <w:p w14:paraId="746B00D5" w14:textId="77777777" w:rsidR="00A70E7F" w:rsidRPr="00AD38A4" w:rsidRDefault="00151032" w:rsidP="00A70E7F">
      <w:pPr>
        <w:pStyle w:val="BodyText1"/>
      </w:pPr>
      <w:r w:rsidRPr="00AD38A4">
        <w:t>Kui teie organisatsioonil on päikeseenergiaprojektide ja sobiva tarkvaraga palju kogemusi, võite selle etapi täita ise, muul juhul aga peaksite pöörduma tehnilise konsultandi poole.</w:t>
      </w:r>
    </w:p>
    <w:p w14:paraId="43DBAA02" w14:textId="480BF3D3" w:rsidR="004C453E" w:rsidRPr="00AD38A4" w:rsidRDefault="004C453E" w:rsidP="00A70E7F">
      <w:pPr>
        <w:pStyle w:val="BodyText1"/>
      </w:pPr>
    </w:p>
    <w:p w14:paraId="31ED8F63" w14:textId="242CAC0B" w:rsidR="004C453E" w:rsidRPr="00AD38A4" w:rsidRDefault="00151032" w:rsidP="00A70E7F">
      <w:pPr>
        <w:pStyle w:val="BodyText1"/>
      </w:pPr>
      <w:r w:rsidRPr="00AD38A4">
        <w:t>Siin määratakse kindlaks päikesepaneelide soovituslikud tehnilised andmed. See on oluline, et määrata selgem lähteülesanne, mis omakorda võimaldab tellimuse täitjatel kiiremini esitada täpsema pakkumuse.</w:t>
      </w:r>
    </w:p>
    <w:p w14:paraId="46EE7F19" w14:textId="77777777" w:rsidR="004C453E" w:rsidRPr="00AD38A4" w:rsidRDefault="004C453E" w:rsidP="00A3595E"/>
    <w:p w14:paraId="189EACD7" w14:textId="3FAE0B9D" w:rsidR="004C453E" w:rsidRPr="00AD38A4" w:rsidRDefault="00444DFF" w:rsidP="0003662E">
      <w:pPr>
        <w:pStyle w:val="MH3"/>
      </w:pPr>
      <w:bookmarkStart w:id="44" w:name="_Toc180509875"/>
      <w:r w:rsidRPr="00AD38A4">
        <w:t>2.1 Päikesepaneelide maksimumarvu ja maksimaalse elektrivõimsuse määramine</w:t>
      </w:r>
      <w:bookmarkEnd w:id="44"/>
      <w:r w:rsidRPr="00AD38A4">
        <w:t xml:space="preserve"> </w:t>
      </w:r>
    </w:p>
    <w:p w14:paraId="17543A43" w14:textId="0B57A84B" w:rsidR="00DC2765" w:rsidRPr="00AD38A4" w:rsidRDefault="00DC2765" w:rsidP="0075115D">
      <w:pPr>
        <w:pStyle w:val="BodyText1"/>
        <w:numPr>
          <w:ilvl w:val="0"/>
          <w:numId w:val="18"/>
        </w:numPr>
      </w:pPr>
      <w:r w:rsidRPr="00AD38A4">
        <w:t xml:space="preserve">Määrake, kas päikesepaneelid paigutatakse ida-lääne või lõuna või muus suunas. </w:t>
      </w:r>
    </w:p>
    <w:p w14:paraId="7E349BD3" w14:textId="51DF5FBE" w:rsidR="00FC7CC6" w:rsidRPr="00AD38A4" w:rsidRDefault="00BC3C5E" w:rsidP="0075115D">
      <w:pPr>
        <w:pStyle w:val="BodyText1"/>
        <w:numPr>
          <w:ilvl w:val="0"/>
          <w:numId w:val="17"/>
        </w:numPr>
      </w:pPr>
      <w:r w:rsidRPr="00AD38A4">
        <w:t>Tellitavate päikesepaneelide ligikaudne arv asukoha kohta.</w:t>
      </w:r>
    </w:p>
    <w:p w14:paraId="5F53603B" w14:textId="0E9D80BC" w:rsidR="00A613D4" w:rsidRPr="00AD38A4" w:rsidRDefault="00FC7CC6" w:rsidP="0075115D">
      <w:pPr>
        <w:pStyle w:val="BodyText1"/>
        <w:numPr>
          <w:ilvl w:val="0"/>
          <w:numId w:val="17"/>
        </w:numPr>
      </w:pPr>
      <w:r w:rsidRPr="00AD38A4">
        <w:t xml:space="preserve">Määrake kindlaks paneelide maksimumarv. </w:t>
      </w:r>
    </w:p>
    <w:p w14:paraId="49135BFD" w14:textId="177FC8D9" w:rsidR="00FC7CC6" w:rsidRPr="00AD38A4" w:rsidRDefault="00FC7CC6" w:rsidP="0075115D">
      <w:pPr>
        <w:pStyle w:val="BodyText1"/>
        <w:numPr>
          <w:ilvl w:val="0"/>
          <w:numId w:val="17"/>
        </w:numPr>
      </w:pPr>
      <w:r w:rsidRPr="00AD38A4">
        <w:t xml:space="preserve">Määrake kindlaks maksimaalne võimsus asukoha kohta. </w:t>
      </w:r>
    </w:p>
    <w:p w14:paraId="6FAE0A43" w14:textId="6E47CF5D" w:rsidR="00FC7CC6" w:rsidRPr="00AD38A4" w:rsidRDefault="00FC7CC6" w:rsidP="0075115D">
      <w:pPr>
        <w:pStyle w:val="BodyText1"/>
        <w:numPr>
          <w:ilvl w:val="0"/>
          <w:numId w:val="17"/>
        </w:numPr>
      </w:pPr>
      <w:r w:rsidRPr="00AD38A4">
        <w:t xml:space="preserve">Määrake kindlaks maksimaalne aastane elektrienergia toodang. </w:t>
      </w:r>
    </w:p>
    <w:p w14:paraId="7B06B5CA" w14:textId="16B76D1E" w:rsidR="00DC2765" w:rsidRPr="00AD38A4" w:rsidRDefault="00DC2765" w:rsidP="0075115D">
      <w:pPr>
        <w:pStyle w:val="BodyText1"/>
        <w:numPr>
          <w:ilvl w:val="0"/>
          <w:numId w:val="17"/>
        </w:numPr>
      </w:pPr>
      <w:r w:rsidRPr="00AD38A4">
        <w:t>Kontrollige, kas olemasolev võrguühendus sobib maksimaalse elektrivõimsuse korral.</w:t>
      </w:r>
    </w:p>
    <w:p w14:paraId="057FE66C" w14:textId="77777777" w:rsidR="00A70E7F" w:rsidRPr="00AD38A4" w:rsidRDefault="00A70E7F" w:rsidP="00A70E7F">
      <w:pPr>
        <w:pStyle w:val="BodyText1"/>
      </w:pPr>
    </w:p>
    <w:p w14:paraId="3604A7E9" w14:textId="7246DAD6" w:rsidR="00A613D4" w:rsidRPr="00AD38A4" w:rsidRDefault="00444DFF" w:rsidP="0003662E">
      <w:pPr>
        <w:pStyle w:val="MH3"/>
      </w:pPr>
      <w:bookmarkStart w:id="45" w:name="_Toc180509876"/>
      <w:r w:rsidRPr="00AD38A4">
        <w:t>2.2 Ärijuhtumi üldine kavandamine</w:t>
      </w:r>
      <w:bookmarkEnd w:id="45"/>
    </w:p>
    <w:p w14:paraId="58E4530C" w14:textId="51B989EC" w:rsidR="00A613D4" w:rsidRPr="00AD38A4" w:rsidRDefault="00A613D4" w:rsidP="0075115D">
      <w:pPr>
        <w:pStyle w:val="ListParagraph"/>
        <w:numPr>
          <w:ilvl w:val="0"/>
          <w:numId w:val="19"/>
        </w:numPr>
        <w:rPr>
          <w:rFonts w:ascii="Arial" w:hAnsi="Arial" w:cs="Arial"/>
        </w:rPr>
      </w:pPr>
      <w:r w:rsidRPr="00AD38A4">
        <w:rPr>
          <w:rFonts w:ascii="Arial" w:hAnsi="Arial"/>
        </w:rPr>
        <w:t xml:space="preserve">Fotoelektrilise süsteemi paigaldamise soovituslikud investeeringud (maksimaalse väljundvõimsuse </w:t>
      </w:r>
      <w:proofErr w:type="spellStart"/>
      <w:r w:rsidRPr="00AD38A4">
        <w:rPr>
          <w:rFonts w:ascii="Arial" w:hAnsi="Arial"/>
        </w:rPr>
        <w:t>Wp</w:t>
      </w:r>
      <w:proofErr w:type="spellEnd"/>
      <w:r w:rsidRPr="00AD38A4">
        <w:rPr>
          <w:rFonts w:ascii="Arial" w:hAnsi="Arial"/>
        </w:rPr>
        <w:t xml:space="preserve"> korral ja kogusumma tuhandetes eurodes) </w:t>
      </w:r>
    </w:p>
    <w:p w14:paraId="1F7F4BF8" w14:textId="34B85AFB" w:rsidR="00DC2765" w:rsidRPr="00AD38A4" w:rsidRDefault="00DC2765" w:rsidP="0075115D">
      <w:pPr>
        <w:pStyle w:val="ListParagraph"/>
        <w:numPr>
          <w:ilvl w:val="0"/>
          <w:numId w:val="19"/>
        </w:numPr>
        <w:rPr>
          <w:rFonts w:ascii="Arial" w:hAnsi="Arial" w:cs="Arial"/>
        </w:rPr>
      </w:pPr>
      <w:r w:rsidRPr="00AD38A4">
        <w:rPr>
          <w:rFonts w:ascii="Arial" w:hAnsi="Arial"/>
        </w:rPr>
        <w:t xml:space="preserve">Võrguühendus. Kas vajab muutmist? </w:t>
      </w:r>
    </w:p>
    <w:p w14:paraId="0D153703" w14:textId="56296BA6" w:rsidR="00A70E7F" w:rsidRPr="00AD38A4" w:rsidRDefault="00DC2765" w:rsidP="0075115D">
      <w:pPr>
        <w:pStyle w:val="ListParagraph"/>
        <w:numPr>
          <w:ilvl w:val="1"/>
          <w:numId w:val="19"/>
        </w:numPr>
        <w:rPr>
          <w:rFonts w:ascii="Arial" w:hAnsi="Arial" w:cs="Arial"/>
        </w:rPr>
      </w:pPr>
      <w:r w:rsidRPr="00AD38A4">
        <w:rPr>
          <w:rFonts w:ascii="Arial" w:hAnsi="Arial"/>
        </w:rPr>
        <w:t xml:space="preserve">Muutmise korral tuleb kindlaks teha ligikaudne aeg, millal võrguettevõtja saab seda teha. </w:t>
      </w:r>
    </w:p>
    <w:p w14:paraId="6D3D3E5B" w14:textId="01EC3041" w:rsidR="00DC2765" w:rsidRPr="00AD38A4" w:rsidRDefault="00DC2765" w:rsidP="0075115D">
      <w:pPr>
        <w:pStyle w:val="ListParagraph"/>
        <w:numPr>
          <w:ilvl w:val="0"/>
          <w:numId w:val="19"/>
        </w:numPr>
        <w:rPr>
          <w:rFonts w:ascii="Arial" w:hAnsi="Arial" w:cs="Arial"/>
        </w:rPr>
      </w:pPr>
      <w:r w:rsidRPr="00AD38A4">
        <w:rPr>
          <w:rFonts w:ascii="Arial" w:hAnsi="Arial"/>
        </w:rPr>
        <w:t xml:space="preserve">Toodang. SDE++ kava või muu toetus? </w:t>
      </w:r>
    </w:p>
    <w:p w14:paraId="618E254A" w14:textId="0C7CC897" w:rsidR="00DC2765" w:rsidRPr="00AD38A4" w:rsidRDefault="00DC2765" w:rsidP="0075115D">
      <w:pPr>
        <w:pStyle w:val="ListParagraph"/>
        <w:numPr>
          <w:ilvl w:val="1"/>
          <w:numId w:val="19"/>
        </w:numPr>
        <w:rPr>
          <w:rFonts w:ascii="Arial" w:hAnsi="Arial" w:cs="Arial"/>
        </w:rPr>
      </w:pPr>
      <w:r w:rsidRPr="00AD38A4">
        <w:rPr>
          <w:rFonts w:ascii="Arial" w:hAnsi="Arial"/>
        </w:rPr>
        <w:t>SDE++ korral tuleb kontrollida, kui palju vahelduvvooluvõimsust saate maksimaalselt ühendada</w:t>
      </w:r>
      <w:r w:rsidRPr="00AD38A4">
        <w:br/>
      </w:r>
      <w:r w:rsidRPr="00AD38A4">
        <w:rPr>
          <w:rFonts w:ascii="Arial" w:hAnsi="Arial"/>
        </w:rPr>
        <w:t xml:space="preserve">(tavaliselt on see 50%, mõnikord 70% alalisvooluvõimsusest). </w:t>
      </w:r>
    </w:p>
    <w:p w14:paraId="2916E849" w14:textId="3DD43D3B" w:rsidR="00DC2765" w:rsidRPr="00AD38A4" w:rsidRDefault="00DC2765" w:rsidP="0075115D">
      <w:pPr>
        <w:pStyle w:val="ListParagraph"/>
        <w:numPr>
          <w:ilvl w:val="0"/>
          <w:numId w:val="19"/>
        </w:numPr>
        <w:ind w:left="709" w:hanging="709"/>
        <w:rPr>
          <w:rFonts w:ascii="Arial" w:hAnsi="Arial" w:cs="Arial"/>
        </w:rPr>
      </w:pPr>
      <w:r w:rsidRPr="00AD38A4">
        <w:rPr>
          <w:rFonts w:ascii="Arial" w:hAnsi="Arial"/>
        </w:rPr>
        <w:t xml:space="preserve">Toodang. Ostetava elektrienergia koguse prognoositav vähenemine ja kulude kokkuhoid </w:t>
      </w:r>
    </w:p>
    <w:p w14:paraId="7EDF8A1B" w14:textId="30E2C638" w:rsidR="00DC2765" w:rsidRPr="00AD38A4" w:rsidRDefault="00DC2765" w:rsidP="0075115D">
      <w:pPr>
        <w:pStyle w:val="ListParagraph"/>
        <w:numPr>
          <w:ilvl w:val="0"/>
          <w:numId w:val="19"/>
        </w:numPr>
        <w:rPr>
          <w:rFonts w:ascii="Arial" w:hAnsi="Arial" w:cs="Arial"/>
        </w:rPr>
      </w:pPr>
      <w:r w:rsidRPr="00AD38A4">
        <w:rPr>
          <w:rFonts w:ascii="Arial" w:hAnsi="Arial"/>
        </w:rPr>
        <w:t xml:space="preserve">Toodang. Päikeseenergia müügist saadava tulu prognoos </w:t>
      </w:r>
    </w:p>
    <w:p w14:paraId="3BE7C7B2" w14:textId="45BE5542" w:rsidR="005C7AE9" w:rsidRPr="00AD38A4" w:rsidRDefault="00DC2765" w:rsidP="0075115D">
      <w:pPr>
        <w:pStyle w:val="ListParagraph"/>
        <w:numPr>
          <w:ilvl w:val="1"/>
          <w:numId w:val="19"/>
        </w:numPr>
        <w:rPr>
          <w:rFonts w:ascii="Arial" w:hAnsi="Arial" w:cs="Arial"/>
        </w:rPr>
      </w:pPr>
      <w:r w:rsidRPr="00AD38A4">
        <w:rPr>
          <w:rFonts w:ascii="Arial" w:hAnsi="Arial"/>
        </w:rPr>
        <w:t xml:space="preserve">Võimalusena: negatiivsete hindadega toimetulemiseks saab kasutada energiakasutuse haldussüsteemi. </w:t>
      </w:r>
    </w:p>
    <w:p w14:paraId="41F4C0DB" w14:textId="77777777" w:rsidR="00FF7CCF" w:rsidRPr="00AD38A4" w:rsidRDefault="00FF7CCF" w:rsidP="0003662E">
      <w:pPr>
        <w:pStyle w:val="MH3"/>
      </w:pPr>
    </w:p>
    <w:p w14:paraId="2D83F8BB" w14:textId="77777777" w:rsidR="005C5B6D" w:rsidRPr="00AD38A4" w:rsidRDefault="005C5B6D" w:rsidP="0003662E">
      <w:pPr>
        <w:pStyle w:val="MH3"/>
      </w:pPr>
    </w:p>
    <w:p w14:paraId="60BF0DC9" w14:textId="4E8E3E31" w:rsidR="00A430E2" w:rsidRPr="00AD38A4" w:rsidRDefault="00444DFF" w:rsidP="0003662E">
      <w:pPr>
        <w:pStyle w:val="MH3"/>
      </w:pPr>
      <w:bookmarkStart w:id="46" w:name="_Toc180509877"/>
      <w:r w:rsidRPr="00AD38A4">
        <w:lastRenderedPageBreak/>
        <w:t>2.3 Elektrienergia tootmise, projekti maksumuse ja päikesepaneelide arvu ligikaudne kindlaksmääramine</w:t>
      </w:r>
      <w:bookmarkEnd w:id="46"/>
      <w:r w:rsidRPr="00AD38A4">
        <w:t xml:space="preserve"> </w:t>
      </w:r>
    </w:p>
    <w:p w14:paraId="61AB905F" w14:textId="419CBC21" w:rsidR="006A4807" w:rsidRPr="00AD38A4" w:rsidRDefault="006A4807" w:rsidP="00FF7CCF">
      <w:pPr>
        <w:pStyle w:val="BodyText1"/>
      </w:pPr>
      <w:r w:rsidRPr="00AD38A4">
        <w:t xml:space="preserve">Sageli on enne soovituslike tehniliste andmete määramist vaja teha palju muudatusi (osaliselt seetõttu, et tehnilised andmed sõltuvad erinevatest eesmärkidest ja piirangutest). Soovituslikud parameetrid on järgmised: </w:t>
      </w:r>
    </w:p>
    <w:p w14:paraId="1D5721C3" w14:textId="5E89B471" w:rsidR="006A4807" w:rsidRPr="00AD38A4" w:rsidRDefault="006A4807" w:rsidP="0075115D">
      <w:pPr>
        <w:pStyle w:val="BodyText1"/>
        <w:numPr>
          <w:ilvl w:val="0"/>
          <w:numId w:val="21"/>
        </w:numPr>
      </w:pPr>
      <w:r w:rsidRPr="00AD38A4">
        <w:t xml:space="preserve">päikesepaneelide koguvõimsus (alalisvooluvõimsus), </w:t>
      </w:r>
    </w:p>
    <w:p w14:paraId="4D0A6C41" w14:textId="63DC4491" w:rsidR="006A4807" w:rsidRPr="00AD38A4" w:rsidRDefault="006A4807" w:rsidP="0075115D">
      <w:pPr>
        <w:pStyle w:val="BodyText1"/>
        <w:numPr>
          <w:ilvl w:val="0"/>
          <w:numId w:val="21"/>
        </w:numPr>
      </w:pPr>
      <w:proofErr w:type="spellStart"/>
      <w:r w:rsidRPr="00AD38A4">
        <w:t>inverterite</w:t>
      </w:r>
      <w:proofErr w:type="spellEnd"/>
      <w:r w:rsidRPr="00AD38A4">
        <w:t xml:space="preserve"> vahelduvvooluvõimsus, </w:t>
      </w:r>
    </w:p>
    <w:p w14:paraId="1F6D6089" w14:textId="143F4FA3" w:rsidR="006A4807" w:rsidRPr="00AD38A4" w:rsidRDefault="006A4807" w:rsidP="0075115D">
      <w:pPr>
        <w:pStyle w:val="BodyText1"/>
        <w:numPr>
          <w:ilvl w:val="0"/>
          <w:numId w:val="21"/>
        </w:numPr>
      </w:pPr>
      <w:r w:rsidRPr="00AD38A4">
        <w:t xml:space="preserve">aastane elektrienergia toodang, </w:t>
      </w:r>
    </w:p>
    <w:p w14:paraId="59A0CAC4" w14:textId="0718C367" w:rsidR="00950CF7" w:rsidRPr="00AD38A4" w:rsidRDefault="006A4807" w:rsidP="0075115D">
      <w:pPr>
        <w:pStyle w:val="BodyText1"/>
        <w:numPr>
          <w:ilvl w:val="0"/>
          <w:numId w:val="21"/>
        </w:numPr>
      </w:pPr>
      <w:r w:rsidRPr="00AD38A4">
        <w:t xml:space="preserve">projekti ligikaudne maksumus (alalisvooluvõimsus </w:t>
      </w:r>
      <w:proofErr w:type="spellStart"/>
      <w:r w:rsidRPr="00AD38A4">
        <w:t>Wp</w:t>
      </w:r>
      <w:proofErr w:type="spellEnd"/>
      <w:r w:rsidRPr="00AD38A4">
        <w:t xml:space="preserve"> x 1 euro W kohta).</w:t>
      </w:r>
    </w:p>
    <w:p w14:paraId="49C66DFB" w14:textId="77777777" w:rsidR="00950CF7" w:rsidRPr="00AD38A4" w:rsidRDefault="00950CF7" w:rsidP="00E24CEC"/>
    <w:p w14:paraId="211691A3" w14:textId="77777777" w:rsidR="00FF7CCF" w:rsidRPr="00AD38A4" w:rsidRDefault="00FF7CCF" w:rsidP="00E24CEC"/>
    <w:p w14:paraId="10CFC559" w14:textId="77777777" w:rsidR="00FF7CCF" w:rsidRPr="00AD38A4" w:rsidRDefault="00FF7CCF" w:rsidP="00E24CEC"/>
    <w:p w14:paraId="075D5CEF" w14:textId="710D464A" w:rsidR="00A613D4" w:rsidRPr="00AD38A4" w:rsidRDefault="00444DFF" w:rsidP="0003662E">
      <w:pPr>
        <w:pStyle w:val="MH3"/>
      </w:pPr>
      <w:bookmarkStart w:id="47" w:name="_Toc180509878"/>
      <w:r w:rsidRPr="00AD38A4">
        <w:t>2.4 Lisavõimalused</w:t>
      </w:r>
      <w:bookmarkEnd w:id="47"/>
    </w:p>
    <w:p w14:paraId="46F06188" w14:textId="557DB0C6" w:rsidR="00FC7CC6" w:rsidRPr="00AD38A4" w:rsidRDefault="00A430E2" w:rsidP="0075115D">
      <w:pPr>
        <w:pStyle w:val="BodyText1"/>
        <w:numPr>
          <w:ilvl w:val="0"/>
          <w:numId w:val="20"/>
        </w:numPr>
      </w:pPr>
      <w:r w:rsidRPr="00AD38A4">
        <w:t xml:space="preserve">Asukohtade järkjärguline kasutamine </w:t>
      </w:r>
    </w:p>
    <w:p w14:paraId="61BF59F1" w14:textId="51F37E63" w:rsidR="00BC3C5E" w:rsidRPr="00AD38A4" w:rsidRDefault="00BC3C5E" w:rsidP="0075115D">
      <w:pPr>
        <w:pStyle w:val="BodyText1"/>
        <w:numPr>
          <w:ilvl w:val="0"/>
          <w:numId w:val="20"/>
        </w:numPr>
      </w:pPr>
      <w:r w:rsidRPr="00AD38A4">
        <w:t xml:space="preserve">Võimalusena: valik ühe- või kahepoolsete päikesepaneelide vahel </w:t>
      </w:r>
    </w:p>
    <w:p w14:paraId="3A9DF611" w14:textId="56AE3FC5" w:rsidR="00B33249" w:rsidRPr="00AD38A4" w:rsidRDefault="00BC3C5E" w:rsidP="0075115D">
      <w:pPr>
        <w:pStyle w:val="BodyText1"/>
        <w:numPr>
          <w:ilvl w:val="0"/>
          <w:numId w:val="20"/>
        </w:numPr>
      </w:pPr>
      <w:r w:rsidRPr="00AD38A4">
        <w:t>Võimalusena: maapinnal või veepinnal paiknevate süsteemide korral saab kasutada päikesekiirguse jälgimissüsteemi</w:t>
      </w:r>
    </w:p>
    <w:p w14:paraId="2C56632E" w14:textId="77777777" w:rsidR="00FF7CCF" w:rsidRPr="00AD38A4" w:rsidRDefault="00FF7CCF" w:rsidP="00FF7CCF"/>
    <w:p w14:paraId="53ABF10C" w14:textId="77777777" w:rsidR="00FF7CCF" w:rsidRPr="00AD38A4" w:rsidRDefault="00FF7CCF" w:rsidP="00FF7CCF"/>
    <w:p w14:paraId="7DBDB130" w14:textId="77777777" w:rsidR="00FF7CCF" w:rsidRPr="00AD38A4" w:rsidRDefault="00FF7CCF" w:rsidP="0003662E">
      <w:pPr>
        <w:pStyle w:val="MH2"/>
      </w:pPr>
    </w:p>
    <w:p w14:paraId="44C8B20D" w14:textId="77777777" w:rsidR="00FF7CCF" w:rsidRPr="00AD38A4" w:rsidRDefault="00FF7CCF" w:rsidP="0003662E">
      <w:pPr>
        <w:pStyle w:val="MH2"/>
      </w:pPr>
    </w:p>
    <w:p w14:paraId="5FE7E779" w14:textId="6D8528BC" w:rsidR="00151032" w:rsidRPr="00AD38A4" w:rsidRDefault="00151032" w:rsidP="0003662E">
      <w:pPr>
        <w:pStyle w:val="MH2"/>
      </w:pPr>
      <w:bookmarkStart w:id="48" w:name="_Toc180509879"/>
      <w:r w:rsidRPr="00AD38A4">
        <w:t xml:space="preserve">Etapp 3. </w:t>
      </w:r>
      <w:proofErr w:type="spellStart"/>
      <w:r w:rsidRPr="00AD38A4">
        <w:t>Omandiline</w:t>
      </w:r>
      <w:proofErr w:type="spellEnd"/>
      <w:r w:rsidRPr="00AD38A4">
        <w:t xml:space="preserve"> kuuluvus ja hanke või pakkumise väljakuulutamine</w:t>
      </w:r>
      <w:bookmarkEnd w:id="48"/>
      <w:r w:rsidRPr="00AD38A4">
        <w:t xml:space="preserve"> </w:t>
      </w:r>
    </w:p>
    <w:p w14:paraId="5EA7FEFF" w14:textId="77777777" w:rsidR="00151032" w:rsidRPr="00AD38A4" w:rsidRDefault="00151032" w:rsidP="00A3595E"/>
    <w:p w14:paraId="62344AE2" w14:textId="39E521EB" w:rsidR="00FC1525" w:rsidRPr="00AD38A4" w:rsidRDefault="00FC1525" w:rsidP="00FF7CCF">
      <w:pPr>
        <w:pStyle w:val="BodyText1"/>
      </w:pPr>
      <w:r w:rsidRPr="00AD38A4">
        <w:t>Kahel eelneval etapil määrati üldjoontes kindlaks projekti suurus ja ülesehitus. Nüüd on oluline välja selgitada, kas soovite olla päikeseenergiapaigaldise omanik või rentida katusepinda või maatükki kontsessioonilepingu alusel välja. Seejärel on küsimus, kuidas valida tarnija või lepingupartner.</w:t>
      </w:r>
    </w:p>
    <w:p w14:paraId="68B0E7A7" w14:textId="77777777" w:rsidR="00FC1525" w:rsidRPr="00AD38A4" w:rsidRDefault="00FC1525" w:rsidP="00A3595E"/>
    <w:p w14:paraId="5AFF0A5E" w14:textId="573FB55B" w:rsidR="00502061" w:rsidRPr="00AD38A4" w:rsidRDefault="00444DFF" w:rsidP="0003662E">
      <w:pPr>
        <w:pStyle w:val="MH3"/>
      </w:pPr>
      <w:bookmarkStart w:id="49" w:name="_Toc180509880"/>
      <w:r w:rsidRPr="00AD38A4">
        <w:t>3.1 Omanik või rendileandja?</w:t>
      </w:r>
      <w:bookmarkEnd w:id="49"/>
    </w:p>
    <w:p w14:paraId="08A261E9" w14:textId="5C0D08E1" w:rsidR="009A0DA0" w:rsidRPr="00AD38A4" w:rsidRDefault="00FC1525" w:rsidP="00FF7CCF">
      <w:pPr>
        <w:pStyle w:val="BodyText1"/>
      </w:pPr>
      <w:r w:rsidRPr="00AD38A4">
        <w:t xml:space="preserve">Väljarentimise korral makstakse teile teatav ruutmeetri hind aastas. Eelis: see säästab palju aega. </w:t>
      </w:r>
    </w:p>
    <w:p w14:paraId="0D565C5A" w14:textId="77777777" w:rsidR="004C4869" w:rsidRPr="00AD38A4" w:rsidRDefault="004C4869" w:rsidP="00FF7CCF">
      <w:pPr>
        <w:pStyle w:val="BodyText1"/>
      </w:pPr>
    </w:p>
    <w:p w14:paraId="29E4BC9E" w14:textId="2FA4287D" w:rsidR="00FC1525" w:rsidRPr="00AD38A4" w:rsidRDefault="00E24CEC" w:rsidP="00FF7CCF">
      <w:pPr>
        <w:pStyle w:val="BodyText1"/>
      </w:pPr>
      <w:r w:rsidRPr="00AD38A4">
        <w:t xml:space="preserve">Võimalikud puudused: te ei saa päikeseenergiapaigaldisest sama palju rahalist tulu, teil on paigaldise üle vähem sõnaõigust ja loobute paindlikkusest. Seega, kui soovite katuse või maaüksusega hiljem midagi muud ette võtta, võib rentnikuga sõlmitud leping sellele takistuseks saada. </w:t>
      </w:r>
    </w:p>
    <w:p w14:paraId="7B394F21" w14:textId="77777777" w:rsidR="009A0DA0" w:rsidRPr="00AD38A4" w:rsidRDefault="009A0DA0" w:rsidP="00A3595E"/>
    <w:p w14:paraId="4FFBBA84" w14:textId="3AD18753" w:rsidR="00151032" w:rsidRPr="00AD38A4" w:rsidRDefault="00444DFF" w:rsidP="0003662E">
      <w:pPr>
        <w:pStyle w:val="MH3"/>
      </w:pPr>
      <w:bookmarkStart w:id="50" w:name="_Toc180509881"/>
      <w:r w:rsidRPr="00AD38A4">
        <w:t>3.2 Riiklikud organisatsioonid peavad otsustama, kas teha avalik hange või sõlmida otseleping</w:t>
      </w:r>
      <w:bookmarkEnd w:id="50"/>
    </w:p>
    <w:p w14:paraId="04BE1967" w14:textId="5CB0CFA4" w:rsidR="004C4869" w:rsidRPr="00AD38A4" w:rsidRDefault="00770820" w:rsidP="00A3595E">
      <w:r w:rsidRPr="00AD38A4">
        <w:lastRenderedPageBreak/>
        <w:t xml:space="preserve"> Äriühingutel ja muudel eraõiguslikel organisatsioonidel ei ole selle küsimusega vaja tegelda. Erasektori organisatsioonid võivad lihtsalt küsida pakkumisi mitmelt võimalikult tellimuse täitjalt. </w:t>
      </w:r>
      <w:r w:rsidRPr="00AD38A4">
        <w:br/>
      </w:r>
    </w:p>
    <w:p w14:paraId="3D90C556" w14:textId="53AC2916" w:rsidR="009A0DA0" w:rsidRPr="00AD38A4" w:rsidRDefault="005C5B6D" w:rsidP="008C3DE2">
      <w:pPr>
        <w:ind w:left="708"/>
        <w:rPr>
          <w:rFonts w:ascii="Arial" w:hAnsi="Arial" w:cs="Arial"/>
        </w:rPr>
      </w:pPr>
      <w:r w:rsidRPr="00AD38A4">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sidRPr="00AD38A4">
        <w:rPr>
          <w:rFonts w:ascii="Arial" w:hAnsi="Arial"/>
          <w:b/>
        </w:rPr>
        <w:t>I</w:t>
      </w:r>
      <w:r w:rsidRPr="00AD38A4">
        <w:rPr>
          <w:rFonts w:ascii="Arial" w:hAnsi="Arial"/>
        </w:rPr>
        <w:t xml:space="preserve">gal juhul on ka tavapakkumiste võtmise korral vaja, et oleks olemas paigaldise nõuete ülevaade. Selleks sobib hästi ka </w:t>
      </w:r>
      <w:r w:rsidRPr="00AD38A4">
        <w:rPr>
          <w:rFonts w:ascii="Arial" w:hAnsi="Arial"/>
          <w:b/>
          <w:color w:val="FFFFFF" w:themeColor="background1"/>
          <w:highlight w:val="darkCyan"/>
        </w:rPr>
        <w:t>„Hanke nõuete näidis“</w:t>
      </w:r>
      <w:r w:rsidRPr="00AD38A4">
        <w:rPr>
          <w:rFonts w:ascii="Arial" w:hAnsi="Arial"/>
        </w:rPr>
        <w:t xml:space="preserve">. </w:t>
      </w:r>
    </w:p>
    <w:p w14:paraId="4F157CB7" w14:textId="77777777" w:rsidR="009E09C2" w:rsidRPr="00AD38A4" w:rsidRDefault="009E09C2" w:rsidP="00A3595E"/>
    <w:p w14:paraId="019FF291" w14:textId="0356618C" w:rsidR="00624300" w:rsidRPr="00AD38A4" w:rsidRDefault="009E09C2" w:rsidP="00FF7CCF">
      <w:pPr>
        <w:pStyle w:val="BodyText1"/>
        <w:rPr>
          <w:color w:val="343434"/>
        </w:rPr>
      </w:pPr>
      <w:r w:rsidRPr="00AD38A4">
        <w:t xml:space="preserve">Madalmaade avaliku sektori (sh </w:t>
      </w:r>
      <w:proofErr w:type="spellStart"/>
      <w:r w:rsidRPr="00AD38A4">
        <w:t>segaosalusega</w:t>
      </w:r>
      <w:proofErr w:type="spellEnd"/>
      <w:r w:rsidRPr="00AD38A4">
        <w:t xml:space="preserve">) asutuste hangete kohta kehtib 2012. aasta riigihangete seadus </w:t>
      </w:r>
      <w:r w:rsidRPr="00AD38A4">
        <w:rPr>
          <w:color w:val="3DC3C6"/>
        </w:rPr>
        <w:t>(</w:t>
      </w:r>
      <w:proofErr w:type="spellStart"/>
      <w:r w:rsidR="002B1DC5">
        <w:fldChar w:fldCharType="begin"/>
      </w:r>
      <w:r w:rsidR="002B1DC5">
        <w:instrText>HYPERLINK "https://wetten.overheid.nl/BWBR0032203/2022-03-02/0" \o "External link: Public Procurement Act (in Dutch) on overheid.nl"</w:instrText>
      </w:r>
      <w:r w:rsidR="002B1DC5">
        <w:fldChar w:fldCharType="separate"/>
      </w:r>
      <w:r w:rsidRPr="00AD38A4">
        <w:rPr>
          <w:i/>
          <w:color w:val="3DC3C6"/>
          <w:u w:val="single"/>
        </w:rPr>
        <w:t>Aanbestedingswet</w:t>
      </w:r>
      <w:proofErr w:type="spellEnd"/>
      <w:r w:rsidRPr="00AD38A4">
        <w:rPr>
          <w:i/>
          <w:color w:val="3DC3C6"/>
          <w:u w:val="single"/>
        </w:rPr>
        <w:t xml:space="preserve"> 2012</w:t>
      </w:r>
      <w:r w:rsidR="002B1DC5">
        <w:rPr>
          <w:i/>
          <w:color w:val="3DC3C6"/>
          <w:u w:val="single"/>
        </w:rPr>
        <w:fldChar w:fldCharType="end"/>
      </w:r>
      <w:r w:rsidRPr="00AD38A4">
        <w:rPr>
          <w:color w:val="3DC3C6"/>
        </w:rPr>
        <w:t>)</w:t>
      </w:r>
      <w:r w:rsidRPr="00AD38A4">
        <w:t>.</w:t>
      </w:r>
      <w:r w:rsidRPr="00AD38A4">
        <w:rPr>
          <w:color w:val="343434"/>
        </w:rPr>
        <w:t xml:space="preserve"> Mida suurem on projekt, seda vähem on võimalike menetluste võimalusi. Mõnel juhul (näiteks otselepingute sõlmimine) ei ole lubatud ületada teatavat maksimaalset maksumust. </w:t>
      </w:r>
    </w:p>
    <w:p w14:paraId="7D38E110" w14:textId="77777777" w:rsidR="00624300" w:rsidRPr="00AD38A4" w:rsidRDefault="00624300" w:rsidP="00A3595E">
      <w:pPr>
        <w:rPr>
          <w:color w:val="343434"/>
        </w:rPr>
      </w:pPr>
    </w:p>
    <w:p w14:paraId="6ADF22C8" w14:textId="77777777" w:rsidR="00770820" w:rsidRPr="00AD38A4" w:rsidRDefault="00624300" w:rsidP="00FF7CCF">
      <w:pPr>
        <w:pStyle w:val="BodyText1"/>
      </w:pPr>
      <w:r w:rsidRPr="00AD38A4">
        <w:t xml:space="preserve">Maksimaalne maksumus sõltub sellest, kas projekti tüüp on „Töö“ või „Tarne/teenus“. </w:t>
      </w:r>
    </w:p>
    <w:p w14:paraId="5CDD1F91" w14:textId="77777777" w:rsidR="00770820" w:rsidRPr="00AD38A4" w:rsidRDefault="00770820" w:rsidP="00A3595E">
      <w:pPr>
        <w:rPr>
          <w:color w:val="343434"/>
        </w:rPr>
      </w:pPr>
    </w:p>
    <w:p w14:paraId="167F914A" w14:textId="1945F6F3" w:rsidR="00E24CEC" w:rsidRPr="00AD38A4" w:rsidRDefault="00770820" w:rsidP="005C5B6D">
      <w:pPr>
        <w:pStyle w:val="BodyText1"/>
      </w:pPr>
      <w:r w:rsidRPr="00AD38A4">
        <w:t xml:space="preserve">Tüüp sõltub projekti suunitlusest. </w:t>
      </w:r>
    </w:p>
    <w:p w14:paraId="7BEB911C" w14:textId="4BB9A70F" w:rsidR="00624300" w:rsidRPr="00AD38A4" w:rsidRDefault="00624300" w:rsidP="0075115D">
      <w:pPr>
        <w:pStyle w:val="ListParagraph"/>
        <w:numPr>
          <w:ilvl w:val="0"/>
          <w:numId w:val="7"/>
        </w:numPr>
        <w:rPr>
          <w:rFonts w:ascii="Arial" w:hAnsi="Arial" w:cs="Arial"/>
          <w:b/>
          <w:bCs/>
          <w:i/>
          <w:iCs/>
          <w:color w:val="3DC3C6"/>
        </w:rPr>
      </w:pPr>
      <w:r w:rsidRPr="00AD38A4">
        <w:rPr>
          <w:rFonts w:ascii="Arial" w:hAnsi="Arial"/>
          <w:b/>
          <w:i/>
          <w:color w:val="3DC3C6"/>
        </w:rPr>
        <w:t xml:space="preserve">Tarne </w:t>
      </w:r>
    </w:p>
    <w:p w14:paraId="3FF0867A" w14:textId="467A9B31" w:rsidR="00624300" w:rsidRPr="00AD38A4" w:rsidRDefault="00624300" w:rsidP="0075115D">
      <w:pPr>
        <w:pStyle w:val="BodyText1"/>
        <w:numPr>
          <w:ilvl w:val="0"/>
          <w:numId w:val="22"/>
        </w:numPr>
        <w:ind w:left="1418" w:hanging="425"/>
        <w:rPr>
          <w:i/>
          <w:iCs/>
        </w:rPr>
      </w:pPr>
      <w:r w:rsidRPr="00AD38A4">
        <w:t>Ainult päikesepaneelide tarnimine</w:t>
      </w:r>
    </w:p>
    <w:p w14:paraId="22703909" w14:textId="62056830" w:rsidR="00624300" w:rsidRPr="00AD38A4" w:rsidRDefault="00624300" w:rsidP="0075115D">
      <w:pPr>
        <w:pStyle w:val="BodyText1"/>
        <w:numPr>
          <w:ilvl w:val="0"/>
          <w:numId w:val="22"/>
        </w:numPr>
        <w:ind w:left="1418" w:hanging="425"/>
        <w:rPr>
          <w:i/>
          <w:iCs/>
        </w:rPr>
      </w:pPr>
      <w:r w:rsidRPr="00AD38A4">
        <w:t>Ainult elektrisüsteemi ja selle komponentide paigaldamine alalisvoolupoolele</w:t>
      </w:r>
    </w:p>
    <w:p w14:paraId="064AD047" w14:textId="6DB964AC" w:rsidR="00624300" w:rsidRPr="00AD38A4" w:rsidRDefault="00624300" w:rsidP="0075115D">
      <w:pPr>
        <w:pStyle w:val="BodyText1"/>
        <w:numPr>
          <w:ilvl w:val="0"/>
          <w:numId w:val="22"/>
        </w:numPr>
        <w:ind w:left="1418" w:hanging="425"/>
        <w:rPr>
          <w:i/>
          <w:iCs/>
        </w:rPr>
      </w:pPr>
      <w:r w:rsidRPr="00AD38A4">
        <w:t>Ainult elektrisüsteemi ja selle komponentide paigaldamine vahelduvvoolupoolele</w:t>
      </w:r>
      <w:r w:rsidRPr="00AD38A4">
        <w:br/>
      </w:r>
    </w:p>
    <w:p w14:paraId="15B5F3D1" w14:textId="35B95566" w:rsidR="00624300" w:rsidRPr="00AD38A4" w:rsidRDefault="00624300" w:rsidP="0075115D">
      <w:pPr>
        <w:pStyle w:val="ListParagraph"/>
        <w:numPr>
          <w:ilvl w:val="0"/>
          <w:numId w:val="23"/>
        </w:numPr>
        <w:ind w:left="426" w:firstLine="0"/>
        <w:rPr>
          <w:b/>
          <w:bCs/>
          <w:i/>
          <w:iCs/>
          <w:color w:val="3DC3C6"/>
        </w:rPr>
      </w:pPr>
      <w:r w:rsidRPr="00AD38A4">
        <w:rPr>
          <w:b/>
          <w:i/>
          <w:color w:val="3DC3C6"/>
        </w:rPr>
        <w:t>Töö</w:t>
      </w:r>
    </w:p>
    <w:p w14:paraId="0E510EA3" w14:textId="17A27C7A" w:rsidR="00624300" w:rsidRPr="00AD38A4" w:rsidRDefault="00624300" w:rsidP="0075115D">
      <w:pPr>
        <w:pStyle w:val="ListParagraph"/>
        <w:numPr>
          <w:ilvl w:val="1"/>
          <w:numId w:val="7"/>
        </w:numPr>
        <w:ind w:left="993" w:firstLine="0"/>
        <w:rPr>
          <w:rFonts w:ascii="Arial" w:hAnsi="Arial" w:cs="Arial"/>
          <w:color w:val="343434"/>
        </w:rPr>
      </w:pPr>
      <w:r w:rsidRPr="00AD38A4">
        <w:rPr>
          <w:rFonts w:ascii="Arial" w:hAnsi="Arial"/>
          <w:color w:val="343434"/>
        </w:rPr>
        <w:t xml:space="preserve">Tellimuse täitja vastutab täielikult projekti teostamise eest </w:t>
      </w:r>
    </w:p>
    <w:p w14:paraId="7D12CA54" w14:textId="4F8E19B4" w:rsidR="00624300" w:rsidRPr="00AD38A4" w:rsidRDefault="00624300" w:rsidP="0075115D">
      <w:pPr>
        <w:pStyle w:val="ListParagraph"/>
        <w:numPr>
          <w:ilvl w:val="1"/>
          <w:numId w:val="7"/>
        </w:numPr>
        <w:ind w:left="993" w:firstLine="0"/>
        <w:rPr>
          <w:rFonts w:ascii="Arial" w:hAnsi="Arial" w:cs="Arial"/>
          <w:color w:val="343434"/>
        </w:rPr>
      </w:pPr>
      <w:r w:rsidRPr="00AD38A4">
        <w:rPr>
          <w:rFonts w:ascii="Arial" w:hAnsi="Arial"/>
          <w:color w:val="343434"/>
        </w:rPr>
        <w:t>Projekteerimine, materjalitarned ja ehitustööd koos –&gt; tööd</w:t>
      </w:r>
    </w:p>
    <w:p w14:paraId="2754C0BF" w14:textId="77777777" w:rsidR="00770820" w:rsidRPr="00AD38A4" w:rsidRDefault="00624300" w:rsidP="00FF7CCF">
      <w:pPr>
        <w:pStyle w:val="BodyText1"/>
      </w:pPr>
      <w:r w:rsidRPr="00AD38A4">
        <w:t xml:space="preserve">Peale selle on mõne organisatsiooni jaoks kehtestatud muud konkreetsed maksimummaksumused. </w:t>
      </w:r>
    </w:p>
    <w:p w14:paraId="056740D2" w14:textId="5B8BBDAE" w:rsidR="00FF7CCF" w:rsidRPr="00AD38A4" w:rsidRDefault="00624300" w:rsidP="00FF7CCF">
      <w:pPr>
        <w:pStyle w:val="BodyText1"/>
      </w:pPr>
      <w:r w:rsidRPr="00AD38A4">
        <w:t xml:space="preserve">Seetõttu tuleks alljärgnevat lõiku võtta üksnes </w:t>
      </w:r>
      <w:r w:rsidRPr="00AD38A4">
        <w:rPr>
          <w:i/>
        </w:rPr>
        <w:t>üldisena</w:t>
      </w:r>
      <w:r w:rsidRPr="00AD38A4">
        <w:t>.</w:t>
      </w:r>
    </w:p>
    <w:p w14:paraId="1D64FBAF" w14:textId="70FDE1B3" w:rsidR="00770820" w:rsidRPr="00AD38A4" w:rsidRDefault="00770820" w:rsidP="00FF7CCF">
      <w:pPr>
        <w:pStyle w:val="BodyText1"/>
      </w:pPr>
    </w:p>
    <w:p w14:paraId="523E77E2" w14:textId="77777777" w:rsidR="00FF7CCF" w:rsidRPr="00AD38A4" w:rsidRDefault="00E24CEC" w:rsidP="00FF7CCF">
      <w:pPr>
        <w:pStyle w:val="BodyText1"/>
      </w:pPr>
      <w:r w:rsidRPr="00AD38A4">
        <w:t xml:space="preserve">Märkus. Need summad kehtivad 2023. aasta kohta. 2024. aastal on vastavad väärtused tõenäoliselt </w:t>
      </w:r>
    </w:p>
    <w:p w14:paraId="59BA22B8" w14:textId="2C1F9501" w:rsidR="00624300" w:rsidRPr="00AD38A4" w:rsidRDefault="00E24CEC" w:rsidP="005C5B6D">
      <w:pPr>
        <w:pStyle w:val="BodyText1"/>
      </w:pPr>
      <w:r w:rsidRPr="00AD38A4">
        <w:t xml:space="preserve">veidi suuremad. </w:t>
      </w:r>
    </w:p>
    <w:p w14:paraId="7D9A998F" w14:textId="77777777" w:rsidR="005C5B6D" w:rsidRPr="00AD38A4" w:rsidRDefault="005C5B6D" w:rsidP="005C5B6D">
      <w:pPr>
        <w:pStyle w:val="BodyText1"/>
      </w:pPr>
    </w:p>
    <w:p w14:paraId="71520DC3" w14:textId="77777777" w:rsidR="00624300" w:rsidRPr="00AD38A4" w:rsidRDefault="009E09C2" w:rsidP="0075115D">
      <w:pPr>
        <w:pStyle w:val="ListParagraph"/>
        <w:numPr>
          <w:ilvl w:val="0"/>
          <w:numId w:val="24"/>
        </w:numPr>
        <w:ind w:left="426" w:firstLine="0"/>
        <w:rPr>
          <w:rFonts w:ascii="Arial" w:hAnsi="Arial" w:cs="Arial"/>
          <w:color w:val="3DC3C6"/>
        </w:rPr>
      </w:pPr>
      <w:r w:rsidRPr="00AD38A4">
        <w:rPr>
          <w:rFonts w:ascii="Arial" w:hAnsi="Arial"/>
          <w:b/>
          <w:color w:val="3DC3C6"/>
        </w:rPr>
        <w:t xml:space="preserve">Lihtne otseleping </w:t>
      </w:r>
    </w:p>
    <w:p w14:paraId="574FE2F4" w14:textId="7B1A7DFF" w:rsidR="00624300" w:rsidRPr="00AD38A4" w:rsidRDefault="00624300" w:rsidP="0075115D">
      <w:pPr>
        <w:pStyle w:val="ListParagraph"/>
        <w:numPr>
          <w:ilvl w:val="1"/>
          <w:numId w:val="6"/>
        </w:numPr>
        <w:rPr>
          <w:rFonts w:ascii="Arial" w:hAnsi="Arial" w:cs="Arial"/>
        </w:rPr>
      </w:pPr>
      <w:r w:rsidRPr="00AD38A4">
        <w:rPr>
          <w:rFonts w:ascii="Arial" w:hAnsi="Arial"/>
          <w:i/>
        </w:rPr>
        <w:t>Tarned</w:t>
      </w:r>
      <w:r w:rsidRPr="00AD38A4">
        <w:rPr>
          <w:rFonts w:ascii="Arial" w:hAnsi="Arial"/>
        </w:rPr>
        <w:t xml:space="preserve"> </w:t>
      </w:r>
      <w:r w:rsidRPr="00AD38A4">
        <w:tab/>
      </w:r>
      <w:r w:rsidRPr="00AD38A4">
        <w:rPr>
          <w:rFonts w:ascii="Arial" w:hAnsi="Arial"/>
        </w:rPr>
        <w:t>&lt; 50 000 eurot</w:t>
      </w:r>
    </w:p>
    <w:p w14:paraId="41ED53B8" w14:textId="265FA9F5" w:rsidR="00624300" w:rsidRPr="00AD38A4" w:rsidRDefault="00624300" w:rsidP="0075115D">
      <w:pPr>
        <w:pStyle w:val="ListParagraph"/>
        <w:numPr>
          <w:ilvl w:val="1"/>
          <w:numId w:val="6"/>
        </w:numPr>
        <w:rPr>
          <w:rFonts w:ascii="Arial" w:hAnsi="Arial" w:cs="Arial"/>
        </w:rPr>
      </w:pPr>
      <w:r w:rsidRPr="00AD38A4">
        <w:rPr>
          <w:rFonts w:ascii="Arial" w:hAnsi="Arial"/>
          <w:i/>
        </w:rPr>
        <w:t>Tööd</w:t>
      </w:r>
      <w:r w:rsidRPr="00AD38A4">
        <w:rPr>
          <w:rFonts w:ascii="Arial" w:hAnsi="Arial"/>
        </w:rPr>
        <w:t xml:space="preserve"> </w:t>
      </w:r>
      <w:r w:rsidRPr="00AD38A4">
        <w:tab/>
      </w:r>
      <w:r w:rsidR="00716395" w:rsidRPr="00AD38A4">
        <w:tab/>
      </w:r>
      <w:r w:rsidRPr="00AD38A4">
        <w:rPr>
          <w:rFonts w:ascii="Arial" w:hAnsi="Arial"/>
        </w:rPr>
        <w:t>&lt; 150 000 eurot</w:t>
      </w:r>
    </w:p>
    <w:p w14:paraId="2F1F5933" w14:textId="5C9075AE" w:rsidR="00560408" w:rsidRPr="00AD38A4" w:rsidRDefault="00033DC3" w:rsidP="00FF7CCF">
      <w:pPr>
        <w:pStyle w:val="BodyText1"/>
        <w:ind w:left="426"/>
      </w:pPr>
      <w:r w:rsidRPr="00AD38A4">
        <w:t xml:space="preserve">Väikesemahulisi projekte on lubatud otse anda ühele täitjale, näiteks paigaldusettevõttele, kes on teie tavapärane partner, või mõnele muule kohalikule teenusepakkujale. </w:t>
      </w:r>
    </w:p>
    <w:p w14:paraId="25AC0C47" w14:textId="373E9907" w:rsidR="00624300" w:rsidRPr="00AD38A4" w:rsidRDefault="009E09C2" w:rsidP="00FF7CCF">
      <w:pPr>
        <w:pStyle w:val="BodyText1"/>
        <w:ind w:left="426"/>
      </w:pPr>
      <w:r w:rsidRPr="00AD38A4">
        <w:rPr>
          <w:i/>
        </w:rPr>
        <w:t>Eelised</w:t>
      </w:r>
      <w:r w:rsidRPr="00AD38A4">
        <w:t xml:space="preserve">: sellega tegelemisele kulub vähe aega ja raha, võimalik on läbi rääkida, paindlikkus. </w:t>
      </w:r>
      <w:r w:rsidRPr="00AD38A4">
        <w:br/>
      </w:r>
      <w:r w:rsidRPr="00AD38A4">
        <w:rPr>
          <w:i/>
        </w:rPr>
        <w:t>Puudused</w:t>
      </w:r>
      <w:r w:rsidRPr="00AD38A4">
        <w:t>:</w:t>
      </w:r>
      <w:r w:rsidRPr="00AD38A4">
        <w:tab/>
        <w:t xml:space="preserve"> hinna ja kvaliteedi suhe ei pruugi olla parim, huvide konflikti oht. </w:t>
      </w:r>
    </w:p>
    <w:p w14:paraId="50885292" w14:textId="77777777" w:rsidR="00560408" w:rsidRPr="00AD38A4" w:rsidRDefault="00560408" w:rsidP="00624300">
      <w:pPr>
        <w:ind w:left="1080"/>
      </w:pPr>
    </w:p>
    <w:p w14:paraId="7B08E76C" w14:textId="77777777" w:rsidR="00624300" w:rsidRPr="00AD38A4" w:rsidRDefault="009E09C2" w:rsidP="00716395">
      <w:pPr>
        <w:pStyle w:val="ListParagraph"/>
        <w:pageBreakBefore/>
        <w:numPr>
          <w:ilvl w:val="0"/>
          <w:numId w:val="6"/>
        </w:numPr>
        <w:rPr>
          <w:color w:val="3DC3C6"/>
        </w:rPr>
      </w:pPr>
      <w:r w:rsidRPr="00AD38A4">
        <w:rPr>
          <w:b/>
          <w:color w:val="3DC3C6"/>
        </w:rPr>
        <w:lastRenderedPageBreak/>
        <w:t>Mitme täitjaga otsemenetlus</w:t>
      </w:r>
      <w:r w:rsidRPr="00AD38A4">
        <w:rPr>
          <w:color w:val="3DC3C6"/>
        </w:rPr>
        <w:t xml:space="preserve"> </w:t>
      </w:r>
    </w:p>
    <w:p w14:paraId="7806521A" w14:textId="0D06ADB4" w:rsidR="00624300" w:rsidRPr="00AD38A4" w:rsidRDefault="00624300" w:rsidP="0075115D">
      <w:pPr>
        <w:pStyle w:val="ListParagraph"/>
        <w:numPr>
          <w:ilvl w:val="1"/>
          <w:numId w:val="6"/>
        </w:numPr>
        <w:rPr>
          <w:rFonts w:ascii="Arial" w:hAnsi="Arial" w:cs="Arial"/>
        </w:rPr>
      </w:pPr>
      <w:r w:rsidRPr="00AD38A4">
        <w:rPr>
          <w:rFonts w:ascii="Arial" w:hAnsi="Arial"/>
          <w:i/>
        </w:rPr>
        <w:t>Tarned</w:t>
      </w:r>
      <w:r w:rsidRPr="00AD38A4">
        <w:rPr>
          <w:rFonts w:ascii="Arial" w:hAnsi="Arial"/>
        </w:rPr>
        <w:t xml:space="preserve"> avaliku sektori (sh </w:t>
      </w:r>
      <w:proofErr w:type="spellStart"/>
      <w:r w:rsidRPr="00AD38A4">
        <w:rPr>
          <w:rFonts w:ascii="Arial" w:hAnsi="Arial"/>
        </w:rPr>
        <w:t>segaosalusega</w:t>
      </w:r>
      <w:proofErr w:type="spellEnd"/>
      <w:r w:rsidRPr="00AD38A4">
        <w:rPr>
          <w:rFonts w:ascii="Arial" w:hAnsi="Arial"/>
        </w:rPr>
        <w:t>) asutustele, mis ei ole keskasutused &lt; 215 000 eurot</w:t>
      </w:r>
    </w:p>
    <w:p w14:paraId="22B8AB9B" w14:textId="54429753" w:rsidR="00624300" w:rsidRPr="00AD38A4" w:rsidRDefault="00624300" w:rsidP="0075115D">
      <w:pPr>
        <w:pStyle w:val="ListParagraph"/>
        <w:numPr>
          <w:ilvl w:val="1"/>
          <w:numId w:val="6"/>
        </w:numPr>
        <w:rPr>
          <w:rFonts w:ascii="Arial" w:hAnsi="Arial" w:cs="Arial"/>
        </w:rPr>
      </w:pPr>
      <w:r w:rsidRPr="00AD38A4">
        <w:rPr>
          <w:rFonts w:ascii="Arial" w:hAnsi="Arial"/>
          <w:i/>
        </w:rPr>
        <w:t>Tarned</w:t>
      </w:r>
      <w:r w:rsidRPr="00AD38A4">
        <w:rPr>
          <w:rFonts w:ascii="Arial" w:hAnsi="Arial"/>
        </w:rPr>
        <w:t xml:space="preserve"> (muu hulgas vee-, energeetika- või transpordisektori) organisatsioonidele &lt; 431 000 eurot</w:t>
      </w:r>
    </w:p>
    <w:p w14:paraId="2A44FBA3" w14:textId="19B42931" w:rsidR="00624300" w:rsidRPr="00AD38A4" w:rsidRDefault="00624300" w:rsidP="0075115D">
      <w:pPr>
        <w:pStyle w:val="ListParagraph"/>
        <w:numPr>
          <w:ilvl w:val="1"/>
          <w:numId w:val="6"/>
        </w:numPr>
        <w:rPr>
          <w:rFonts w:ascii="Arial" w:hAnsi="Arial" w:cs="Arial"/>
        </w:rPr>
      </w:pPr>
      <w:r w:rsidRPr="00AD38A4">
        <w:rPr>
          <w:rFonts w:ascii="Arial" w:hAnsi="Arial"/>
          <w:i/>
        </w:rPr>
        <w:t>Tööd</w:t>
      </w:r>
      <w:r w:rsidRPr="00AD38A4">
        <w:rPr>
          <w:rFonts w:ascii="Arial" w:hAnsi="Arial"/>
        </w:rPr>
        <w:t xml:space="preserve"> &lt; 1 500 000 eurot</w:t>
      </w:r>
    </w:p>
    <w:p w14:paraId="41F89E74" w14:textId="46E0540E" w:rsidR="00560408" w:rsidRPr="00AD38A4" w:rsidRDefault="00624300" w:rsidP="00FF7CCF">
      <w:pPr>
        <w:ind w:left="426"/>
        <w:rPr>
          <w:rFonts w:ascii="Arial" w:hAnsi="Arial" w:cs="Arial"/>
        </w:rPr>
      </w:pPr>
      <w:r w:rsidRPr="00AD38A4">
        <w:rPr>
          <w:rFonts w:ascii="Arial" w:hAnsi="Arial"/>
        </w:rPr>
        <w:t xml:space="preserve">Pakkumus tuleb küsida mitmelt täitjalt ja leping sõlmida majanduslikult soodsaima pakkumuse tegijaga. </w:t>
      </w:r>
    </w:p>
    <w:p w14:paraId="722B33D7" w14:textId="71657D06" w:rsidR="00560408" w:rsidRPr="00AD38A4" w:rsidRDefault="00033DC3" w:rsidP="00FF7CCF">
      <w:pPr>
        <w:ind w:left="426"/>
        <w:rPr>
          <w:rFonts w:ascii="Arial" w:hAnsi="Arial" w:cs="Arial"/>
        </w:rPr>
      </w:pPr>
      <w:r w:rsidRPr="00AD38A4">
        <w:rPr>
          <w:rFonts w:ascii="Arial" w:hAnsi="Arial"/>
          <w:i/>
        </w:rPr>
        <w:t>Eelised</w:t>
      </w:r>
      <w:r w:rsidRPr="00AD38A4">
        <w:rPr>
          <w:rFonts w:ascii="Arial" w:hAnsi="Arial"/>
        </w:rPr>
        <w:t>: sellega tegelemisele kulub vähe aega ja raha, võimalik on läbi rääkida, paindlikkus.</w:t>
      </w:r>
    </w:p>
    <w:p w14:paraId="13255528" w14:textId="0554B7E5" w:rsidR="00FF7CCF" w:rsidRPr="00AD38A4" w:rsidRDefault="00033DC3" w:rsidP="005C5B6D">
      <w:pPr>
        <w:ind w:left="426"/>
        <w:rPr>
          <w:rFonts w:ascii="Arial" w:hAnsi="Arial" w:cs="Arial"/>
        </w:rPr>
      </w:pPr>
      <w:r w:rsidRPr="00AD38A4">
        <w:rPr>
          <w:rFonts w:ascii="Arial" w:hAnsi="Arial"/>
          <w:i/>
        </w:rPr>
        <w:t>Puudused</w:t>
      </w:r>
      <w:r w:rsidRPr="00AD38A4">
        <w:rPr>
          <w:rFonts w:ascii="Arial" w:hAnsi="Arial"/>
        </w:rPr>
        <w:t xml:space="preserve">: paljud pakkujad ei näe pakkumiskutset, ei saa pidada läbirääkimisi. </w:t>
      </w:r>
    </w:p>
    <w:p w14:paraId="6F486FC2" w14:textId="1506CA12" w:rsidR="00560408" w:rsidRPr="00AD38A4" w:rsidRDefault="009E09C2" w:rsidP="0075115D">
      <w:pPr>
        <w:pStyle w:val="ListParagraph"/>
        <w:numPr>
          <w:ilvl w:val="0"/>
          <w:numId w:val="25"/>
        </w:numPr>
        <w:ind w:left="709" w:hanging="283"/>
        <w:rPr>
          <w:rFonts w:ascii="Arial" w:hAnsi="Arial" w:cs="Arial"/>
        </w:rPr>
      </w:pPr>
      <w:r w:rsidRPr="00AD38A4">
        <w:rPr>
          <w:rFonts w:ascii="Arial" w:hAnsi="Arial"/>
          <w:b/>
          <w:color w:val="3DC3C6"/>
        </w:rPr>
        <w:t>Riiklik menetlus</w:t>
      </w:r>
      <w:r w:rsidRPr="00AD38A4">
        <w:rPr>
          <w:rFonts w:ascii="Arial" w:hAnsi="Arial"/>
          <w:color w:val="3DC3C6"/>
        </w:rPr>
        <w:t xml:space="preserve"> </w:t>
      </w:r>
      <w:r w:rsidRPr="00AD38A4">
        <w:rPr>
          <w:rFonts w:ascii="Arial" w:hAnsi="Arial"/>
        </w:rPr>
        <w:t>valikuvooruga või ilma selleta</w:t>
      </w:r>
    </w:p>
    <w:p w14:paraId="4B7F6BC3" w14:textId="2F9CEEB4" w:rsidR="00560408" w:rsidRPr="00AD38A4" w:rsidRDefault="00560408" w:rsidP="0075115D">
      <w:pPr>
        <w:pStyle w:val="BodyText1"/>
        <w:numPr>
          <w:ilvl w:val="0"/>
          <w:numId w:val="26"/>
        </w:numPr>
        <w:ind w:left="1134" w:firstLine="0"/>
      </w:pPr>
      <w:r w:rsidRPr="00AD38A4">
        <w:rPr>
          <w:i/>
        </w:rPr>
        <w:t>Tarned</w:t>
      </w:r>
      <w:r w:rsidRPr="00AD38A4">
        <w:t xml:space="preserve"> avaliku sektori (sh </w:t>
      </w:r>
      <w:proofErr w:type="spellStart"/>
      <w:r w:rsidRPr="00AD38A4">
        <w:t>segaosalusega</w:t>
      </w:r>
      <w:proofErr w:type="spellEnd"/>
      <w:r w:rsidRPr="00AD38A4">
        <w:t>) asutustele, mis ei ole keskasutused &lt; 215 000 eurot</w:t>
      </w:r>
    </w:p>
    <w:p w14:paraId="1E677ECC" w14:textId="327E482F" w:rsidR="00560408" w:rsidRPr="00AD38A4" w:rsidRDefault="00560408" w:rsidP="0075115D">
      <w:pPr>
        <w:pStyle w:val="BodyText1"/>
        <w:numPr>
          <w:ilvl w:val="0"/>
          <w:numId w:val="26"/>
        </w:numPr>
        <w:ind w:left="1418" w:hanging="284"/>
      </w:pPr>
      <w:r w:rsidRPr="00AD38A4">
        <w:rPr>
          <w:i/>
        </w:rPr>
        <w:t>Tarned</w:t>
      </w:r>
      <w:r w:rsidRPr="00AD38A4">
        <w:t xml:space="preserve"> (muu hulgas vee-, energeetika- või transpordisektori) organisatsioonidele &lt; 431 000 eurot</w:t>
      </w:r>
    </w:p>
    <w:p w14:paraId="309D7CF0" w14:textId="31A3EFEB" w:rsidR="00560408" w:rsidRPr="00AD38A4" w:rsidRDefault="00560408" w:rsidP="0075115D">
      <w:pPr>
        <w:pStyle w:val="BodyText1"/>
        <w:numPr>
          <w:ilvl w:val="0"/>
          <w:numId w:val="26"/>
        </w:numPr>
        <w:ind w:left="1134" w:firstLine="0"/>
      </w:pPr>
      <w:r w:rsidRPr="00AD38A4">
        <w:rPr>
          <w:i/>
        </w:rPr>
        <w:t>Tööd</w:t>
      </w:r>
      <w:r w:rsidRPr="00AD38A4">
        <w:t xml:space="preserve"> &lt; 5 382 000 eurot</w:t>
      </w:r>
    </w:p>
    <w:p w14:paraId="78D6BC75" w14:textId="7D1700C1" w:rsidR="009E09C2" w:rsidRPr="00AD38A4" w:rsidRDefault="00033DC3" w:rsidP="00FF7CCF">
      <w:pPr>
        <w:pStyle w:val="BodyText1"/>
        <w:ind w:left="426"/>
      </w:pPr>
      <w:r w:rsidRPr="00AD38A4">
        <w:t xml:space="preserve">Hanketeade avaldatakse portaalis </w:t>
      </w:r>
      <w:hyperlink r:id="rId15" w:tooltip="External link: tenderned.nl" w:history="1">
        <w:proofErr w:type="spellStart"/>
        <w:r w:rsidRPr="00AD38A4">
          <w:rPr>
            <w:color w:val="D52B1E"/>
            <w:u w:val="single"/>
          </w:rPr>
          <w:t>TenderNed</w:t>
        </w:r>
        <w:proofErr w:type="spellEnd"/>
      </w:hyperlink>
      <w:r w:rsidRPr="00AD38A4">
        <w:t xml:space="preserve"> ja võimaluse korral ka erialaajakirjades või ajalehtedes. Kui kasutatakse valikuvooru, siis enamasti palutakse pakkumine esitada viiel võimalikul täitjal.</w:t>
      </w:r>
      <w:r w:rsidR="00716395" w:rsidRPr="00AD38A4">
        <w:tab/>
      </w:r>
      <w:r w:rsidRPr="00AD38A4">
        <w:br/>
      </w:r>
      <w:r w:rsidRPr="00AD38A4">
        <w:rPr>
          <w:i/>
        </w:rPr>
        <w:t>Eelised</w:t>
      </w:r>
      <w:r w:rsidRPr="00AD38A4">
        <w:t>: palju konkureerivaid pakkumusi, hinna ja kvaliteedi suhe on turuga kooskõlas, objektiivne, läbipaistev.</w:t>
      </w:r>
      <w:r w:rsidR="00716395" w:rsidRPr="00AD38A4">
        <w:tab/>
      </w:r>
      <w:r w:rsidRPr="00AD38A4">
        <w:br/>
      </w:r>
      <w:r w:rsidRPr="00AD38A4">
        <w:rPr>
          <w:i/>
        </w:rPr>
        <w:t>Puudused</w:t>
      </w:r>
      <w:r w:rsidRPr="00AD38A4">
        <w:t>: pikk protsess, arvestatavad menetluskulud, vähene paindlikkus.</w:t>
      </w:r>
      <w:r w:rsidR="00716395" w:rsidRPr="00AD38A4">
        <w:tab/>
      </w:r>
      <w:r w:rsidRPr="00AD38A4">
        <w:br/>
      </w:r>
    </w:p>
    <w:p w14:paraId="43613B37" w14:textId="33C947E0" w:rsidR="00560408" w:rsidRPr="00AD38A4" w:rsidRDefault="009E09C2" w:rsidP="0075115D">
      <w:pPr>
        <w:pStyle w:val="ListParagraph"/>
        <w:numPr>
          <w:ilvl w:val="0"/>
          <w:numId w:val="27"/>
        </w:numPr>
        <w:rPr>
          <w:rFonts w:ascii="Arial" w:hAnsi="Arial" w:cs="Arial"/>
        </w:rPr>
      </w:pPr>
      <w:r w:rsidRPr="00AD38A4">
        <w:rPr>
          <w:rFonts w:ascii="Arial" w:hAnsi="Arial"/>
          <w:b/>
          <w:color w:val="3DC3C6"/>
        </w:rPr>
        <w:t>Euroopa hankemenetlus</w:t>
      </w:r>
      <w:r w:rsidRPr="00AD38A4">
        <w:rPr>
          <w:rFonts w:ascii="Arial" w:hAnsi="Arial"/>
          <w:color w:val="3DC3C6"/>
        </w:rPr>
        <w:t xml:space="preserve"> </w:t>
      </w:r>
      <w:r w:rsidRPr="00AD38A4">
        <w:rPr>
          <w:rFonts w:ascii="Arial" w:hAnsi="Arial"/>
        </w:rPr>
        <w:t>valikuvooruga või ilma selleta</w:t>
      </w:r>
    </w:p>
    <w:p w14:paraId="757143C4" w14:textId="77777777" w:rsidR="005C5B6D" w:rsidRPr="00AD38A4" w:rsidRDefault="00033DC3" w:rsidP="005C5B6D">
      <w:pPr>
        <w:pStyle w:val="BodyText1"/>
        <w:ind w:left="426"/>
      </w:pPr>
      <w:r w:rsidRPr="00AD38A4">
        <w:t xml:space="preserve">Hanketeade avaldatakse portaalis </w:t>
      </w:r>
      <w:proofErr w:type="spellStart"/>
      <w:r w:rsidRPr="00AD38A4">
        <w:t>TenderNed</w:t>
      </w:r>
      <w:proofErr w:type="spellEnd"/>
      <w:r w:rsidRPr="00AD38A4">
        <w:t xml:space="preserve">. Kui kasutatakse valikuvooru, siis enamasti palutakse pakkumine esitada viiel võimalikul täitjal. </w:t>
      </w:r>
    </w:p>
    <w:p w14:paraId="4143539F" w14:textId="4E9EFE66" w:rsidR="00033DC3" w:rsidRPr="00AD38A4" w:rsidRDefault="00033DC3" w:rsidP="005C5B6D">
      <w:pPr>
        <w:pStyle w:val="BodyText1"/>
        <w:ind w:left="426"/>
      </w:pPr>
      <w:r w:rsidRPr="00AD38A4">
        <w:t xml:space="preserve"> </w:t>
      </w:r>
      <w:r w:rsidRPr="00AD38A4">
        <w:rPr>
          <w:i/>
        </w:rPr>
        <w:t>Eelised</w:t>
      </w:r>
      <w:r w:rsidRPr="00AD38A4">
        <w:t xml:space="preserve">: pakkumuse saavad esitada kõik turuosalised, suur konkurentsisurve, objektiivne, läbipaistev. </w:t>
      </w:r>
    </w:p>
    <w:p w14:paraId="09E05DD5" w14:textId="57DCC175" w:rsidR="009E09C2" w:rsidRPr="00AD38A4" w:rsidRDefault="00033DC3" w:rsidP="005C5B6D">
      <w:pPr>
        <w:pStyle w:val="BodyText1"/>
        <w:ind w:left="426"/>
      </w:pPr>
      <w:r w:rsidRPr="00AD38A4">
        <w:rPr>
          <w:i/>
        </w:rPr>
        <w:t>Puudused:</w:t>
      </w:r>
      <w:r w:rsidRPr="00AD38A4">
        <w:t xml:space="preserve"> pikk protsess, suured menetluskulud (liiga) paljude pakkumuste korral, ei saa pidada läbirääkimisi, vähene paindlikkus. </w:t>
      </w:r>
    </w:p>
    <w:p w14:paraId="67BED266" w14:textId="77777777" w:rsidR="005C5B6D" w:rsidRPr="00AD38A4" w:rsidRDefault="005C5B6D" w:rsidP="005C5B6D">
      <w:pPr>
        <w:pStyle w:val="BodyText1"/>
        <w:ind w:left="426"/>
      </w:pPr>
    </w:p>
    <w:p w14:paraId="5596488D" w14:textId="38282B0E" w:rsidR="00950CF7" w:rsidRPr="00AD38A4" w:rsidRDefault="005E3DD0" w:rsidP="005C5B6D">
      <w:pPr>
        <w:pStyle w:val="BodyText1"/>
        <w:jc w:val="left"/>
      </w:pPr>
      <w:r w:rsidRPr="00AD38A4">
        <w:t xml:space="preserve">Lisateave riiklike maksimummaksumuste kohta: </w:t>
      </w:r>
      <w:hyperlink r:id="rId16" w:history="1">
        <w:r w:rsidRPr="00AD38A4">
          <w:rPr>
            <w:rStyle w:val="Hyperlink"/>
            <w:color w:val="3DC3C6"/>
          </w:rPr>
          <w:t>https://www.pianoo.nl/nl/inkoopproces/aanbestedingsprocedures/nationale-procedures/circulaire-grensbedragen-rijksoverheid</w:t>
        </w:r>
      </w:hyperlink>
      <w:r w:rsidRPr="00AD38A4">
        <w:t>.</w:t>
      </w:r>
    </w:p>
    <w:p w14:paraId="1FB54116" w14:textId="1FAFDF7B" w:rsidR="009E09C2" w:rsidRPr="00AD38A4" w:rsidRDefault="00560408" w:rsidP="005C5B6D">
      <w:pPr>
        <w:pStyle w:val="BodyText1"/>
        <w:jc w:val="left"/>
        <w:rPr>
          <w:sz w:val="18"/>
          <w:szCs w:val="18"/>
        </w:rPr>
      </w:pPr>
      <w:r w:rsidRPr="00AD38A4">
        <w:t>Lisateave Euroopa maksimummaksumuste kohta:</w:t>
      </w:r>
      <w:r w:rsidRPr="00AD38A4">
        <w:br/>
      </w:r>
      <w:hyperlink r:id="rId17" w:history="1">
        <w:r w:rsidRPr="00AD38A4">
          <w:rPr>
            <w:rStyle w:val="Hyperlink"/>
            <w:color w:val="3DC3C6"/>
          </w:rPr>
          <w:t>https://www.pianoo.nl/nl/regelgeving/drempelbedragen-europees-aanbesteden</w:t>
        </w:r>
      </w:hyperlink>
      <w:r w:rsidRPr="00AD38A4">
        <w:t>.</w:t>
      </w:r>
    </w:p>
    <w:p w14:paraId="1AED8077" w14:textId="43C435F7" w:rsidR="009A0DA0" w:rsidRPr="00AD38A4" w:rsidRDefault="000F1F6F" w:rsidP="00A3595E">
      <w:r w:rsidRPr="00AD38A4">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Pr="00AD38A4" w:rsidRDefault="005E3DD0" w:rsidP="005C5B6D">
      <w:pPr>
        <w:ind w:left="851"/>
        <w:rPr>
          <w:rFonts w:ascii="Arial" w:hAnsi="Arial" w:cs="Arial"/>
        </w:rPr>
      </w:pPr>
      <w:r w:rsidRPr="00AD38A4">
        <w:rPr>
          <w:rFonts w:ascii="Arial" w:hAnsi="Arial"/>
          <w:b/>
          <w:color w:val="FFFFFF" w:themeColor="background1"/>
          <w:highlight w:val="darkCyan"/>
        </w:rPr>
        <w:t>Soovitus 3</w:t>
      </w:r>
      <w:r w:rsidRPr="00AD38A4">
        <w:rPr>
          <w:rFonts w:ascii="Arial" w:hAnsi="Arial"/>
          <w:color w:val="70AD47" w:themeColor="accent6"/>
        </w:rPr>
        <w:t xml:space="preserve">. </w:t>
      </w:r>
      <w:r w:rsidRPr="00AD38A4">
        <w:rPr>
          <w:rFonts w:ascii="Arial" w:hAnsi="Arial"/>
        </w:rPr>
        <w:t>Suuremate projektide (võimsusega &gt; 2 </w:t>
      </w:r>
      <w:proofErr w:type="spellStart"/>
      <w:r w:rsidRPr="00AD38A4">
        <w:rPr>
          <w:rFonts w:ascii="Arial" w:hAnsi="Arial"/>
        </w:rPr>
        <w:t>MWp</w:t>
      </w:r>
      <w:proofErr w:type="spellEnd"/>
      <w:r w:rsidRPr="00AD38A4">
        <w:rPr>
          <w:rFonts w:ascii="Arial" w:hAnsi="Arial"/>
        </w:rPr>
        <w:t xml:space="preserve">) jaoks on </w:t>
      </w:r>
      <w:r w:rsidRPr="00AD38A4">
        <w:rPr>
          <w:rFonts w:ascii="Arial" w:hAnsi="Arial"/>
          <w:b/>
          <w:color w:val="104D54"/>
        </w:rPr>
        <w:t>3. lisas</w:t>
      </w:r>
      <w:r w:rsidRPr="00AD38A4">
        <w:rPr>
          <w:rFonts w:ascii="Arial" w:hAnsi="Arial"/>
        </w:rPr>
        <w:t xml:space="preserve"> esitatud loetelu</w:t>
      </w:r>
      <w:r w:rsidRPr="00AD38A4">
        <w:rPr>
          <w:rStyle w:val="FootnoteReference"/>
          <w:rFonts w:ascii="Arial" w:hAnsi="Arial" w:cs="Arial"/>
        </w:rPr>
        <w:footnoteReference w:id="1"/>
      </w:r>
      <w:r w:rsidRPr="00AD38A4">
        <w:rPr>
          <w:rFonts w:ascii="Arial" w:hAnsi="Arial"/>
        </w:rPr>
        <w:t xml:space="preserve"> paigaldusettevõtetest, projektiarendajatest ja ehituse tervikteenuse pakkujatest (energiatõhususe lepingud, </w:t>
      </w:r>
      <w:proofErr w:type="spellStart"/>
      <w:r w:rsidRPr="00AD38A4">
        <w:rPr>
          <w:rFonts w:ascii="Arial" w:hAnsi="Arial"/>
          <w:i/>
        </w:rPr>
        <w:t>Energieprestatiecontracten</w:t>
      </w:r>
      <w:proofErr w:type="spellEnd"/>
      <w:r w:rsidRPr="00AD38A4">
        <w:rPr>
          <w:rFonts w:ascii="Arial" w:hAnsi="Arial"/>
        </w:rPr>
        <w:t xml:space="preserve">), kellel on Madalmaades kogemusi suuremate projektidega. </w:t>
      </w:r>
    </w:p>
    <w:p w14:paraId="6A9924B4" w14:textId="77777777" w:rsidR="005C5B6D" w:rsidRPr="00AD38A4" w:rsidRDefault="005C5B6D" w:rsidP="005C5B6D">
      <w:pPr>
        <w:ind w:left="851"/>
        <w:rPr>
          <w:rFonts w:ascii="Arial" w:eastAsiaTheme="majorEastAsia" w:hAnsi="Arial" w:cs="Arial"/>
          <w:color w:val="92D050"/>
          <w:sz w:val="32"/>
          <w:szCs w:val="32"/>
        </w:rPr>
      </w:pPr>
    </w:p>
    <w:p w14:paraId="0F9139DA" w14:textId="55EA2FB1" w:rsidR="00FA7BE8" w:rsidRPr="00AD38A4" w:rsidRDefault="00C71DF9" w:rsidP="0003662E">
      <w:pPr>
        <w:pStyle w:val="MH2"/>
      </w:pPr>
      <w:bookmarkStart w:id="51" w:name="_Toc180509882"/>
      <w:r w:rsidRPr="00AD38A4">
        <w:lastRenderedPageBreak/>
        <w:t>Etapp 4. Load ja võrguühendus</w:t>
      </w:r>
      <w:bookmarkEnd w:id="51"/>
      <w:r w:rsidRPr="00AD38A4">
        <w:t xml:space="preserve"> </w:t>
      </w:r>
    </w:p>
    <w:p w14:paraId="1E6EB75F" w14:textId="69B31273" w:rsidR="00FA7BE8" w:rsidRPr="00AD38A4" w:rsidRDefault="00FA7BE8" w:rsidP="00A3595E"/>
    <w:p w14:paraId="2039303C" w14:textId="381E02C4" w:rsidR="00BA688B" w:rsidRPr="00AD38A4" w:rsidRDefault="00BA688B" w:rsidP="005C5B6D">
      <w:pPr>
        <w:pStyle w:val="BodyText1"/>
      </w:pPr>
      <w:r w:rsidRPr="00AD38A4">
        <w:t>Sellel etapil tegeldakse keskkonna- ja ehituslubadega ning täpsustatakse ka elektrivõrguga ühendamise võimalusi.</w:t>
      </w:r>
    </w:p>
    <w:p w14:paraId="51CE28AD" w14:textId="77777777" w:rsidR="00BA688B" w:rsidRPr="00AD38A4" w:rsidRDefault="00BA688B" w:rsidP="00A3595E"/>
    <w:p w14:paraId="3536D660" w14:textId="690EBEDC" w:rsidR="00B54C59" w:rsidRPr="00AD38A4" w:rsidRDefault="00444DFF" w:rsidP="0003662E">
      <w:pPr>
        <w:pStyle w:val="MH3"/>
      </w:pPr>
      <w:bookmarkStart w:id="52" w:name="_Toc180509883"/>
      <w:r w:rsidRPr="00AD38A4">
        <w:t>4.1 Load</w:t>
      </w:r>
      <w:bookmarkEnd w:id="52"/>
    </w:p>
    <w:p w14:paraId="3795DE65" w14:textId="27838464" w:rsidR="006171C0" w:rsidRPr="00AD38A4" w:rsidRDefault="00E97EDE" w:rsidP="005C5B6D">
      <w:pPr>
        <w:pStyle w:val="BodyText1"/>
      </w:pPr>
      <w:r w:rsidRPr="00AD38A4">
        <w:t>Paljude projektide valmimist lükkab edasi see, kui keskkonnalube ei ole (õigeaegselt) taotletud.</w:t>
      </w:r>
      <w:r w:rsidRPr="00AD38A4">
        <w:br/>
        <w:t xml:space="preserve">Seepärast on kõige parem vajalikke lube taotleda võimalikult varases etapis. </w:t>
      </w:r>
    </w:p>
    <w:p w14:paraId="0428D0E8" w14:textId="77777777" w:rsidR="006171C0" w:rsidRPr="00AD38A4" w:rsidRDefault="006171C0" w:rsidP="00A3595E"/>
    <w:p w14:paraId="6D5DCAFE" w14:textId="78B1A756" w:rsidR="00B54C59" w:rsidRPr="00AD38A4" w:rsidRDefault="00B54C59" w:rsidP="005C5B6D">
      <w:pPr>
        <w:pStyle w:val="BodyText1"/>
      </w:pPr>
      <w:r w:rsidRPr="00AD38A4">
        <w:t xml:space="preserve">Sellega võivad kaasneda lisanõuded. </w:t>
      </w:r>
    </w:p>
    <w:p w14:paraId="038A1C40" w14:textId="29096A21" w:rsidR="005C5B6D" w:rsidRPr="00AD38A4" w:rsidRDefault="00B54C59" w:rsidP="0075115D">
      <w:pPr>
        <w:pStyle w:val="BodyText1"/>
        <w:numPr>
          <w:ilvl w:val="0"/>
          <w:numId w:val="28"/>
        </w:numPr>
      </w:pPr>
      <w:r w:rsidRPr="00AD38A4">
        <w:rPr>
          <w:b/>
          <w:i/>
          <w:color w:val="3DC3C6"/>
        </w:rPr>
        <w:t>Katusele paigaldatavate päikesepaneelide</w:t>
      </w:r>
      <w:r w:rsidRPr="00AD38A4">
        <w:rPr>
          <w:color w:val="3DC3C6"/>
        </w:rPr>
        <w:t xml:space="preserve"> </w:t>
      </w:r>
      <w:r w:rsidRPr="00AD38A4">
        <w:t xml:space="preserve">korral keskkonnaluba </w:t>
      </w:r>
      <w:r w:rsidRPr="00AD38A4">
        <w:rPr>
          <w:i/>
        </w:rPr>
        <w:t>tavaliselt ei</w:t>
      </w:r>
      <w:r w:rsidRPr="00AD38A4">
        <w:t xml:space="preserve"> nõuta.</w:t>
      </w:r>
      <w:r w:rsidRPr="00AD38A4">
        <w:br/>
        <w:t>Teatavate hoonete jaoks on luba siiski vaja.</w:t>
      </w:r>
    </w:p>
    <w:p w14:paraId="77B5D442" w14:textId="74EE968A" w:rsidR="00B54C59" w:rsidRPr="00AD38A4" w:rsidRDefault="00B54C59" w:rsidP="005C5B6D">
      <w:pPr>
        <w:pStyle w:val="BodyText1"/>
        <w:ind w:left="360"/>
      </w:pPr>
      <w:r w:rsidRPr="00AD38A4">
        <w:t xml:space="preserve"> </w:t>
      </w:r>
    </w:p>
    <w:p w14:paraId="0737C62C" w14:textId="2E77D451" w:rsidR="008A22BE" w:rsidRPr="00AD38A4" w:rsidRDefault="00B54C59" w:rsidP="0075115D">
      <w:pPr>
        <w:pStyle w:val="ListParagraph"/>
        <w:numPr>
          <w:ilvl w:val="0"/>
          <w:numId w:val="29"/>
        </w:numPr>
        <w:rPr>
          <w:rFonts w:ascii="Arial" w:hAnsi="Arial" w:cs="Arial"/>
        </w:rPr>
      </w:pPr>
      <w:r w:rsidRPr="00AD38A4">
        <w:rPr>
          <w:rFonts w:ascii="Arial" w:hAnsi="Arial"/>
          <w:b/>
          <w:i/>
          <w:color w:val="3DC3C6"/>
        </w:rPr>
        <w:t>Maapinnale paigaldatavate päikesepaneelide</w:t>
      </w:r>
      <w:r w:rsidRPr="00AD38A4">
        <w:rPr>
          <w:rFonts w:ascii="Arial" w:hAnsi="Arial"/>
          <w:color w:val="3DC3C6"/>
        </w:rPr>
        <w:t xml:space="preserve"> </w:t>
      </w:r>
      <w:r w:rsidRPr="00AD38A4">
        <w:rPr>
          <w:rFonts w:ascii="Arial" w:hAnsi="Arial"/>
        </w:rPr>
        <w:t>korral võidakse nõuda järgmisi lube ja uuringuid:</w:t>
      </w:r>
      <w:r w:rsidRPr="00AD38A4">
        <w:rPr>
          <w:rFonts w:ascii="Arial" w:hAnsi="Arial"/>
          <w:i/>
        </w:rPr>
        <w:t xml:space="preserve"> </w:t>
      </w:r>
    </w:p>
    <w:p w14:paraId="762F0AE7" w14:textId="15EB841B" w:rsidR="008A22BE" w:rsidRPr="00AD38A4" w:rsidRDefault="008A22BE" w:rsidP="0075115D">
      <w:pPr>
        <w:pStyle w:val="ListParagraph"/>
        <w:numPr>
          <w:ilvl w:val="1"/>
          <w:numId w:val="2"/>
        </w:numPr>
        <w:rPr>
          <w:rFonts w:ascii="Arial" w:hAnsi="Arial" w:cs="Arial"/>
        </w:rPr>
      </w:pPr>
      <w:r w:rsidRPr="00AD38A4">
        <w:rPr>
          <w:rFonts w:ascii="Arial" w:hAnsi="Arial"/>
        </w:rPr>
        <w:t xml:space="preserve">üldplaneering, </w:t>
      </w:r>
    </w:p>
    <w:p w14:paraId="05C223F3" w14:textId="7DC8A83F" w:rsidR="008A22BE" w:rsidRPr="00AD38A4" w:rsidRDefault="008A22BE" w:rsidP="0075115D">
      <w:pPr>
        <w:pStyle w:val="ListParagraph"/>
        <w:numPr>
          <w:ilvl w:val="1"/>
          <w:numId w:val="2"/>
        </w:numPr>
        <w:rPr>
          <w:rFonts w:ascii="Arial" w:hAnsi="Arial" w:cs="Arial"/>
        </w:rPr>
      </w:pPr>
      <w:r w:rsidRPr="00AD38A4">
        <w:rPr>
          <w:rFonts w:ascii="Arial" w:hAnsi="Arial"/>
        </w:rPr>
        <w:t xml:space="preserve">ehitusluba, </w:t>
      </w:r>
    </w:p>
    <w:p w14:paraId="7A46563F" w14:textId="2DD3D2B6" w:rsidR="00B54C59" w:rsidRPr="00AD38A4" w:rsidRDefault="009E6ED6" w:rsidP="0075115D">
      <w:pPr>
        <w:pStyle w:val="ListParagraph"/>
        <w:numPr>
          <w:ilvl w:val="1"/>
          <w:numId w:val="2"/>
        </w:numPr>
        <w:rPr>
          <w:rFonts w:ascii="Arial" w:hAnsi="Arial" w:cs="Arial"/>
        </w:rPr>
      </w:pPr>
      <w:r w:rsidRPr="00AD38A4">
        <w:rPr>
          <w:rFonts w:ascii="Arial" w:hAnsi="Arial"/>
        </w:rPr>
        <w:t xml:space="preserve">keskkonnaluba, </w:t>
      </w:r>
    </w:p>
    <w:p w14:paraId="78DB8FD0" w14:textId="77777777" w:rsidR="008A22BE" w:rsidRPr="00AD38A4" w:rsidRDefault="008A22BE" w:rsidP="0075115D">
      <w:pPr>
        <w:pStyle w:val="ListParagraph"/>
        <w:numPr>
          <w:ilvl w:val="1"/>
          <w:numId w:val="2"/>
        </w:numPr>
        <w:rPr>
          <w:rFonts w:ascii="Arial" w:hAnsi="Arial" w:cs="Arial"/>
        </w:rPr>
      </w:pPr>
      <w:proofErr w:type="spellStart"/>
      <w:r w:rsidRPr="00AD38A4">
        <w:rPr>
          <w:rFonts w:ascii="Arial" w:hAnsi="Arial"/>
        </w:rPr>
        <w:t>keskkonnauuringud</w:t>
      </w:r>
      <w:proofErr w:type="spellEnd"/>
      <w:r w:rsidRPr="00AD38A4">
        <w:rPr>
          <w:rFonts w:ascii="Arial" w:hAnsi="Arial"/>
        </w:rPr>
        <w:t xml:space="preserve"> või haruldaste loomaliikide uuring,</w:t>
      </w:r>
    </w:p>
    <w:p w14:paraId="2F5DF6AD" w14:textId="638C58DF" w:rsidR="008A22BE" w:rsidRPr="00AD38A4" w:rsidRDefault="008A22BE" w:rsidP="0075115D">
      <w:pPr>
        <w:pStyle w:val="ListParagraph"/>
        <w:numPr>
          <w:ilvl w:val="1"/>
          <w:numId w:val="2"/>
        </w:numPr>
        <w:rPr>
          <w:rFonts w:ascii="Arial" w:hAnsi="Arial" w:cs="Arial"/>
        </w:rPr>
      </w:pPr>
      <w:r w:rsidRPr="00AD38A4">
        <w:rPr>
          <w:rFonts w:ascii="Arial" w:hAnsi="Arial"/>
        </w:rPr>
        <w:t xml:space="preserve">arheoloogiline uuring, </w:t>
      </w:r>
    </w:p>
    <w:p w14:paraId="01E78BF9" w14:textId="531B95D6" w:rsidR="008A22BE" w:rsidRPr="00AD38A4" w:rsidRDefault="005E3DD0" w:rsidP="0075115D">
      <w:pPr>
        <w:pStyle w:val="ListParagraph"/>
        <w:numPr>
          <w:ilvl w:val="1"/>
          <w:numId w:val="30"/>
        </w:numPr>
        <w:rPr>
          <w:rFonts w:ascii="Arial" w:hAnsi="Arial" w:cs="Arial"/>
        </w:rPr>
      </w:pPr>
      <w:r w:rsidRPr="00AD38A4">
        <w:rPr>
          <w:rFonts w:ascii="Arial" w:hAnsi="Arial"/>
        </w:rPr>
        <w:t>mahajäetud lõhkekehade otsingud.</w:t>
      </w:r>
      <w:r w:rsidRPr="00AD38A4">
        <w:br/>
      </w:r>
    </w:p>
    <w:p w14:paraId="6423FE85" w14:textId="7C95D461" w:rsidR="00E611E7" w:rsidRPr="00AD38A4" w:rsidRDefault="00B54C59" w:rsidP="0075115D">
      <w:pPr>
        <w:pStyle w:val="ListParagraph"/>
        <w:numPr>
          <w:ilvl w:val="0"/>
          <w:numId w:val="31"/>
        </w:numPr>
        <w:jc w:val="both"/>
        <w:rPr>
          <w:rFonts w:ascii="Arial" w:hAnsi="Arial" w:cs="Arial"/>
          <w:color w:val="000000" w:themeColor="text1"/>
        </w:rPr>
      </w:pPr>
      <w:r w:rsidRPr="00AD38A4">
        <w:rPr>
          <w:rFonts w:ascii="Arial" w:hAnsi="Arial"/>
          <w:b/>
          <w:i/>
          <w:color w:val="3DC3C6"/>
        </w:rPr>
        <w:t>Veepinnale paigaldatavate päikesepaneelide</w:t>
      </w:r>
      <w:r w:rsidRPr="00AD38A4">
        <w:rPr>
          <w:rFonts w:ascii="Arial" w:hAnsi="Arial"/>
          <w:color w:val="3DC3C6"/>
        </w:rPr>
        <w:t xml:space="preserve"> </w:t>
      </w:r>
      <w:r w:rsidRPr="00AD38A4">
        <w:rPr>
          <w:rFonts w:ascii="Arial" w:hAnsi="Arial"/>
        </w:rPr>
        <w:t xml:space="preserve">korral nõutakse mitmesuguseid lube: </w:t>
      </w:r>
    </w:p>
    <w:p w14:paraId="38E00A1C" w14:textId="723F7E13" w:rsidR="00B54C59" w:rsidRPr="00AD38A4" w:rsidRDefault="00E2648C" w:rsidP="0075115D">
      <w:pPr>
        <w:pStyle w:val="ListParagraph"/>
        <w:numPr>
          <w:ilvl w:val="1"/>
          <w:numId w:val="2"/>
        </w:numPr>
        <w:jc w:val="both"/>
        <w:rPr>
          <w:rFonts w:ascii="Arial" w:hAnsi="Arial" w:cs="Arial"/>
        </w:rPr>
      </w:pPr>
      <w:r w:rsidRPr="00AD38A4">
        <w:rPr>
          <w:rFonts w:ascii="Arial" w:hAnsi="Arial"/>
        </w:rPr>
        <w:t xml:space="preserve">keskkonnaluba, </w:t>
      </w:r>
    </w:p>
    <w:p w14:paraId="3F47ACCA" w14:textId="50670857" w:rsidR="00B54C59" w:rsidRPr="00AD38A4" w:rsidRDefault="00E2648C" w:rsidP="0075115D">
      <w:pPr>
        <w:pStyle w:val="ListParagraph"/>
        <w:numPr>
          <w:ilvl w:val="1"/>
          <w:numId w:val="2"/>
        </w:numPr>
        <w:jc w:val="both"/>
        <w:rPr>
          <w:rFonts w:ascii="Arial" w:hAnsi="Arial" w:cs="Arial"/>
        </w:rPr>
      </w:pPr>
      <w:r w:rsidRPr="00AD38A4">
        <w:rPr>
          <w:rFonts w:ascii="Arial" w:hAnsi="Arial"/>
        </w:rPr>
        <w:t xml:space="preserve">üldplaneering, </w:t>
      </w:r>
    </w:p>
    <w:p w14:paraId="54AC204D" w14:textId="2B75054A" w:rsidR="00B54C59" w:rsidRPr="00AD38A4" w:rsidRDefault="009E6ED6" w:rsidP="0075115D">
      <w:pPr>
        <w:pStyle w:val="ListParagraph"/>
        <w:numPr>
          <w:ilvl w:val="1"/>
          <w:numId w:val="2"/>
        </w:numPr>
        <w:jc w:val="both"/>
        <w:rPr>
          <w:rFonts w:ascii="Arial" w:hAnsi="Arial" w:cs="Arial"/>
          <w:u w:val="single"/>
        </w:rPr>
      </w:pPr>
      <w:r w:rsidRPr="00AD38A4">
        <w:rPr>
          <w:rFonts w:ascii="Arial" w:hAnsi="Arial"/>
        </w:rPr>
        <w:t xml:space="preserve">ehitusluba. </w:t>
      </w:r>
    </w:p>
    <w:p w14:paraId="4DB90B34" w14:textId="77777777" w:rsidR="005C5B6D" w:rsidRPr="00AD38A4" w:rsidRDefault="005C5B6D" w:rsidP="005C5B6D">
      <w:pPr>
        <w:pStyle w:val="BodyText1"/>
      </w:pPr>
    </w:p>
    <w:p w14:paraId="58500807" w14:textId="71E4F4EC" w:rsidR="005C5B6D" w:rsidRPr="00AD38A4" w:rsidRDefault="00E97EDE" w:rsidP="005C5B6D">
      <w:pPr>
        <w:pStyle w:val="BodyText1"/>
      </w:pPr>
      <w:r w:rsidRPr="00AD38A4">
        <w:t>Veepinnale paigaldatavate päikesepaneelide puhul palun arvesse võtta, et mitut tüüpi veealadel ei ole päikeseenergiaprojektid ohualdiste või haruldaste liikide tõttu lubatud. Selliste alade hulka kuuluvad tiigid, sood, allikad ja rabaveekogud.</w:t>
      </w:r>
    </w:p>
    <w:p w14:paraId="7F426014" w14:textId="268BB29D" w:rsidR="00E611E7" w:rsidRPr="00AD38A4" w:rsidRDefault="00E97EDE" w:rsidP="005C5B6D">
      <w:pPr>
        <w:pStyle w:val="BodyText1"/>
      </w:pPr>
      <w:r w:rsidRPr="00AD38A4">
        <w:t xml:space="preserve"> </w:t>
      </w:r>
      <w:r w:rsidRPr="00AD38A4">
        <w:br/>
        <w:t>Seepärast on oluline selles küsimuses kõigepealt konsulteerida kohaliku veemajanduse järelevalve ametkonnaga, kes veepinnale paigaldatava päikeseenergiaprojekti jaoks kehtestab sageli projektipõhised nõuded</w:t>
      </w:r>
      <w:r w:rsidRPr="00AD38A4">
        <w:rPr>
          <w:rStyle w:val="FootnoteReference"/>
          <w:vertAlign w:val="baseline"/>
        </w:rPr>
        <w:footnoteReference w:id="2"/>
      </w:r>
      <w:r w:rsidRPr="00AD38A4">
        <w:t xml:space="preserve">. Arvesse peaksite võtma ka seda, et veepinnale paigaldatavad päikesepaneelid on endiselt suhteliselt uus võimalus. Ujukite ja paigaldussüsteemide jaoks on kasutusel palju erinevaid variante ja materjale, kuid veel ei ole olemas asjakohaseid standardeid ega standardiseeritud katsemeetodeid. Isegi siseveekogude puhul on oht, et tuule ja lainetuse tõttu ei ületa süsteemide kasutuskestus 10 kuni 15 aastat. </w:t>
      </w:r>
    </w:p>
    <w:p w14:paraId="6360BEE7" w14:textId="77777777" w:rsidR="005C5B6D" w:rsidRPr="00AD38A4" w:rsidRDefault="005C5B6D" w:rsidP="005C5B6D">
      <w:pPr>
        <w:pStyle w:val="BodyText1"/>
      </w:pPr>
    </w:p>
    <w:p w14:paraId="5E7E5410" w14:textId="53E4B5B3" w:rsidR="00B54C59" w:rsidRPr="00AD38A4" w:rsidRDefault="00444DFF" w:rsidP="0003662E">
      <w:pPr>
        <w:pStyle w:val="MH3"/>
      </w:pPr>
      <w:bookmarkStart w:id="53" w:name="_Toc180509884"/>
      <w:r w:rsidRPr="00AD38A4">
        <w:t>4.2 Elektrivõrguga ühendamise valikuvõimalused ja kaalutlused</w:t>
      </w:r>
      <w:bookmarkEnd w:id="53"/>
    </w:p>
    <w:p w14:paraId="7DF4F35F" w14:textId="13A80543" w:rsidR="005C7AE9" w:rsidRPr="00AD38A4" w:rsidRDefault="0029163B" w:rsidP="00B848B1">
      <w:pPr>
        <w:pStyle w:val="BodyText1"/>
      </w:pPr>
      <w:r w:rsidRPr="00AD38A4">
        <w:lastRenderedPageBreak/>
        <w:t xml:space="preserve">Elektrivõrguga ühendamise võimalused sõltuvad teie valitud päikesepaneelide arvust. Mõnikord tasub kasutusele võtta ka maksimumkogusest vähem paneele, et peakaitset ei oleks vaja vahetada. </w:t>
      </w:r>
    </w:p>
    <w:p w14:paraId="13DAA618" w14:textId="77777777" w:rsidR="005C7AE9" w:rsidRPr="00AD38A4" w:rsidRDefault="005C7AE9" w:rsidP="00A3595E"/>
    <w:p w14:paraId="6355BFC0" w14:textId="6FF2E643" w:rsidR="00A111F9" w:rsidRPr="00AD38A4" w:rsidRDefault="00A111F9" w:rsidP="00B848B1">
      <w:pPr>
        <w:pStyle w:val="BodyText1"/>
      </w:pPr>
      <w:r w:rsidRPr="00AD38A4">
        <w:t>Õige valiku tegemiseks on oluline kaaluda järgmist.</w:t>
      </w:r>
      <w:r w:rsidR="00716395" w:rsidRPr="00AD38A4">
        <w:tab/>
      </w:r>
      <w:r w:rsidRPr="00AD38A4">
        <w:br/>
      </w:r>
    </w:p>
    <w:p w14:paraId="0D949EEB" w14:textId="28D198DF" w:rsidR="00154E4F" w:rsidRPr="00AD38A4" w:rsidRDefault="00154E4F" w:rsidP="0075115D">
      <w:pPr>
        <w:pStyle w:val="ListParagraph"/>
        <w:numPr>
          <w:ilvl w:val="0"/>
          <w:numId w:val="32"/>
        </w:numPr>
      </w:pPr>
      <w:r w:rsidRPr="00AD38A4">
        <w:rPr>
          <w:rFonts w:ascii="Arial" w:hAnsi="Arial"/>
          <w:b/>
          <w:color w:val="3DC3C6"/>
        </w:rPr>
        <w:t>Omatarbimine konkreetses asukohas</w:t>
      </w:r>
      <w:r w:rsidRPr="00AD38A4">
        <w:t xml:space="preserve"> </w:t>
      </w:r>
      <w:r w:rsidRPr="00AD38A4">
        <w:br/>
        <w:t xml:space="preserve">Milline on päevavalgustundide maksimumvõimsuse ja selles asukohas päevavalguse ajal tarbitava võimsuse suhe (talvel ja suvel)? </w:t>
      </w:r>
      <w:r w:rsidRPr="00AD38A4">
        <w:br/>
      </w:r>
    </w:p>
    <w:p w14:paraId="6290D5E8" w14:textId="316EE526" w:rsidR="00B848B1" w:rsidRPr="00AD38A4" w:rsidRDefault="0029163B" w:rsidP="0075115D">
      <w:pPr>
        <w:pStyle w:val="ListParagraph"/>
        <w:numPr>
          <w:ilvl w:val="0"/>
          <w:numId w:val="33"/>
        </w:numPr>
        <w:tabs>
          <w:tab w:val="left" w:pos="1134"/>
        </w:tabs>
        <w:ind w:left="709" w:hanging="349"/>
      </w:pPr>
      <w:r w:rsidRPr="00AD38A4">
        <w:rPr>
          <w:rFonts w:ascii="Arial" w:hAnsi="Arial"/>
          <w:b/>
          <w:color w:val="3DC3C6"/>
        </w:rPr>
        <w:t>Võrguühenduse muutmine või energiakasutuse haldussüsteemi paigaldamine</w:t>
      </w:r>
      <w:r w:rsidRPr="00AD38A4">
        <w:rPr>
          <w:color w:val="3DC3C6"/>
        </w:rPr>
        <w:t xml:space="preserve"> </w:t>
      </w:r>
      <w:r w:rsidRPr="00AD38A4">
        <w:br/>
      </w:r>
      <w:proofErr w:type="spellStart"/>
      <w:r w:rsidRPr="00AD38A4">
        <w:rPr>
          <w:rFonts w:ascii="Arial" w:hAnsi="Arial"/>
        </w:rPr>
        <w:t>Inverterite</w:t>
      </w:r>
      <w:proofErr w:type="spellEnd"/>
      <w:r w:rsidRPr="00AD38A4">
        <w:rPr>
          <w:rFonts w:ascii="Arial" w:hAnsi="Arial"/>
        </w:rPr>
        <w:t xml:space="preserve"> vahelduvvooluvõimsus on tavaliselt 50–75% päikesepaneelide alalisvooluvõimsusest. Kui vahelduvvooluvõimsus on peakaitsmest suurem, siis on kaks võimalust.</w:t>
      </w:r>
    </w:p>
    <w:p w14:paraId="0E4E0D93" w14:textId="383009E7" w:rsidR="00B848B1" w:rsidRPr="00AD38A4" w:rsidRDefault="0029163B" w:rsidP="00B848B1">
      <w:pPr>
        <w:tabs>
          <w:tab w:val="left" w:pos="1134"/>
        </w:tabs>
        <w:ind w:left="709" w:hanging="349"/>
      </w:pPr>
      <w:r w:rsidRPr="00AD38A4">
        <w:t xml:space="preserve"> </w:t>
      </w:r>
      <w:r w:rsidRPr="00AD38A4">
        <w:br/>
      </w:r>
      <w:r w:rsidRPr="00AD38A4">
        <w:rPr>
          <w:rFonts w:ascii="Arial" w:hAnsi="Arial"/>
          <w:i/>
          <w:color w:val="3DC3C6"/>
        </w:rPr>
        <w:t>Variant 1: suurendada peakaitset</w:t>
      </w:r>
      <w:r w:rsidRPr="00AD38A4">
        <w:br/>
        <w:t>Võrguettevõtjalt tuleb küsida, kui pikk on võrguühenduse rajamise ooteaeg ja kui palju see maksab.</w:t>
      </w:r>
    </w:p>
    <w:p w14:paraId="35BAC780" w14:textId="77777777" w:rsidR="00B848B1" w:rsidRPr="00AD38A4" w:rsidRDefault="0029163B" w:rsidP="0075115D">
      <w:pPr>
        <w:pStyle w:val="ListParagraph"/>
        <w:numPr>
          <w:ilvl w:val="0"/>
          <w:numId w:val="34"/>
        </w:numPr>
        <w:tabs>
          <w:tab w:val="left" w:pos="1134"/>
        </w:tabs>
        <w:ind w:hanging="1055"/>
        <w:rPr>
          <w:color w:val="000000" w:themeColor="text1"/>
        </w:rPr>
      </w:pPr>
      <w:r w:rsidRPr="00AD38A4">
        <w:rPr>
          <w:rFonts w:ascii="Arial" w:hAnsi="Arial"/>
          <w:color w:val="000000" w:themeColor="text1"/>
        </w:rPr>
        <w:t xml:space="preserve">Elektrivõrguga ühendamise suuremahuliste tööde ooteaeg võib olla kuni viis aastat! </w:t>
      </w:r>
    </w:p>
    <w:p w14:paraId="743281D9" w14:textId="040B2118" w:rsidR="00B54067" w:rsidRPr="00AD38A4" w:rsidRDefault="00B848B1" w:rsidP="0075115D">
      <w:pPr>
        <w:pStyle w:val="ListParagraph"/>
        <w:numPr>
          <w:ilvl w:val="0"/>
          <w:numId w:val="34"/>
        </w:numPr>
        <w:tabs>
          <w:tab w:val="left" w:pos="1134"/>
        </w:tabs>
        <w:ind w:left="709" w:firstLine="0"/>
      </w:pPr>
      <w:r w:rsidRPr="00AD38A4">
        <w:rPr>
          <w:rFonts w:ascii="Arial" w:hAnsi="Arial"/>
          <w:color w:val="000000" w:themeColor="text1"/>
        </w:rPr>
        <w:t>Samuti võivad suured olla nii esialgsed kui ka iga-aastased kulud, mis muudab ärijuhtumi vähem atraktiivseks kui olemasoleva peakaitsme suuruse piiresse jäämine.</w:t>
      </w:r>
      <w:r w:rsidRPr="00AD38A4">
        <w:t xml:space="preserve"> </w:t>
      </w:r>
      <w:r w:rsidRPr="00AD38A4">
        <w:br/>
      </w:r>
      <w:r w:rsidRPr="00AD38A4">
        <w:br/>
      </w:r>
      <w:r w:rsidRPr="00AD38A4">
        <w:rPr>
          <w:rFonts w:ascii="Arial" w:hAnsi="Arial"/>
          <w:i/>
          <w:color w:val="3DC3C6"/>
        </w:rPr>
        <w:t>Variant 2: energiakasutuse haldussüsteemi (EMS) kasutamine</w:t>
      </w:r>
      <w:r w:rsidRPr="00AD38A4">
        <w:t xml:space="preserve"> </w:t>
      </w:r>
      <w:r w:rsidRPr="00AD38A4">
        <w:br/>
      </w:r>
      <w:r w:rsidRPr="00AD38A4">
        <w:rPr>
          <w:rFonts w:ascii="Arial" w:hAnsi="Arial"/>
        </w:rPr>
        <w:t>Energiakasutuse haldussüsteem jälgib pidevalt päikesepaneelidega toodetavat elektrienergiat ja omatarbimist ning tagab, et elektrienergiat ei anta kunagi võrku tagasi teatud võimsusest rohkem.</w:t>
      </w:r>
      <w:r w:rsidRPr="00AD38A4">
        <w:br/>
      </w:r>
    </w:p>
    <w:p w14:paraId="398544DD" w14:textId="5DA6FD3E" w:rsidR="00560408" w:rsidRPr="00AD38A4" w:rsidRDefault="00B54067" w:rsidP="0075115D">
      <w:pPr>
        <w:pStyle w:val="ListParagraph"/>
        <w:numPr>
          <w:ilvl w:val="0"/>
          <w:numId w:val="35"/>
        </w:numPr>
        <w:ind w:left="709" w:hanging="283"/>
        <w:rPr>
          <w:b/>
          <w:bCs/>
        </w:rPr>
      </w:pPr>
      <w:r w:rsidRPr="00AD38A4">
        <w:rPr>
          <w:rFonts w:ascii="Arial" w:hAnsi="Arial"/>
          <w:b/>
          <w:color w:val="3DC3C6"/>
        </w:rPr>
        <w:t>Laadimispunktid ja elektrisõidukid</w:t>
      </w:r>
      <w:r w:rsidRPr="00AD38A4">
        <w:t xml:space="preserve"> </w:t>
      </w:r>
      <w:r w:rsidRPr="00AD38A4">
        <w:br/>
      </w:r>
      <w:r w:rsidRPr="00AD38A4">
        <w:rPr>
          <w:rFonts w:ascii="Arial" w:hAnsi="Arial"/>
        </w:rPr>
        <w:t>Kas konkreetses asukohas on elektrisõidukite laadimispunkte või kavatsetakse neid lähemal ajal rajada? Kas elektriühendust on selleks vaja muuta? Kas päikesepaneelide abil toodetava elektrienergia hulk, elektrienergia hind ja võrguühendus sobivad arukaks laadimiseks?</w:t>
      </w:r>
      <w:r w:rsidRPr="00AD38A4">
        <w:br/>
      </w:r>
    </w:p>
    <w:p w14:paraId="18BE4F61" w14:textId="0774560E" w:rsidR="00154E4F" w:rsidRPr="00AD38A4" w:rsidRDefault="0052536B" w:rsidP="0075115D">
      <w:pPr>
        <w:pStyle w:val="ListParagraph"/>
        <w:numPr>
          <w:ilvl w:val="0"/>
          <w:numId w:val="36"/>
        </w:numPr>
        <w:ind w:left="709" w:hanging="283"/>
        <w:rPr>
          <w:rFonts w:ascii="Arial" w:hAnsi="Arial" w:cs="Arial"/>
          <w:b/>
          <w:bCs/>
        </w:rPr>
      </w:pPr>
      <w:r w:rsidRPr="00AD38A4">
        <w:rPr>
          <w:rFonts w:ascii="Arial" w:hAnsi="Arial"/>
          <w:b/>
          <w:color w:val="3DC3C6"/>
        </w:rPr>
        <w:t>Nõudluse haldamine</w:t>
      </w:r>
      <w:r w:rsidRPr="00AD38A4">
        <w:t xml:space="preserve"> </w:t>
      </w:r>
      <w:r w:rsidRPr="00AD38A4">
        <w:br/>
      </w:r>
      <w:r w:rsidRPr="00AD38A4">
        <w:rPr>
          <w:rFonts w:ascii="Arial" w:hAnsi="Arial"/>
        </w:rPr>
        <w:t xml:space="preserve">Kas teatavaid seadmeid on võimalik arukalt kasutada, lülitades need sisse ainult kindlatel kellaaegadel? Eelised: </w:t>
      </w:r>
    </w:p>
    <w:p w14:paraId="54B2486A" w14:textId="6B6CC500" w:rsidR="00154E4F" w:rsidRPr="00AD38A4" w:rsidRDefault="00565A93" w:rsidP="0075115D">
      <w:pPr>
        <w:pStyle w:val="ListParagraph"/>
        <w:numPr>
          <w:ilvl w:val="1"/>
          <w:numId w:val="37"/>
        </w:numPr>
        <w:ind w:left="1134" w:hanging="425"/>
        <w:rPr>
          <w:rFonts w:ascii="Arial" w:hAnsi="Arial" w:cs="Arial"/>
          <w:b/>
          <w:bCs/>
          <w:color w:val="000000" w:themeColor="text1"/>
        </w:rPr>
      </w:pPr>
      <w:r w:rsidRPr="00AD38A4">
        <w:rPr>
          <w:rFonts w:ascii="Arial" w:hAnsi="Arial"/>
          <w:color w:val="000000" w:themeColor="text1"/>
        </w:rPr>
        <w:t>olemasoleva võrguühendusega ühendatus nii tarbimiseks kui ka tootmiseks;</w:t>
      </w:r>
    </w:p>
    <w:p w14:paraId="15D808A4" w14:textId="4F385C65" w:rsidR="000E3421" w:rsidRPr="00AD38A4" w:rsidRDefault="00B848B1" w:rsidP="0075115D">
      <w:pPr>
        <w:pStyle w:val="ListParagraph"/>
        <w:numPr>
          <w:ilvl w:val="1"/>
          <w:numId w:val="37"/>
        </w:numPr>
        <w:ind w:left="1134" w:hanging="425"/>
        <w:rPr>
          <w:rFonts w:ascii="Arial" w:hAnsi="Arial" w:cs="Arial"/>
          <w:b/>
          <w:bCs/>
          <w:color w:val="000000" w:themeColor="text1"/>
        </w:rPr>
      </w:pPr>
      <w:r w:rsidRPr="00AD38A4">
        <w:rPr>
          <w:rFonts w:ascii="Arial" w:hAnsi="Arial"/>
          <w:color w:val="000000" w:themeColor="text1"/>
        </w:rPr>
        <w:t xml:space="preserve">kasu saamine madalatest hindadest ja </w:t>
      </w:r>
      <w:proofErr w:type="spellStart"/>
      <w:r w:rsidRPr="00AD38A4">
        <w:rPr>
          <w:rFonts w:ascii="Arial" w:hAnsi="Arial"/>
          <w:color w:val="000000" w:themeColor="text1"/>
        </w:rPr>
        <w:t>lahtiühendamine</w:t>
      </w:r>
      <w:proofErr w:type="spellEnd"/>
      <w:r w:rsidRPr="00AD38A4">
        <w:rPr>
          <w:rFonts w:ascii="Arial" w:hAnsi="Arial"/>
          <w:color w:val="000000" w:themeColor="text1"/>
        </w:rPr>
        <w:t>, kui hinnad on kõrged.</w:t>
      </w:r>
      <w:r w:rsidRPr="00AD38A4">
        <w:br/>
        <w:t xml:space="preserve"> </w:t>
      </w:r>
    </w:p>
    <w:p w14:paraId="5D577BE0" w14:textId="73A16D66" w:rsidR="00585024" w:rsidRPr="00AD38A4" w:rsidRDefault="000E3421" w:rsidP="0075115D">
      <w:pPr>
        <w:pStyle w:val="ListParagraph"/>
        <w:numPr>
          <w:ilvl w:val="0"/>
          <w:numId w:val="38"/>
        </w:numPr>
        <w:ind w:left="709" w:hanging="283"/>
        <w:jc w:val="both"/>
      </w:pPr>
      <w:r w:rsidRPr="00AD38A4">
        <w:rPr>
          <w:rFonts w:ascii="Arial" w:hAnsi="Arial"/>
          <w:b/>
          <w:color w:val="3DC3C6"/>
        </w:rPr>
        <w:t>Akud</w:t>
      </w:r>
      <w:r w:rsidRPr="00AD38A4">
        <w:t xml:space="preserve"> </w:t>
      </w:r>
      <w:r w:rsidRPr="00AD38A4">
        <w:br/>
      </w:r>
      <w:r w:rsidRPr="00AD38A4">
        <w:rPr>
          <w:rFonts w:ascii="Arial" w:hAnsi="Arial"/>
        </w:rPr>
        <w:t xml:space="preserve">Energiakasutuse haldussüsteemi akude lisamine pakub rohkem võimalusi. Olemasolevat võrguühendust kasutades saab energia salvestada akusse, kui toodetud on võrguühenduse võimsusest rohkem. </w:t>
      </w:r>
    </w:p>
    <w:p w14:paraId="7232CC23" w14:textId="44ED6275" w:rsidR="000E3421" w:rsidRPr="00AD38A4" w:rsidRDefault="0052536B" w:rsidP="00585024">
      <w:pPr>
        <w:ind w:left="709"/>
        <w:jc w:val="both"/>
        <w:rPr>
          <w:rFonts w:ascii="Arial" w:hAnsi="Arial" w:cs="Arial"/>
        </w:rPr>
      </w:pPr>
      <w:r w:rsidRPr="00AD38A4">
        <w:rPr>
          <w:rFonts w:ascii="Arial" w:hAnsi="Arial"/>
        </w:rPr>
        <w:t xml:space="preserve">Akude tasuvusaeg on praegu üsna pikk ja seda ei saa väga täpselt ette kindlaks määrata. Analüüsida saab erinevate eesmärkidega ärijuhtumeid: 1) päikeseenergia </w:t>
      </w:r>
      <w:r w:rsidRPr="00AD38A4">
        <w:rPr>
          <w:rFonts w:ascii="Arial" w:hAnsi="Arial"/>
        </w:rPr>
        <w:lastRenderedPageBreak/>
        <w:t xml:space="preserve">tootmine olemasoleva võrguühenduse piires; 2) omatarbeks toodetava päikeseenergia tarbimise osakaalu piiramine; 3) rahaline optimeerimine. </w:t>
      </w:r>
    </w:p>
    <w:p w14:paraId="0052A2C8" w14:textId="4F1DE8E7" w:rsidR="00585024" w:rsidRPr="00AD38A4" w:rsidRDefault="00585024" w:rsidP="00585024">
      <w:pPr>
        <w:ind w:left="709"/>
        <w:jc w:val="both"/>
      </w:pPr>
      <w:r w:rsidRPr="00AD38A4">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AD38A4" w:rsidRDefault="00A111F9" w:rsidP="00A3595E">
      <w:pPr>
        <w:rPr>
          <w:rFonts w:ascii="Arial" w:hAnsi="Arial" w:cs="Arial"/>
          <w:b/>
          <w:bCs/>
          <w:color w:val="104D54"/>
        </w:rPr>
      </w:pPr>
      <w:r w:rsidRPr="00AD38A4">
        <w:rPr>
          <w:rFonts w:ascii="Arial" w:hAnsi="Arial"/>
          <w:b/>
          <w:color w:val="FFFFFF" w:themeColor="background1"/>
          <w:highlight w:val="darkCyan"/>
          <w:u w:val="single"/>
        </w:rPr>
        <w:t>Soovitus 4</w:t>
      </w:r>
      <w:r w:rsidRPr="00AD38A4">
        <w:rPr>
          <w:rFonts w:ascii="Arial" w:hAnsi="Arial"/>
          <w:color w:val="FFFFFF" w:themeColor="background1"/>
        </w:rPr>
        <w:t xml:space="preserve">. </w:t>
      </w:r>
      <w:r w:rsidRPr="00AD38A4">
        <w:rPr>
          <w:rFonts w:ascii="Arial" w:hAnsi="Arial"/>
          <w:color w:val="104D54"/>
        </w:rPr>
        <w:t xml:space="preserve">Siin saavad abi pakkuda ka erialakonsultandid. Erialakonsultantide (veel täiendatav) loetelu on esitatud </w:t>
      </w:r>
      <w:r w:rsidRPr="00AD38A4">
        <w:rPr>
          <w:rFonts w:ascii="Arial" w:hAnsi="Arial"/>
          <w:b/>
          <w:color w:val="104D54"/>
          <w:u w:val="single"/>
        </w:rPr>
        <w:t>4. lisas</w:t>
      </w:r>
      <w:r w:rsidRPr="00AD38A4">
        <w:rPr>
          <w:rFonts w:ascii="Arial" w:hAnsi="Arial"/>
          <w:color w:val="104D54"/>
        </w:rPr>
        <w:t>.</w:t>
      </w:r>
      <w:r w:rsidRPr="00AD38A4">
        <w:rPr>
          <w:rFonts w:ascii="Arial" w:hAnsi="Arial"/>
          <w:b/>
          <w:color w:val="104D54"/>
        </w:rPr>
        <w:t xml:space="preserve"> </w:t>
      </w:r>
    </w:p>
    <w:p w14:paraId="6E3FBE14" w14:textId="77777777" w:rsidR="00154E4F" w:rsidRPr="00AD38A4" w:rsidRDefault="00154E4F" w:rsidP="00A3595E"/>
    <w:p w14:paraId="67B2E1D0" w14:textId="10B1DB65" w:rsidR="00F90732" w:rsidRPr="00AD38A4" w:rsidRDefault="00F90732" w:rsidP="009F1963">
      <w:pPr>
        <w:pStyle w:val="BodyText1"/>
      </w:pPr>
      <w:r w:rsidRPr="00AD38A4">
        <w:t xml:space="preserve">Kui süsteemi soovitakse lisada laadimispunkte, akusid või energiakasutuse haldussüsteemi, siis tekib küsimus, kas teha seda päikesepaneelidega </w:t>
      </w:r>
      <w:r w:rsidRPr="00AD38A4">
        <w:rPr>
          <w:i/>
        </w:rPr>
        <w:t>sama</w:t>
      </w:r>
      <w:r w:rsidRPr="00AD38A4">
        <w:t xml:space="preserve"> lepingu/hankemenetluse raames või mitte. Eraldi leping või hange võib sel juhul tellija ja tellimuse täitja jaoks olla lihtsam. </w:t>
      </w:r>
    </w:p>
    <w:p w14:paraId="7EF32110" w14:textId="77777777" w:rsidR="009F1963" w:rsidRPr="00AD38A4" w:rsidRDefault="009F1963" w:rsidP="009F1963"/>
    <w:p w14:paraId="04E2F86E" w14:textId="77777777" w:rsidR="009F1963" w:rsidRPr="00AD38A4" w:rsidRDefault="009F1963" w:rsidP="009F1963"/>
    <w:p w14:paraId="3899C9E3" w14:textId="77777777" w:rsidR="009F1963" w:rsidRPr="00AD38A4" w:rsidRDefault="009F1963" w:rsidP="009F1963"/>
    <w:p w14:paraId="0C43BA5B" w14:textId="126144D1" w:rsidR="00FA7BE8" w:rsidRPr="00AD38A4" w:rsidRDefault="004D365E" w:rsidP="0003662E">
      <w:pPr>
        <w:pStyle w:val="MH2"/>
        <w:rPr>
          <w:rFonts w:eastAsiaTheme="majorEastAsia"/>
          <w:color w:val="92D050"/>
          <w:sz w:val="32"/>
          <w:szCs w:val="32"/>
        </w:rPr>
      </w:pPr>
      <w:bookmarkStart w:id="54" w:name="_Toc180509885"/>
      <w:r w:rsidRPr="00AD38A4">
        <w:t>Etapp 5. Müük, toetused, rahastamine ja kindlustamine</w:t>
      </w:r>
      <w:bookmarkEnd w:id="54"/>
    </w:p>
    <w:p w14:paraId="700BB5A0" w14:textId="3C3F6FC7" w:rsidR="00FA7BE8" w:rsidRPr="00AD38A4" w:rsidRDefault="00FA7BE8" w:rsidP="00A3595E"/>
    <w:p w14:paraId="6E1F3C8F" w14:textId="1D308FDD" w:rsidR="004343AC" w:rsidRPr="00AD38A4" w:rsidRDefault="00295EA1" w:rsidP="009F1963">
      <w:pPr>
        <w:pStyle w:val="BodyText1"/>
      </w:pPr>
      <w:r w:rsidRPr="00AD38A4">
        <w:t xml:space="preserve">Eelmistel etappidel määrati kindlaks tehnilised andmed. Sellel etapil analüüsitakse, kas see projekt on abikõlblik, ning mõeldakse läbi projekti rahastamine ja kindlustused. </w:t>
      </w:r>
    </w:p>
    <w:p w14:paraId="13C00B39" w14:textId="77777777" w:rsidR="00251095" w:rsidRPr="00AD38A4" w:rsidRDefault="00251095" w:rsidP="00A3595E"/>
    <w:p w14:paraId="500215C8" w14:textId="15872C52" w:rsidR="00F16ACA" w:rsidRPr="00AD38A4" w:rsidRDefault="00F16ACA" w:rsidP="0003662E">
      <w:pPr>
        <w:pStyle w:val="MH3"/>
      </w:pPr>
      <w:bookmarkStart w:id="55" w:name="_Toc180509886"/>
      <w:r w:rsidRPr="00AD38A4">
        <w:t>5.1 Energia müümine elektrivõrku</w:t>
      </w:r>
      <w:bookmarkEnd w:id="55"/>
      <w:r w:rsidRPr="00AD38A4">
        <w:t xml:space="preserve"> </w:t>
      </w:r>
    </w:p>
    <w:p w14:paraId="28260D4D" w14:textId="54789518" w:rsidR="00E368C4" w:rsidRPr="00AD38A4" w:rsidRDefault="007733E9" w:rsidP="009F1963">
      <w:pPr>
        <w:pStyle w:val="BodyText1"/>
      </w:pPr>
      <w:r w:rsidRPr="00AD38A4">
        <w:t xml:space="preserve">Päikesepaistelisel ajal toodab enamik päikesepaneele palju rohkem energiat, kui omatarbimiseks vajatakse. </w:t>
      </w:r>
    </w:p>
    <w:p w14:paraId="06B828EC" w14:textId="307127E1" w:rsidR="009F1963" w:rsidRPr="00AD38A4" w:rsidRDefault="007733E9" w:rsidP="009F1963">
      <w:pPr>
        <w:pStyle w:val="BodyText1"/>
      </w:pPr>
      <w:proofErr w:type="spellStart"/>
      <w:r w:rsidRPr="00AD38A4">
        <w:t>Ülejääva</w:t>
      </w:r>
      <w:proofErr w:type="spellEnd"/>
      <w:r w:rsidRPr="00AD38A4">
        <w:t xml:space="preserve"> elektrienergia saab siis võrku tagasi anda. Millist hinda saate elektrivõrku müümise eest? Varem oli võimalik sõlmida fikseeritud hinna ja pika kehtivusajaga leping. See tagas kindluse, kuid kahjuks sellist võimalust enam ei ole.</w:t>
      </w:r>
    </w:p>
    <w:p w14:paraId="04006B7E" w14:textId="12527361" w:rsidR="00F16ACA" w:rsidRPr="00AD38A4" w:rsidRDefault="007733E9" w:rsidP="00C903B7">
      <w:pPr>
        <w:jc w:val="both"/>
        <w:rPr>
          <w:rFonts w:ascii="Arial" w:hAnsi="Arial" w:cs="Arial"/>
        </w:rPr>
      </w:pPr>
      <w:r w:rsidRPr="00AD38A4">
        <w:br/>
      </w:r>
      <w:r w:rsidRPr="00AD38A4">
        <w:rPr>
          <w:rFonts w:ascii="Arial" w:hAnsi="Arial"/>
        </w:rPr>
        <w:t>Praegu on kolm peamist valikut järgmised.</w:t>
      </w:r>
    </w:p>
    <w:p w14:paraId="77ACB456" w14:textId="0DA6B482" w:rsidR="007733E9" w:rsidRPr="00AD38A4" w:rsidRDefault="007733E9" w:rsidP="0075115D">
      <w:pPr>
        <w:pStyle w:val="ListParagraph"/>
        <w:numPr>
          <w:ilvl w:val="0"/>
          <w:numId w:val="39"/>
        </w:numPr>
        <w:ind w:left="709"/>
        <w:rPr>
          <w:b/>
          <w:bCs/>
        </w:rPr>
      </w:pPr>
      <w:r w:rsidRPr="00AD38A4">
        <w:rPr>
          <w:rFonts w:ascii="Arial" w:hAnsi="Arial"/>
          <w:b/>
          <w:i/>
          <w:color w:val="3DC3C6"/>
        </w:rPr>
        <w:t>(Aastane) leping elektritarnijaga</w:t>
      </w:r>
      <w:r w:rsidRPr="00AD38A4">
        <w:t xml:space="preserve"> </w:t>
      </w:r>
      <w:r w:rsidRPr="00AD38A4">
        <w:br/>
      </w:r>
      <w:r w:rsidRPr="00AD38A4">
        <w:rPr>
          <w:rFonts w:ascii="Arial" w:hAnsi="Arial"/>
        </w:rPr>
        <w:t xml:space="preserve">Võimalik on mitmelt elektritarnijalt küsida standardset fikseeritud hinnaga lepingut nii elektrienergia tarbimiseks kui ka elektrivõrku müümiseks. Selle kestus on tavaliselt üks aasta. See ei ole selge, kuidas elektrivõrku müümise tasud lähiaastatel muutuvad. 2023. aasta suvel on elektrivõrku müümise soovituslik hind suuremate (&gt; 100 </w:t>
      </w:r>
      <w:proofErr w:type="spellStart"/>
      <w:r w:rsidRPr="00AD38A4">
        <w:rPr>
          <w:rFonts w:ascii="Arial" w:hAnsi="Arial"/>
        </w:rPr>
        <w:t>kWp</w:t>
      </w:r>
      <w:proofErr w:type="spellEnd"/>
      <w:r w:rsidRPr="00AD38A4">
        <w:rPr>
          <w:rFonts w:ascii="Arial" w:hAnsi="Arial"/>
        </w:rPr>
        <w:t>) päikeseenergiapaigaldiste puhul 3–5 senti/kWh.</w:t>
      </w:r>
      <w:r w:rsidRPr="00AD38A4">
        <w:br/>
      </w:r>
    </w:p>
    <w:p w14:paraId="36DEA566" w14:textId="07A0D2A9" w:rsidR="007733E9" w:rsidRPr="00AD38A4" w:rsidRDefault="007733E9" w:rsidP="0075115D">
      <w:pPr>
        <w:pStyle w:val="ListParagraph"/>
        <w:numPr>
          <w:ilvl w:val="0"/>
          <w:numId w:val="40"/>
        </w:numPr>
        <w:ind w:left="709"/>
      </w:pPr>
      <w:r w:rsidRPr="00AD38A4">
        <w:rPr>
          <w:rFonts w:ascii="Arial" w:hAnsi="Arial"/>
          <w:b/>
          <w:i/>
          <w:color w:val="3DC3C6"/>
        </w:rPr>
        <w:t>Dünaamilise hinnaga leping elektritarnijaga</w:t>
      </w:r>
      <w:r w:rsidRPr="00AD38A4">
        <w:rPr>
          <w:color w:val="3DC3C6"/>
        </w:rPr>
        <w:t xml:space="preserve"> </w:t>
      </w:r>
      <w:r w:rsidRPr="00AD38A4">
        <w:br/>
      </w:r>
      <w:r w:rsidRPr="00AD38A4">
        <w:rPr>
          <w:rFonts w:ascii="Arial" w:hAnsi="Arial"/>
        </w:rPr>
        <w:t>Paljud elektritarnijad</w:t>
      </w:r>
      <w:r w:rsidRPr="00AD38A4">
        <w:rPr>
          <w:rStyle w:val="FootnoteReference"/>
          <w:rFonts w:ascii="Arial" w:hAnsi="Arial" w:cs="Arial"/>
        </w:rPr>
        <w:footnoteReference w:id="3"/>
      </w:r>
      <w:r w:rsidRPr="00AD38A4">
        <w:rPr>
          <w:rFonts w:ascii="Arial" w:hAnsi="Arial"/>
        </w:rPr>
        <w:t xml:space="preserve"> pakuvad dünaamilise hinnaga lepinguid, mille puhul kilovatt-tundide hind muutub tunnikaupa. Tunnihinna aluseks on </w:t>
      </w:r>
      <w:proofErr w:type="spellStart"/>
      <w:r w:rsidRPr="00AD38A4">
        <w:rPr>
          <w:rFonts w:ascii="Arial" w:hAnsi="Arial"/>
        </w:rPr>
        <w:t>EPEXi</w:t>
      </w:r>
      <w:proofErr w:type="spellEnd"/>
      <w:r w:rsidRPr="00AD38A4">
        <w:rPr>
          <w:rFonts w:ascii="Arial" w:hAnsi="Arial"/>
        </w:rPr>
        <w:t xml:space="preserve"> järgmise päeva hind ja lisatasu.</w:t>
      </w:r>
      <w:r w:rsidRPr="00AD38A4">
        <w:br/>
        <w:t xml:space="preserve"> </w:t>
      </w:r>
      <w:r w:rsidRPr="00AD38A4">
        <w:br/>
      </w:r>
      <w:r w:rsidRPr="00AD38A4">
        <w:rPr>
          <w:rFonts w:ascii="Arial" w:hAnsi="Arial"/>
        </w:rPr>
        <w:t xml:space="preserve">Märkus. Mõnikord on see hind negatiivne ja siis peate elektrivõrku antava energia eest </w:t>
      </w:r>
      <w:r w:rsidRPr="00AD38A4">
        <w:rPr>
          <w:rFonts w:ascii="Arial" w:hAnsi="Arial"/>
          <w:i/>
        </w:rPr>
        <w:t>maksma</w:t>
      </w:r>
      <w:r w:rsidRPr="00AD38A4">
        <w:rPr>
          <w:rFonts w:ascii="Arial" w:hAnsi="Arial"/>
        </w:rPr>
        <w:t>.</w:t>
      </w:r>
      <w:r w:rsidRPr="00AD38A4">
        <w:br/>
      </w:r>
      <w:r w:rsidRPr="00AD38A4">
        <w:rPr>
          <w:rFonts w:ascii="Arial" w:hAnsi="Arial"/>
        </w:rPr>
        <w:t xml:space="preserve">Ajavahemikus 2023. aasta jaanuarist juuli lõpuni olid sellised juba 212 tundi (sageli keskpäeva paiku). Selleks et vältida elektrivõrku antava energia eest tasumist, saab paigaldada seadme, mis lülitab </w:t>
      </w:r>
      <w:proofErr w:type="spellStart"/>
      <w:r w:rsidRPr="00AD38A4">
        <w:rPr>
          <w:rFonts w:ascii="Arial" w:hAnsi="Arial"/>
        </w:rPr>
        <w:t>inverterid</w:t>
      </w:r>
      <w:proofErr w:type="spellEnd"/>
      <w:r w:rsidRPr="00AD38A4">
        <w:rPr>
          <w:rFonts w:ascii="Arial" w:hAnsi="Arial"/>
        </w:rPr>
        <w:t xml:space="preserve"> negatiivse hinnaga tundidel välja. Nendel tundidel, mille energiahind on positiivne, teenite enamasti palju kõrgemat hinda, kui </w:t>
      </w:r>
      <w:r w:rsidRPr="00AD38A4">
        <w:rPr>
          <w:rFonts w:ascii="Arial" w:hAnsi="Arial"/>
        </w:rPr>
        <w:lastRenderedPageBreak/>
        <w:t>on eespool nimetatud fikseeritud tasumäär elektrivõrku antava energia eest.</w:t>
      </w:r>
      <w:r w:rsidRPr="00AD38A4">
        <w:br/>
      </w:r>
    </w:p>
    <w:p w14:paraId="1040FDE9" w14:textId="68908AC8" w:rsidR="00D424A6" w:rsidRPr="00AD38A4" w:rsidRDefault="005465FD" w:rsidP="0075115D">
      <w:pPr>
        <w:pStyle w:val="ListParagraph"/>
        <w:numPr>
          <w:ilvl w:val="0"/>
          <w:numId w:val="41"/>
        </w:numPr>
        <w:ind w:left="709" w:hanging="283"/>
      </w:pPr>
      <w:r w:rsidRPr="00AD38A4">
        <w:rPr>
          <w:rFonts w:ascii="Arial" w:hAnsi="Arial"/>
          <w:b/>
          <w:i/>
          <w:color w:val="3DC3C6"/>
        </w:rPr>
        <w:t xml:space="preserve">Algoritmkauplemine </w:t>
      </w:r>
      <w:proofErr w:type="spellStart"/>
      <w:r w:rsidRPr="00AD38A4">
        <w:rPr>
          <w:rFonts w:ascii="Arial" w:hAnsi="Arial"/>
          <w:b/>
          <w:i/>
          <w:color w:val="3DC3C6"/>
        </w:rPr>
        <w:t>EPEXi</w:t>
      </w:r>
      <w:proofErr w:type="spellEnd"/>
      <w:r w:rsidRPr="00AD38A4">
        <w:rPr>
          <w:rFonts w:ascii="Arial" w:hAnsi="Arial"/>
          <w:b/>
          <w:i/>
          <w:color w:val="3DC3C6"/>
        </w:rPr>
        <w:t xml:space="preserve"> järgmise päeva turul ja tasakaalustamata turul</w:t>
      </w:r>
      <w:r w:rsidRPr="00AD38A4">
        <w:rPr>
          <w:color w:val="3DC3C6"/>
        </w:rPr>
        <w:t xml:space="preserve"> </w:t>
      </w:r>
      <w:r w:rsidRPr="00AD38A4">
        <w:br/>
        <w:t>Lepinguid on võimalik sõlmida ka kauplemisplatvormiga</w:t>
      </w:r>
      <w:r w:rsidRPr="00AD38A4">
        <w:rPr>
          <w:rStyle w:val="FootnoteReference"/>
        </w:rPr>
        <w:footnoteReference w:id="4"/>
      </w:r>
      <w:r w:rsidRPr="00AD38A4">
        <w:t xml:space="preserve">. Ettevõtjad kauplevad (tavaliselt automatiseeritult) oma tarkvara kasutades nii </w:t>
      </w:r>
      <w:proofErr w:type="spellStart"/>
      <w:r w:rsidRPr="00AD38A4">
        <w:t>EPEXi</w:t>
      </w:r>
      <w:proofErr w:type="spellEnd"/>
      <w:r w:rsidRPr="00AD38A4">
        <w:t xml:space="preserve"> järgmise päeva turul kui ka päevasisesel/tasakaalustamata turul. Selleks kasutatakse seadmeid, mis lülitavad </w:t>
      </w:r>
      <w:proofErr w:type="spellStart"/>
      <w:r w:rsidRPr="00AD38A4">
        <w:t>invertereid</w:t>
      </w:r>
      <w:proofErr w:type="spellEnd"/>
      <w:r w:rsidRPr="00AD38A4">
        <w:t xml:space="preserve"> sisse või välja. Seda lahendust pakutakse teatavast võimsusest suuremate projektide jaoks. </w:t>
      </w:r>
    </w:p>
    <w:p w14:paraId="7C9836F6" w14:textId="794DEEFC" w:rsidR="00C903B7" w:rsidRPr="00AD38A4" w:rsidRDefault="00C903B7" w:rsidP="009F1963">
      <w:pPr>
        <w:pStyle w:val="BodyText1"/>
        <w:rPr>
          <w:rFonts w:cs="Calibri"/>
        </w:rPr>
      </w:pPr>
      <w:r w:rsidRPr="00AD38A4">
        <w:t xml:space="preserve">Kõigi variantide puhul võib olla kasulik ühendada fotoelektriline süsteem kahe võrguühendusega: põhiühendus ja teine ühendus, kus sama võrguühendusega on ühendatud mitu tarnijat (variant MLOEA, </w:t>
      </w:r>
      <w:proofErr w:type="spellStart"/>
      <w:r w:rsidRPr="00AD38A4">
        <w:rPr>
          <w:i/>
        </w:rPr>
        <w:t>Meerdere</w:t>
      </w:r>
      <w:proofErr w:type="spellEnd"/>
      <w:r w:rsidRPr="00AD38A4">
        <w:rPr>
          <w:i/>
        </w:rPr>
        <w:t xml:space="preserve"> </w:t>
      </w:r>
      <w:proofErr w:type="spellStart"/>
      <w:r w:rsidRPr="00AD38A4">
        <w:rPr>
          <w:i/>
        </w:rPr>
        <w:t>Leveranciers</w:t>
      </w:r>
      <w:proofErr w:type="spellEnd"/>
      <w:r w:rsidRPr="00AD38A4">
        <w:rPr>
          <w:i/>
        </w:rPr>
        <w:t xml:space="preserve"> Op </w:t>
      </w:r>
      <w:proofErr w:type="spellStart"/>
      <w:r w:rsidRPr="00AD38A4">
        <w:rPr>
          <w:i/>
        </w:rPr>
        <w:t>Één</w:t>
      </w:r>
      <w:proofErr w:type="spellEnd"/>
      <w:r w:rsidRPr="00AD38A4">
        <w:rPr>
          <w:i/>
        </w:rPr>
        <w:t xml:space="preserve"> </w:t>
      </w:r>
      <w:proofErr w:type="spellStart"/>
      <w:r w:rsidRPr="00AD38A4">
        <w:rPr>
          <w:i/>
        </w:rPr>
        <w:t>Aansluiting</w:t>
      </w:r>
      <w:proofErr w:type="spellEnd"/>
      <w:r w:rsidRPr="00AD38A4">
        <w:t>). Kogu omatarbimise jaoks kasutatakse põhiühendust, kuid ülejääk suunatakse teise ühendusse. Nii võidakse kahe erineva lepingu korral (eri energiaettevõtetega) teenida kõrgemat hinda.</w:t>
      </w:r>
    </w:p>
    <w:p w14:paraId="3E5405FD" w14:textId="77777777" w:rsidR="00C903B7" w:rsidRPr="00AD38A4" w:rsidRDefault="00C903B7" w:rsidP="00C903B7"/>
    <w:p w14:paraId="5C05686E" w14:textId="3A55C9CC" w:rsidR="00C903B7" w:rsidRPr="00AD38A4" w:rsidRDefault="00444DFF" w:rsidP="0003662E">
      <w:pPr>
        <w:pStyle w:val="MH3"/>
      </w:pPr>
      <w:bookmarkStart w:id="56" w:name="_Toc180509887"/>
      <w:r w:rsidRPr="00AD38A4">
        <w:t>5.1 Toetused</w:t>
      </w:r>
      <w:bookmarkEnd w:id="56"/>
    </w:p>
    <w:p w14:paraId="4023D4DB" w14:textId="344ECD8A" w:rsidR="00CE2638" w:rsidRPr="00AD38A4" w:rsidRDefault="00CE2638" w:rsidP="009F1963">
      <w:pPr>
        <w:pStyle w:val="BodyText1"/>
      </w:pPr>
      <w:r w:rsidRPr="00AD38A4">
        <w:t>Peamised toetuskavad on järgmised.</w:t>
      </w:r>
    </w:p>
    <w:p w14:paraId="4C3E4F77" w14:textId="022038F9" w:rsidR="001F2F97" w:rsidRPr="00AD38A4" w:rsidRDefault="001F2F97" w:rsidP="0075115D">
      <w:pPr>
        <w:pStyle w:val="ListParagraph"/>
        <w:numPr>
          <w:ilvl w:val="0"/>
          <w:numId w:val="42"/>
        </w:numPr>
        <w:ind w:left="709" w:hanging="283"/>
        <w:rPr>
          <w:b/>
          <w:bCs/>
          <w:i/>
          <w:iCs/>
        </w:rPr>
      </w:pPr>
      <w:r w:rsidRPr="00AD38A4">
        <w:rPr>
          <w:rFonts w:ascii="Arial" w:hAnsi="Arial"/>
          <w:b/>
          <w:i/>
          <w:color w:val="3DC3C6"/>
        </w:rPr>
        <w:t>Netomõõtmise</w:t>
      </w:r>
      <w:r w:rsidRPr="00AD38A4">
        <w:rPr>
          <w:rFonts w:ascii="Arial" w:hAnsi="Arial"/>
          <w:i/>
          <w:color w:val="3DC3C6"/>
        </w:rPr>
        <w:t xml:space="preserve"> </w:t>
      </w:r>
      <w:r w:rsidRPr="00AD38A4">
        <w:rPr>
          <w:rFonts w:ascii="Arial" w:hAnsi="Arial"/>
          <w:b/>
          <w:i/>
          <w:color w:val="3DC3C6"/>
        </w:rPr>
        <w:t>kava</w:t>
      </w:r>
      <w:r w:rsidRPr="00AD38A4">
        <w:t xml:space="preserve"> </w:t>
      </w:r>
      <w:r w:rsidRPr="00AD38A4">
        <w:br/>
      </w:r>
      <w:r w:rsidRPr="00AD38A4">
        <w:rPr>
          <w:rFonts w:ascii="Arial" w:hAnsi="Arial"/>
        </w:rPr>
        <w:t>Netomõõtmise kava (</w:t>
      </w:r>
      <w:proofErr w:type="spellStart"/>
      <w:r w:rsidRPr="00AD38A4">
        <w:rPr>
          <w:rFonts w:ascii="Arial" w:hAnsi="Arial"/>
          <w:i/>
        </w:rPr>
        <w:t>Salderingsregeling</w:t>
      </w:r>
      <w:proofErr w:type="spellEnd"/>
      <w:r w:rsidRPr="00AD38A4">
        <w:rPr>
          <w:rFonts w:ascii="Arial" w:hAnsi="Arial"/>
        </w:rPr>
        <w:t>) kasutatakse peale eraisikute ka paljude ettevõtete, spordiklubide, kontorite jne jaoks. Selle eelduseks on nn väikese tarbimise ühendus, mille võrguühenduse võimsus on alla 3 × 80 A. Alates 2026. aastast see kava lõpetatakse.</w:t>
      </w:r>
      <w:r w:rsidRPr="00AD38A4">
        <w:br/>
      </w:r>
    </w:p>
    <w:p w14:paraId="3D58BEB9" w14:textId="19F694AE" w:rsidR="001F2F97" w:rsidRPr="00AD38A4" w:rsidRDefault="00251095" w:rsidP="0075115D">
      <w:pPr>
        <w:pStyle w:val="ListParagraph"/>
        <w:numPr>
          <w:ilvl w:val="0"/>
          <w:numId w:val="44"/>
        </w:numPr>
        <w:ind w:left="709" w:hanging="283"/>
        <w:rPr>
          <w:rFonts w:ascii="Arial" w:hAnsi="Arial" w:cs="Arial"/>
          <w:b/>
          <w:bCs/>
          <w:i/>
          <w:iCs/>
        </w:rPr>
      </w:pPr>
      <w:r w:rsidRPr="00AD38A4">
        <w:rPr>
          <w:rFonts w:ascii="Arial" w:hAnsi="Arial"/>
          <w:b/>
          <w:i/>
          <w:color w:val="3DC3C6"/>
        </w:rPr>
        <w:t>SDE++</w:t>
      </w:r>
      <w:r w:rsidRPr="00AD38A4">
        <w:br/>
      </w:r>
      <w:r w:rsidRPr="00AD38A4">
        <w:rPr>
          <w:rFonts w:ascii="Arial" w:hAnsi="Arial"/>
        </w:rPr>
        <w:t xml:space="preserve">SDE++ toetuskavaga tagab valitsus taastuvenergia võrku andmisel miinimumhinna. </w:t>
      </w:r>
      <w:r w:rsidRPr="00AD38A4">
        <w:br/>
      </w:r>
      <w:r w:rsidRPr="00AD38A4">
        <w:rPr>
          <w:rFonts w:ascii="Arial" w:hAnsi="Arial"/>
        </w:rPr>
        <w:t>Seda kasutatakse enamikus suurtest nii katusel kui maapinnal asuvatest päikeseenergiapaigaldistest</w:t>
      </w:r>
      <w:r w:rsidRPr="00AD38A4">
        <w:br/>
      </w:r>
      <w:r w:rsidRPr="00AD38A4">
        <w:rPr>
          <w:rFonts w:ascii="Arial" w:hAnsi="Arial"/>
        </w:rPr>
        <w:t>ja tänu sellele on Madalmaad tootmisvõimsuse poolest ühe elaniku kohta praegu maailma kolme suurima hulgas.</w:t>
      </w:r>
      <w:r w:rsidRPr="00AD38A4">
        <w:br/>
      </w:r>
      <w:r w:rsidRPr="00AD38A4">
        <w:rPr>
          <w:rFonts w:ascii="Arial" w:hAnsi="Arial"/>
        </w:rPr>
        <w:t>Kellele see kava on mõeldud?</w:t>
      </w:r>
    </w:p>
    <w:p w14:paraId="48F550A6" w14:textId="4CED3737" w:rsidR="00276783" w:rsidRPr="00AD38A4" w:rsidRDefault="00295EA1" w:rsidP="0075115D">
      <w:pPr>
        <w:pStyle w:val="ListParagraph"/>
        <w:numPr>
          <w:ilvl w:val="1"/>
          <w:numId w:val="3"/>
        </w:numPr>
        <w:rPr>
          <w:rFonts w:ascii="Arial" w:hAnsi="Arial" w:cs="Arial"/>
          <w:b/>
          <w:bCs/>
          <w:i/>
          <w:iCs/>
        </w:rPr>
      </w:pPr>
      <w:r w:rsidRPr="00AD38A4">
        <w:rPr>
          <w:rFonts w:ascii="Arial" w:hAnsi="Arial"/>
        </w:rPr>
        <w:t>Võrguühenduste jaoks, mille võimsus on vähemalt 3 × 80 A.</w:t>
      </w:r>
    </w:p>
    <w:p w14:paraId="289046AB" w14:textId="139092D6" w:rsidR="001F2F97" w:rsidRPr="00AD38A4" w:rsidRDefault="00295EA1" w:rsidP="0075115D">
      <w:pPr>
        <w:pStyle w:val="ListParagraph"/>
        <w:numPr>
          <w:ilvl w:val="1"/>
          <w:numId w:val="3"/>
        </w:numPr>
        <w:rPr>
          <w:b/>
          <w:bCs/>
          <w:i/>
          <w:iCs/>
        </w:rPr>
      </w:pPr>
      <w:r w:rsidRPr="00AD38A4">
        <w:rPr>
          <w:rFonts w:ascii="Arial" w:hAnsi="Arial"/>
        </w:rPr>
        <w:t>Keskvalitsuse organisatsioonid siia ei kuulu.</w:t>
      </w:r>
      <w:r w:rsidRPr="00AD38A4">
        <w:br/>
      </w:r>
    </w:p>
    <w:p w14:paraId="5A57A0C9" w14:textId="27DD5242" w:rsidR="00F16ACA" w:rsidRPr="00AD38A4" w:rsidRDefault="00CE2638" w:rsidP="0075115D">
      <w:pPr>
        <w:pStyle w:val="ListParagraph"/>
        <w:numPr>
          <w:ilvl w:val="0"/>
          <w:numId w:val="43"/>
        </w:numPr>
        <w:rPr>
          <w:b/>
          <w:bCs/>
          <w:i/>
          <w:iCs/>
        </w:rPr>
      </w:pPr>
      <w:r w:rsidRPr="00AD38A4">
        <w:rPr>
          <w:rFonts w:ascii="Arial" w:hAnsi="Arial"/>
          <w:b/>
          <w:i/>
          <w:color w:val="3DC3C6"/>
        </w:rPr>
        <w:t>‘</w:t>
      </w:r>
      <w:proofErr w:type="spellStart"/>
      <w:r w:rsidRPr="00AD38A4">
        <w:rPr>
          <w:rFonts w:ascii="Arial" w:hAnsi="Arial"/>
          <w:b/>
          <w:i/>
          <w:color w:val="3DC3C6"/>
        </w:rPr>
        <w:t>Postcoderoos</w:t>
      </w:r>
      <w:proofErr w:type="spellEnd"/>
      <w:r w:rsidRPr="00AD38A4">
        <w:rPr>
          <w:rFonts w:ascii="Arial" w:hAnsi="Arial"/>
          <w:b/>
          <w:i/>
          <w:color w:val="3DC3C6"/>
        </w:rPr>
        <w:t>’ (madalama hinna meede) või meede SCE</w:t>
      </w:r>
      <w:r w:rsidRPr="00AD38A4">
        <w:rPr>
          <w:color w:val="3DC3C6"/>
        </w:rPr>
        <w:t xml:space="preserve"> </w:t>
      </w:r>
      <w:r w:rsidRPr="00AD38A4">
        <w:br/>
      </w:r>
      <w:proofErr w:type="spellStart"/>
      <w:r w:rsidRPr="00AD38A4">
        <w:t>Energiatootmisühistu</w:t>
      </w:r>
      <w:proofErr w:type="spellEnd"/>
      <w:r w:rsidRPr="00AD38A4">
        <w:t xml:space="preserve"> meede </w:t>
      </w:r>
      <w:proofErr w:type="spellStart"/>
      <w:r w:rsidRPr="00AD38A4">
        <w:rPr>
          <w:i/>
        </w:rPr>
        <w:t>Subsidieregeling</w:t>
      </w:r>
      <w:proofErr w:type="spellEnd"/>
      <w:r w:rsidRPr="00AD38A4">
        <w:rPr>
          <w:i/>
        </w:rPr>
        <w:t xml:space="preserve"> </w:t>
      </w:r>
      <w:proofErr w:type="spellStart"/>
      <w:r w:rsidRPr="00AD38A4">
        <w:rPr>
          <w:i/>
        </w:rPr>
        <w:t>Coöperatieve</w:t>
      </w:r>
      <w:proofErr w:type="spellEnd"/>
      <w:r w:rsidRPr="00AD38A4">
        <w:rPr>
          <w:i/>
        </w:rPr>
        <w:t xml:space="preserve"> </w:t>
      </w:r>
      <w:proofErr w:type="spellStart"/>
      <w:r w:rsidRPr="00AD38A4">
        <w:rPr>
          <w:i/>
        </w:rPr>
        <w:t>Energieopwekking</w:t>
      </w:r>
      <w:proofErr w:type="spellEnd"/>
      <w:r w:rsidRPr="00AD38A4">
        <w:t xml:space="preserve"> võimaldab naabritel jagada suure pindalaga katusele rajatud päikeseenergiapaigaldist.</w:t>
      </w:r>
      <w:r w:rsidRPr="00AD38A4">
        <w:br/>
      </w:r>
    </w:p>
    <w:p w14:paraId="22002BD8" w14:textId="3D8CF031" w:rsidR="007518EB" w:rsidRPr="00AD38A4" w:rsidRDefault="007518EB" w:rsidP="0075115D">
      <w:pPr>
        <w:pStyle w:val="ListParagraph"/>
        <w:numPr>
          <w:ilvl w:val="0"/>
          <w:numId w:val="45"/>
        </w:numPr>
        <w:rPr>
          <w:b/>
          <w:bCs/>
          <w:i/>
          <w:iCs/>
        </w:rPr>
      </w:pPr>
      <w:r w:rsidRPr="00AD38A4">
        <w:rPr>
          <w:rFonts w:ascii="Arial" w:hAnsi="Arial"/>
          <w:b/>
          <w:i/>
          <w:color w:val="3DC3C6"/>
        </w:rPr>
        <w:t>EIA/MIA/VAMIL</w:t>
      </w:r>
      <w:r w:rsidRPr="00AD38A4">
        <w:rPr>
          <w:rFonts w:ascii="Arial" w:hAnsi="Arial"/>
          <w:color w:val="3DC3C6"/>
        </w:rPr>
        <w:t xml:space="preserve"> </w:t>
      </w:r>
      <w:r w:rsidRPr="00AD38A4">
        <w:br/>
      </w:r>
      <w:r w:rsidRPr="00AD38A4">
        <w:rPr>
          <w:rFonts w:ascii="Arial" w:hAnsi="Arial"/>
        </w:rPr>
        <w:t>Nende meetmetega motiveeritakse ettevõtteid maksusoodustusi kasutades kestlikumaks muutuma, näiteks kestlikkuse parandamise meetmetesse tehtud investeeringute kiirema amortiseerimise kaudu.</w:t>
      </w:r>
      <w:r w:rsidRPr="00AD38A4">
        <w:t xml:space="preserve"> </w:t>
      </w:r>
    </w:p>
    <w:p w14:paraId="279AD331" w14:textId="77777777" w:rsidR="004343AC" w:rsidRPr="00AD38A4" w:rsidRDefault="004343AC" w:rsidP="00A3595E"/>
    <w:p w14:paraId="63966417" w14:textId="2698432D" w:rsidR="006A5081" w:rsidRPr="00AD38A4" w:rsidRDefault="00444DFF" w:rsidP="0003662E">
      <w:pPr>
        <w:pStyle w:val="MH3"/>
      </w:pPr>
      <w:bookmarkStart w:id="57" w:name="_Toc180509888"/>
      <w:r w:rsidRPr="00AD38A4">
        <w:t>5.2 Rahastamine</w:t>
      </w:r>
      <w:bookmarkEnd w:id="57"/>
    </w:p>
    <w:p w14:paraId="6A71FF93" w14:textId="3DBBFC7F" w:rsidR="004A7C5B" w:rsidRPr="00AD38A4" w:rsidRDefault="005E16E5" w:rsidP="009F1963">
      <w:pPr>
        <w:pStyle w:val="BodyText1"/>
      </w:pPr>
      <w:r w:rsidRPr="00AD38A4">
        <w:lastRenderedPageBreak/>
        <w:t>Enamasti saab hoone omanik või rentnik ka katusele paigaldatavate päikesepaneelide süsteemi omanikuks</w:t>
      </w:r>
      <w:r w:rsidRPr="00AD38A4">
        <w:rPr>
          <w:rStyle w:val="FootnoteReference"/>
        </w:rPr>
        <w:footnoteReference w:id="5"/>
      </w:r>
      <w:r w:rsidRPr="00AD38A4">
        <w:t xml:space="preserve">. See tõstatab küsimuse, kuidas projekti rahastada, kas täielikult omavahenditest või osaliselt väliste rahastajate kaudu. Välise rahastuse jaoks on vaja eelnevalt koostada päikeseenergiaprojekti rahastamismudel, milles määratakse kindlaks tulud ja kulud, saldod ja rahavood projekti kestuse jooksul. </w:t>
      </w:r>
    </w:p>
    <w:p w14:paraId="22E34513" w14:textId="77777777" w:rsidR="004A7C5B" w:rsidRPr="00AD38A4" w:rsidRDefault="004A7C5B" w:rsidP="00A3595E"/>
    <w:p w14:paraId="480BD65A" w14:textId="2D852B62" w:rsidR="00077532" w:rsidRPr="00AD38A4" w:rsidRDefault="004A7C5B" w:rsidP="00A3595E">
      <w:pPr>
        <w:rPr>
          <w:rFonts w:ascii="Arial" w:hAnsi="Arial" w:cs="Arial"/>
        </w:rPr>
      </w:pPr>
      <w:r w:rsidRPr="00AD38A4">
        <w:rPr>
          <w:rFonts w:ascii="Arial" w:hAnsi="Arial"/>
        </w:rPr>
        <w:t>Rahastamiseks on kaks põhilist võimalust, mille riskid ja tulusus erinevad.</w:t>
      </w:r>
    </w:p>
    <w:p w14:paraId="4B639882" w14:textId="77777777" w:rsidR="007A5646" w:rsidRPr="00AD38A4" w:rsidRDefault="007A5646" w:rsidP="00A3595E">
      <w:pPr>
        <w:rPr>
          <w:rFonts w:ascii="Arial" w:hAnsi="Arial" w:cs="Arial"/>
        </w:rPr>
      </w:pPr>
    </w:p>
    <w:p w14:paraId="2E5A9539" w14:textId="77777777" w:rsidR="007A5646" w:rsidRPr="00AD38A4" w:rsidRDefault="004A7C5B" w:rsidP="0075115D">
      <w:pPr>
        <w:pStyle w:val="ListParagraph"/>
        <w:numPr>
          <w:ilvl w:val="0"/>
          <w:numId w:val="46"/>
        </w:numPr>
        <w:jc w:val="both"/>
        <w:rPr>
          <w:rFonts w:ascii="Arial" w:hAnsi="Arial" w:cs="Arial"/>
        </w:rPr>
      </w:pPr>
      <w:r w:rsidRPr="00AD38A4">
        <w:rPr>
          <w:rFonts w:ascii="Arial" w:hAnsi="Arial"/>
          <w:b/>
          <w:i/>
          <w:color w:val="3DC3C6"/>
        </w:rPr>
        <w:t>Laenu riskitase on madal ja tulusus väike</w:t>
      </w:r>
    </w:p>
    <w:p w14:paraId="20FA79A0" w14:textId="0DAE4269" w:rsidR="007A5646" w:rsidRPr="00AD38A4" w:rsidRDefault="004A7C5B" w:rsidP="007A5646">
      <w:pPr>
        <w:ind w:left="360"/>
        <w:jc w:val="both"/>
        <w:rPr>
          <w:rFonts w:ascii="Arial" w:hAnsi="Arial" w:cs="Arial"/>
        </w:rPr>
      </w:pPr>
      <w:r w:rsidRPr="00AD38A4">
        <w:br/>
      </w:r>
      <w:r w:rsidRPr="00AD38A4">
        <w:rPr>
          <w:rFonts w:ascii="Arial" w:hAnsi="Arial"/>
        </w:rPr>
        <w:t xml:space="preserve">Sõltuvalt projekti suurusest ja rahalisest toetusest võib 70–90% ulatuses enamasti võtta madala intressimääraga (2–5%) laenu. See tähendab, et endal tuleb esialgu tasuda vaid 10–30% projekti kuludest. Projekti tulud saab kõigepealt laenuandja. </w:t>
      </w:r>
    </w:p>
    <w:p w14:paraId="1E0F514C" w14:textId="515BF4F7" w:rsidR="00077532" w:rsidRPr="00AD38A4" w:rsidRDefault="004A7C5B" w:rsidP="007A5646">
      <w:pPr>
        <w:ind w:left="709"/>
        <w:jc w:val="both"/>
        <w:rPr>
          <w:rFonts w:ascii="Arial" w:hAnsi="Arial" w:cs="Arial"/>
        </w:rPr>
      </w:pPr>
      <w:r w:rsidRPr="00AD38A4">
        <w:br/>
      </w:r>
      <w:r w:rsidRPr="00AD38A4">
        <w:rPr>
          <w:rFonts w:ascii="Arial" w:hAnsi="Arial"/>
        </w:rPr>
        <w:t xml:space="preserve">Tüüpilised tingimused </w:t>
      </w:r>
    </w:p>
    <w:p w14:paraId="6907C15F" w14:textId="77777777" w:rsidR="007A5646" w:rsidRPr="00AD38A4" w:rsidRDefault="007A5646" w:rsidP="007A5646">
      <w:pPr>
        <w:ind w:left="709"/>
        <w:jc w:val="both"/>
        <w:rPr>
          <w:rFonts w:ascii="Arial" w:hAnsi="Arial" w:cs="Arial"/>
        </w:rPr>
      </w:pPr>
    </w:p>
    <w:p w14:paraId="6449F955" w14:textId="77777777" w:rsidR="007A5646" w:rsidRPr="00AD38A4" w:rsidRDefault="00077532" w:rsidP="0075115D">
      <w:pPr>
        <w:pStyle w:val="ListParagraph"/>
        <w:numPr>
          <w:ilvl w:val="1"/>
          <w:numId w:val="1"/>
        </w:numPr>
        <w:jc w:val="both"/>
        <w:rPr>
          <w:rFonts w:ascii="Arial" w:hAnsi="Arial" w:cs="Arial"/>
        </w:rPr>
      </w:pPr>
      <w:r w:rsidRPr="00AD38A4">
        <w:rPr>
          <w:rFonts w:ascii="Arial" w:hAnsi="Arial"/>
          <w:i/>
          <w:color w:val="3DC3C6"/>
        </w:rPr>
        <w:t>Miinimumsumma 1 miljon eurot</w:t>
      </w:r>
    </w:p>
    <w:p w14:paraId="59AF5B5B" w14:textId="53042269" w:rsidR="007A5646" w:rsidRPr="00AD38A4" w:rsidRDefault="00077532" w:rsidP="007A5646">
      <w:pPr>
        <w:ind w:left="1418" w:firstLine="142"/>
        <w:jc w:val="both"/>
        <w:rPr>
          <w:rFonts w:ascii="Arial" w:hAnsi="Arial" w:cs="Arial"/>
        </w:rPr>
      </w:pPr>
      <w:r w:rsidRPr="00AD38A4">
        <w:t xml:space="preserve"> </w:t>
      </w:r>
      <w:r w:rsidRPr="00AD38A4">
        <w:br/>
      </w:r>
      <w:r w:rsidRPr="00AD38A4">
        <w:rPr>
          <w:rFonts w:ascii="Arial" w:hAnsi="Arial"/>
        </w:rPr>
        <w:t>Rahalised toetajad vajavad sageli miinimumsummat, sest päikeseenergiaprojektide laenuga on seotud palju tööd. Kõik rahalised ja tehnilised üksikasjad tuleb läbi vaadata ning iga lepingut tuleb eraldi hinnata. Seda ei saa automatiseerida ja see on jätkuvalt töömahukas. Seepärast määravad rahastajad projektile (või sama omaniku mitmele projektile kokku) laenu miinimumsumma.</w:t>
      </w:r>
    </w:p>
    <w:p w14:paraId="13769C01" w14:textId="1167E455" w:rsidR="00077532" w:rsidRPr="00AD38A4" w:rsidRDefault="00077532" w:rsidP="007A5646">
      <w:pPr>
        <w:ind w:left="1133"/>
        <w:jc w:val="both"/>
        <w:rPr>
          <w:rFonts w:ascii="Arial" w:hAnsi="Arial" w:cs="Arial"/>
        </w:rPr>
      </w:pPr>
      <w:r w:rsidRPr="00AD38A4">
        <w:t xml:space="preserve"> </w:t>
      </w:r>
      <w:r w:rsidRPr="00AD38A4">
        <w:br/>
      </w:r>
    </w:p>
    <w:p w14:paraId="5A441435" w14:textId="77777777" w:rsidR="007A5646" w:rsidRPr="00AD38A4" w:rsidRDefault="004176E3" w:rsidP="0075115D">
      <w:pPr>
        <w:pStyle w:val="ListParagraph"/>
        <w:numPr>
          <w:ilvl w:val="1"/>
          <w:numId w:val="1"/>
        </w:numPr>
        <w:jc w:val="both"/>
        <w:rPr>
          <w:rFonts w:ascii="Arial" w:hAnsi="Arial" w:cs="Arial"/>
          <w:i/>
          <w:iCs/>
        </w:rPr>
      </w:pPr>
      <w:r w:rsidRPr="00AD38A4">
        <w:rPr>
          <w:rFonts w:ascii="Arial" w:hAnsi="Arial"/>
          <w:i/>
          <w:color w:val="3DC3C6"/>
        </w:rPr>
        <w:t>Lisanõuded</w:t>
      </w:r>
    </w:p>
    <w:p w14:paraId="5F37BD1B" w14:textId="35C178CD" w:rsidR="007A5646" w:rsidRPr="00AD38A4" w:rsidRDefault="004176E3" w:rsidP="007A5646">
      <w:pPr>
        <w:ind w:left="1418"/>
        <w:jc w:val="both"/>
        <w:rPr>
          <w:rFonts w:ascii="Arial" w:hAnsi="Arial" w:cs="Arial"/>
          <w:i/>
          <w:iCs/>
        </w:rPr>
      </w:pPr>
      <w:r w:rsidRPr="00AD38A4">
        <w:t xml:space="preserve"> </w:t>
      </w:r>
      <w:r w:rsidRPr="00AD38A4">
        <w:br/>
      </w:r>
      <w:r w:rsidRPr="00AD38A4">
        <w:rPr>
          <w:rFonts w:ascii="Arial" w:hAnsi="Arial"/>
        </w:rPr>
        <w:t xml:space="preserve">Väliste rahastajate kaasamine tähendab sageli, et nad kehtestavad riski minimeerimiseks lisanõudeid. Näiteks rahastavad mõned pangad ainult </w:t>
      </w:r>
      <w:proofErr w:type="spellStart"/>
      <w:r w:rsidRPr="00AD38A4">
        <w:rPr>
          <w:rFonts w:ascii="Arial" w:hAnsi="Arial"/>
        </w:rPr>
        <w:t>BNEFi</w:t>
      </w:r>
      <w:proofErr w:type="spellEnd"/>
      <w:r w:rsidRPr="00AD38A4">
        <w:rPr>
          <w:rFonts w:ascii="Arial" w:hAnsi="Arial"/>
        </w:rPr>
        <w:t xml:space="preserve"> 1. taseme tarnijate päikesepaneele, kuigi esimese taseme staatus näitab üksnes finantsseisundit, kuid ei ütle midagi (paigaldise) kvaliteedi või kestlikkuse kohta. </w:t>
      </w:r>
    </w:p>
    <w:p w14:paraId="5C20AE65" w14:textId="4FE55BDC" w:rsidR="004176E3" w:rsidRPr="00AD38A4" w:rsidRDefault="004176E3" w:rsidP="00AD38A4">
      <w:pPr>
        <w:jc w:val="both"/>
        <w:rPr>
          <w:rFonts w:ascii="Arial" w:hAnsi="Arial" w:cs="Arial"/>
          <w:i/>
          <w:iCs/>
        </w:rPr>
      </w:pPr>
      <w:r w:rsidRPr="00AD38A4">
        <w:br/>
      </w:r>
    </w:p>
    <w:p w14:paraId="25A41DBA" w14:textId="77777777" w:rsidR="007A5646" w:rsidRPr="00AD38A4" w:rsidRDefault="00CE2638" w:rsidP="0075115D">
      <w:pPr>
        <w:pStyle w:val="ListParagraph"/>
        <w:numPr>
          <w:ilvl w:val="0"/>
          <w:numId w:val="47"/>
        </w:numPr>
        <w:rPr>
          <w:rFonts w:ascii="Arial" w:hAnsi="Arial" w:cs="Arial"/>
          <w:i/>
          <w:iCs/>
        </w:rPr>
      </w:pPr>
      <w:r w:rsidRPr="00AD38A4">
        <w:rPr>
          <w:rFonts w:ascii="Arial" w:hAnsi="Arial"/>
          <w:b/>
          <w:i/>
          <w:color w:val="3DC3C6"/>
        </w:rPr>
        <w:t>Aktsionärina võtad oma kapitaliga riski</w:t>
      </w:r>
    </w:p>
    <w:p w14:paraId="79BEA158" w14:textId="2D01E63B" w:rsidR="007A5646" w:rsidRPr="00AD38A4" w:rsidRDefault="00CE2638" w:rsidP="007A5646">
      <w:pPr>
        <w:ind w:left="426" w:hanging="66"/>
        <w:jc w:val="both"/>
        <w:rPr>
          <w:rFonts w:ascii="Arial" w:hAnsi="Arial" w:cs="Arial"/>
        </w:rPr>
      </w:pPr>
      <w:r w:rsidRPr="00AD38A4">
        <w:t xml:space="preserve"> </w:t>
      </w:r>
      <w:r w:rsidRPr="00AD38A4">
        <w:br/>
      </w:r>
      <w:r w:rsidRPr="00AD38A4">
        <w:rPr>
          <w:rFonts w:ascii="Arial" w:hAnsi="Arial"/>
        </w:rPr>
        <w:t xml:space="preserve">Kui pank annab laenu, katab see enamasti 70–90% projekti kuludest. </w:t>
      </w:r>
      <w:r w:rsidRPr="00AD38A4">
        <w:br/>
      </w:r>
      <w:r w:rsidRPr="00AD38A4">
        <w:rPr>
          <w:rFonts w:ascii="Arial" w:hAnsi="Arial"/>
        </w:rPr>
        <w:t xml:space="preserve">Ülejäänud 10–30% loetakse riskantseks kapitaliks. See on esimene, mida kasutatakse probleemide korral või siis, kui tulud ei vasta ootustele. </w:t>
      </w:r>
    </w:p>
    <w:p w14:paraId="0843FA2F" w14:textId="01CF2F00" w:rsidR="007A5646" w:rsidRPr="00AD38A4" w:rsidRDefault="00CE2638" w:rsidP="007A5646">
      <w:pPr>
        <w:ind w:left="426" w:hanging="66"/>
        <w:jc w:val="both"/>
        <w:rPr>
          <w:rFonts w:ascii="Arial" w:hAnsi="Arial" w:cs="Arial"/>
        </w:rPr>
      </w:pPr>
      <w:r w:rsidRPr="00AD38A4">
        <w:lastRenderedPageBreak/>
        <w:br/>
      </w:r>
      <w:r w:rsidRPr="00AD38A4">
        <w:rPr>
          <w:rFonts w:ascii="Arial" w:hAnsi="Arial"/>
        </w:rPr>
        <w:t>Projektiarendajad või ehituse tervikteenuse pakkujad annavad sageli osa vajalikust omakapitalist. See tähendab, et pettumust valmistavate tulemuste korral kannavad ka nemad esmast riski. See suurendab kindlustunnet, et projekt on nõuetekohaselt teostatud.</w:t>
      </w:r>
    </w:p>
    <w:p w14:paraId="14563404" w14:textId="4608ACD6" w:rsidR="004176E3" w:rsidRPr="00AD38A4" w:rsidRDefault="00CE2638" w:rsidP="007A5646">
      <w:pPr>
        <w:ind w:left="426" w:hanging="66"/>
        <w:jc w:val="both"/>
        <w:rPr>
          <w:rFonts w:ascii="Arial" w:hAnsi="Arial" w:cs="Arial"/>
          <w:i/>
          <w:iCs/>
        </w:rPr>
      </w:pPr>
      <w:r w:rsidRPr="00AD38A4">
        <w:br/>
      </w:r>
      <w:r w:rsidRPr="00AD38A4">
        <w:rPr>
          <w:rFonts w:ascii="Arial" w:hAnsi="Arial"/>
        </w:rPr>
        <w:t xml:space="preserve">Peale projektiarendajate on mitmesuguseid rahastajaid, kes samuti on valmis toetama näiteks </w:t>
      </w:r>
      <w:proofErr w:type="spellStart"/>
      <w:r w:rsidRPr="00AD38A4">
        <w:rPr>
          <w:rFonts w:ascii="Arial" w:hAnsi="Arial"/>
        </w:rPr>
        <w:t>ühisrahastuse</w:t>
      </w:r>
      <w:proofErr w:type="spellEnd"/>
      <w:r w:rsidRPr="00AD38A4">
        <w:rPr>
          <w:rFonts w:ascii="Arial" w:hAnsi="Arial"/>
        </w:rPr>
        <w:t xml:space="preserve"> või teatavate investeerimisfondide kaudu. </w:t>
      </w:r>
    </w:p>
    <w:p w14:paraId="17A2033D" w14:textId="3E2545BE" w:rsidR="00077532" w:rsidRPr="00AD38A4" w:rsidRDefault="007A5646" w:rsidP="00A3595E">
      <w:pPr>
        <w:rPr>
          <w:rFonts w:ascii="Arial" w:hAnsi="Arial" w:cs="Arial"/>
        </w:rPr>
      </w:pPr>
      <w:r w:rsidRPr="00AD38A4">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Päikeseenergiaprojektidega kaasnevad märkimisväärsed riskid: tulekahju</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Päikeseenergiapaigaldistes põhjustavad sageli tulekahju pistikühendused, näiteks kui alalisvoolukaabli pistik ja pesa on mõlemad MC4 tüüpi, kuid eri tootjate toodetud, või kui pistikühendus on kaabliga valesti ühendatud. Mõnikord võib põlema süttida katusekate ning hoone ja selle sisustus võivad saada tule- või suitsukahjustusi. Pärast elektrikaare tekkimist ei taastu kiiresti õige olek (päikesepaneelide ja </w:t>
                            </w:r>
                            <w:proofErr w:type="spellStart"/>
                            <w:r>
                              <w:rPr>
                                <w:rFonts w:ascii="Arial" w:hAnsi="Arial"/>
                                <w:sz w:val="20"/>
                              </w:rPr>
                              <w:t>inverteri</w:t>
                            </w:r>
                            <w:proofErr w:type="spellEnd"/>
                            <w:r>
                              <w:rPr>
                                <w:rFonts w:ascii="Arial" w:hAnsi="Arial"/>
                                <w:sz w:val="20"/>
                              </w:rPr>
                              <w:t xml:space="preserve"> vahelistes) alalisvoolukaablites oleva alalisvoolu tõttu. </w:t>
                            </w:r>
                          </w:p>
                          <w:p w14:paraId="17E941A3" w14:textId="77777777" w:rsidR="007167EB" w:rsidRPr="007A5646" w:rsidRDefault="007167EB" w:rsidP="007167EB">
                            <w:pPr>
                              <w:jc w:val="both"/>
                              <w:rPr>
                                <w:rFonts w:ascii="Arial" w:hAnsi="Arial" w:cs="Arial"/>
                                <w:sz w:val="20"/>
                                <w:szCs w:val="20"/>
                              </w:rPr>
                            </w:pPr>
                          </w:p>
                          <w:p w14:paraId="6A87D930" w14:textId="585DF9FD" w:rsidR="007167EB" w:rsidRPr="007A5646" w:rsidRDefault="007167EB" w:rsidP="007167EB">
                            <w:pPr>
                              <w:rPr>
                                <w:rFonts w:ascii="Arial" w:hAnsi="Arial" w:cs="Arial"/>
                                <w:sz w:val="20"/>
                                <w:szCs w:val="20"/>
                              </w:rPr>
                            </w:pPr>
                            <w:r>
                              <w:rPr>
                                <w:rFonts w:ascii="Arial" w:hAnsi="Arial"/>
                                <w:sz w:val="20"/>
                              </w:rPr>
                              <w:t>Elektrikaar võib pistikühenduste temperatuuri tõsta väga kõrgeks ja seeläbi põhjustada katusekatte sulamist, misjärel elektrikaar võib süüdata kergesti süttivaid isolatsioonimaterjale (nagu EPS).</w:t>
                            </w:r>
                            <w:r>
                              <w:br/>
                            </w:r>
                            <w:r>
                              <w:rPr>
                                <w:rFonts w:ascii="Arial" w:hAnsi="Arial"/>
                                <w:sz w:val="20"/>
                              </w:rPr>
                              <w:t xml:space="preserve">Seda tüüpi katusepõlenguid on raske kustutada ja kogu hoone võib hävida.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Selle probleemi lahendamiseks on näiteks järgmised võimalused: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automaatse väljalülitamise funktsiooniga elektrikaareandur (loetletud näidises koos nõuetega),</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tulekindlad kaitsekiled (nt </w:t>
                            </w:r>
                            <w:proofErr w:type="spellStart"/>
                            <w:r>
                              <w:rPr>
                                <w:rFonts w:ascii="Arial" w:hAnsi="Arial"/>
                                <w:sz w:val="20"/>
                              </w:rPr>
                              <w:t>Solardec</w:t>
                            </w:r>
                            <w:proofErr w:type="spellEnd"/>
                            <w:r>
                              <w:rPr>
                                <w:rFonts w:ascii="Arial" w:hAnsi="Arial"/>
                                <w:sz w:val="20"/>
                              </w:rPr>
                              <w:t xml:space="preserve">) ja pinnakattevahendid (nt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pistikühenduste tulekindlad korpused (nt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Tulekahjuohu minimeerimiseks on olulised ka muud meetmed: õiged pistikühendused ja nende õige paigaldamine, kaablite õiged suurused, kaablipaigaldussüsteemid, hooldus ja järelevalve jne.</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Päikeseenergiaprojektidega kaasnevad märkimisväärsed riskid: tulekahju</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Päikeseenergiapaigaldistes põhjustavad sageli tulekahju pistikühendused, näiteks kui alalisvoolukaabli pistik ja pesa on mõlemad MC4 tüüpi, kuid eri tootjate toodetud, või kui pistikühendus on kaabliga valesti ühendatud. Mõnikord võib põlema süttida katusekate ning hoone ja selle sisustus võivad saada tule- või suitsukahjustusi. Pärast elektrikaare tekkimist ei taastu kiiresti õige olek (päikesepaneelide ja </w:t>
                      </w:r>
                      <w:proofErr w:type="spellStart"/>
                      <w:r>
                        <w:rPr>
                          <w:rFonts w:ascii="Arial" w:hAnsi="Arial"/>
                          <w:sz w:val="20"/>
                        </w:rPr>
                        <w:t>inverteri</w:t>
                      </w:r>
                      <w:proofErr w:type="spellEnd"/>
                      <w:r>
                        <w:rPr>
                          <w:rFonts w:ascii="Arial" w:hAnsi="Arial"/>
                          <w:sz w:val="20"/>
                        </w:rPr>
                        <w:t xml:space="preserve"> vahelistes) alalisvoolukaablites oleva alalisvoolu tõttu. </w:t>
                      </w:r>
                    </w:p>
                    <w:p w14:paraId="17E941A3" w14:textId="77777777" w:rsidR="007167EB" w:rsidRPr="007A5646" w:rsidRDefault="007167EB" w:rsidP="007167EB">
                      <w:pPr>
                        <w:jc w:val="both"/>
                        <w:rPr>
                          <w:rFonts w:ascii="Arial" w:hAnsi="Arial" w:cs="Arial"/>
                          <w:sz w:val="20"/>
                          <w:szCs w:val="20"/>
                        </w:rPr>
                      </w:pPr>
                    </w:p>
                    <w:p w14:paraId="6A87D930" w14:textId="585DF9FD" w:rsidR="007167EB" w:rsidRPr="007A5646" w:rsidRDefault="007167EB" w:rsidP="007167EB">
                      <w:pPr>
                        <w:rPr>
                          <w:rFonts w:ascii="Arial" w:hAnsi="Arial" w:cs="Arial"/>
                          <w:sz w:val="20"/>
                          <w:szCs w:val="20"/>
                        </w:rPr>
                      </w:pPr>
                      <w:r>
                        <w:rPr>
                          <w:rFonts w:ascii="Arial" w:hAnsi="Arial"/>
                          <w:sz w:val="20"/>
                        </w:rPr>
                        <w:t>Elektrikaar võib pistikühenduste temperatuuri tõsta väga kõrgeks ja seeläbi põhjustada katusekatte sulamist, misjärel elektrikaar võib süüdata kergesti süttivaid isolatsioonimaterjale (nagu EPS).</w:t>
                      </w:r>
                      <w:r>
                        <w:br/>
                      </w:r>
                      <w:r>
                        <w:rPr>
                          <w:rFonts w:ascii="Arial" w:hAnsi="Arial"/>
                          <w:sz w:val="20"/>
                        </w:rPr>
                        <w:t xml:space="preserve">Seda tüüpi katusepõlenguid on raske kustutada ja kogu hoone võib hävida.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Selle probleemi lahendamiseks on näiteks järgmised võimalused: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automaatse väljalülitamise funktsiooniga elektrikaareandur (loetletud näidises koos nõuetega),</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tulekindlad kaitsekiled (nt </w:t>
                      </w:r>
                      <w:proofErr w:type="spellStart"/>
                      <w:r>
                        <w:rPr>
                          <w:rFonts w:ascii="Arial" w:hAnsi="Arial"/>
                          <w:sz w:val="20"/>
                        </w:rPr>
                        <w:t>Solardec</w:t>
                      </w:r>
                      <w:proofErr w:type="spellEnd"/>
                      <w:r>
                        <w:rPr>
                          <w:rFonts w:ascii="Arial" w:hAnsi="Arial"/>
                          <w:sz w:val="20"/>
                        </w:rPr>
                        <w:t xml:space="preserve">) ja pinnakattevahendid (nt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pistikühenduste tulekindlad korpused (nt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Tulekahjuohu minimeerimiseks on olulised ka muud meetmed: õiged pistikühendused ja nende õige paigaldamine, kaablite õiged suurused, kaablipaigaldussüsteemid, hooldus ja järelevalve jne.</w:t>
                      </w:r>
                    </w:p>
                    <w:p w14:paraId="561BE267" w14:textId="479542B4" w:rsidR="007167EB" w:rsidRDefault="007167EB"/>
                  </w:txbxContent>
                </v:textbox>
                <w10:wrap type="topAndBottom"/>
              </v:shape>
            </w:pict>
          </mc:Fallback>
        </mc:AlternateContent>
      </w:r>
      <w:r w:rsidRPr="00AD38A4">
        <w:rPr>
          <w:rStyle w:val="SubtleEmphasis"/>
          <w:rFonts w:ascii="Arial" w:hAnsi="Arial"/>
          <w:color w:val="3DC3C6"/>
        </w:rPr>
        <w:t>Võimalikud rahastajad</w:t>
      </w:r>
      <w:r w:rsidRPr="00AD38A4">
        <w:rPr>
          <w:rFonts w:ascii="Arial" w:hAnsi="Arial"/>
          <w:color w:val="3DC3C6"/>
        </w:rPr>
        <w:t xml:space="preserve"> </w:t>
      </w:r>
      <w:r w:rsidRPr="00AD38A4">
        <w:br/>
      </w:r>
      <w:r w:rsidRPr="00AD38A4">
        <w:rPr>
          <w:rFonts w:ascii="Arial" w:hAnsi="Arial"/>
        </w:rPr>
        <w:t xml:space="preserve">Need on </w:t>
      </w:r>
      <w:proofErr w:type="spellStart"/>
      <w:r w:rsidRPr="00AD38A4">
        <w:rPr>
          <w:rFonts w:ascii="Arial" w:hAnsi="Arial"/>
        </w:rPr>
        <w:t>Triodos</w:t>
      </w:r>
      <w:proofErr w:type="spellEnd"/>
      <w:r w:rsidRPr="00AD38A4">
        <w:rPr>
          <w:rFonts w:ascii="Arial" w:hAnsi="Arial"/>
        </w:rPr>
        <w:t xml:space="preserve"> ja ASN Bank, suured kommertspangad, riigi omanduses olevad pangad (nagu BNG) ning paljud muud spetsialiseerunud fondid ja toetajad, vt </w:t>
      </w:r>
      <w:r w:rsidRPr="00AD38A4">
        <w:rPr>
          <w:rFonts w:ascii="Arial" w:hAnsi="Arial"/>
          <w:b/>
          <w:color w:val="3DC3C6"/>
          <w:u w:val="single"/>
        </w:rPr>
        <w:t>5. lisas</w:t>
      </w:r>
      <w:r w:rsidRPr="00AD38A4">
        <w:rPr>
          <w:rFonts w:ascii="Arial" w:hAnsi="Arial"/>
          <w:color w:val="3DC3C6"/>
        </w:rPr>
        <w:t xml:space="preserve"> esitatud rahastajate loetelu</w:t>
      </w:r>
      <w:r w:rsidRPr="00AD38A4">
        <w:rPr>
          <w:rStyle w:val="FootnoteReference"/>
          <w:rFonts w:ascii="Arial" w:hAnsi="Arial"/>
        </w:rPr>
        <w:t>2</w:t>
      </w:r>
      <w:r w:rsidRPr="00AD38A4">
        <w:rPr>
          <w:rFonts w:ascii="Arial" w:hAnsi="Arial"/>
        </w:rPr>
        <w:t>.</w:t>
      </w:r>
    </w:p>
    <w:p w14:paraId="05E2FA74" w14:textId="1A86BD9F" w:rsidR="00321C0F" w:rsidRPr="00AD38A4" w:rsidRDefault="00321C0F" w:rsidP="00A3595E">
      <w:pPr>
        <w:rPr>
          <w:i/>
          <w:iCs/>
        </w:rPr>
      </w:pPr>
    </w:p>
    <w:p w14:paraId="0C149A44" w14:textId="77777777" w:rsidR="00D424A6" w:rsidRPr="00AD38A4" w:rsidRDefault="00D424A6" w:rsidP="00A3595E">
      <w:pPr>
        <w:pStyle w:val="Heading3"/>
      </w:pPr>
    </w:p>
    <w:p w14:paraId="319C0F84" w14:textId="4B0C013C" w:rsidR="006A5081" w:rsidRPr="00AD38A4" w:rsidRDefault="00CD425D" w:rsidP="0003662E">
      <w:pPr>
        <w:pStyle w:val="MH3"/>
      </w:pPr>
      <w:bookmarkStart w:id="58" w:name="_Toc180509889"/>
      <w:r w:rsidRPr="00AD38A4">
        <w:t>5.3 Kindlustamine</w:t>
      </w:r>
      <w:bookmarkEnd w:id="58"/>
    </w:p>
    <w:p w14:paraId="7D2C96C5" w14:textId="31310D6D" w:rsidR="00301A85" w:rsidRPr="00AD38A4" w:rsidRDefault="00681240" w:rsidP="006D0CA6">
      <w:pPr>
        <w:jc w:val="both"/>
        <w:rPr>
          <w:rFonts w:ascii="Arial" w:hAnsi="Arial" w:cs="Arial"/>
        </w:rPr>
      </w:pPr>
      <w:r w:rsidRPr="00AD38A4">
        <w:rPr>
          <w:rFonts w:ascii="Arial" w:hAnsi="Arial"/>
        </w:rPr>
        <w:t>Olenevalt olukorrast võidakse vajada mitmesugust kindlustuskaitset. Kui tasute projekti eest omavahenditest, võite seda küsimust ise hinnata. Kui projekti on kaasatud pangad või muud rahastajad, taotlevad nad peaaegu alati kõigi kasutusriskide</w:t>
      </w:r>
      <w:r w:rsidRPr="00AD38A4">
        <w:rPr>
          <w:rFonts w:ascii="Arial" w:hAnsi="Arial"/>
          <w:i/>
        </w:rPr>
        <w:t xml:space="preserve"> </w:t>
      </w:r>
      <w:r w:rsidRPr="00AD38A4">
        <w:rPr>
          <w:rFonts w:ascii="Arial" w:hAnsi="Arial"/>
        </w:rPr>
        <w:t>kindlustust</w:t>
      </w:r>
      <w:r w:rsidRPr="00AD38A4">
        <w:rPr>
          <w:rFonts w:ascii="Arial" w:hAnsi="Arial"/>
          <w:i/>
        </w:rPr>
        <w:t xml:space="preserve"> </w:t>
      </w:r>
      <w:r w:rsidRPr="00AD38A4">
        <w:rPr>
          <w:rFonts w:ascii="Arial" w:hAnsi="Arial"/>
        </w:rPr>
        <w:t xml:space="preserve">(OAR) ja lepinguosaliste piisavat ettevõtte vastutuskindlustust (AVB, </w:t>
      </w:r>
      <w:proofErr w:type="spellStart"/>
      <w:r w:rsidRPr="00AD38A4">
        <w:rPr>
          <w:rFonts w:ascii="Arial" w:hAnsi="Arial"/>
          <w:i/>
        </w:rPr>
        <w:t>Bedrijfsaansprakelijkheidsverzekering</w:t>
      </w:r>
      <w:proofErr w:type="spellEnd"/>
      <w:r w:rsidRPr="00AD38A4">
        <w:rPr>
          <w:rFonts w:ascii="Arial" w:hAnsi="Arial"/>
          <w:i/>
        </w:rPr>
        <w:t>)</w:t>
      </w:r>
      <w:r w:rsidRPr="00AD38A4">
        <w:rPr>
          <w:rFonts w:ascii="Arial" w:hAnsi="Arial"/>
        </w:rPr>
        <w:t>.</w:t>
      </w:r>
    </w:p>
    <w:p w14:paraId="62A7F5F1" w14:textId="77777777" w:rsidR="00301A85" w:rsidRPr="00AD38A4" w:rsidRDefault="00301A85" w:rsidP="00A3595E"/>
    <w:p w14:paraId="48832CD2" w14:textId="57879E66" w:rsidR="00474598" w:rsidRPr="00AD38A4" w:rsidRDefault="00474598" w:rsidP="007A5646">
      <w:pPr>
        <w:pStyle w:val="BodyText1"/>
      </w:pPr>
      <w:r w:rsidRPr="00AD38A4">
        <w:t xml:space="preserve">Alljärgnevas on esitatud nelja asjakohase kindlustusliigi lühikirjeldused. </w:t>
      </w:r>
    </w:p>
    <w:p w14:paraId="36B47C25" w14:textId="77777777" w:rsidR="00474598" w:rsidRPr="00AD38A4" w:rsidRDefault="00474598" w:rsidP="00A3595E">
      <w:pPr>
        <w:rPr>
          <w:rFonts w:ascii="Arial" w:hAnsi="Arial" w:cs="Arial"/>
        </w:rPr>
      </w:pPr>
    </w:p>
    <w:p w14:paraId="594C928F" w14:textId="77777777" w:rsidR="00AD0D6F" w:rsidRPr="00AD38A4" w:rsidRDefault="00681240" w:rsidP="00A3595E">
      <w:pPr>
        <w:rPr>
          <w:rStyle w:val="SubtleEmphasis"/>
          <w:rFonts w:ascii="Arial" w:hAnsi="Arial" w:cs="Arial"/>
          <w:color w:val="3DC3C6"/>
        </w:rPr>
      </w:pPr>
      <w:r w:rsidRPr="00AD38A4">
        <w:rPr>
          <w:rStyle w:val="SubtleEmphasis"/>
          <w:rFonts w:ascii="Arial" w:hAnsi="Arial"/>
          <w:color w:val="3DC3C6"/>
        </w:rPr>
        <w:t xml:space="preserve">Tulekahjukindlustus katusel paiknevate päikesepaneelide jaoks </w:t>
      </w:r>
    </w:p>
    <w:p w14:paraId="4B57E2F5" w14:textId="74558B0F" w:rsidR="00293FAD" w:rsidRPr="00AD38A4" w:rsidRDefault="00681240" w:rsidP="00321C0F">
      <w:pPr>
        <w:jc w:val="both"/>
        <w:rPr>
          <w:rFonts w:ascii="Arial" w:hAnsi="Arial" w:cs="Arial"/>
        </w:rPr>
      </w:pPr>
      <w:r w:rsidRPr="00AD38A4">
        <w:rPr>
          <w:rFonts w:ascii="Arial" w:hAnsi="Arial"/>
        </w:rPr>
        <w:t xml:space="preserve">Viimastel aastatel on päikeseenergiapaigaldised põhjustanud üsna palju hoonepõlenguid. Sageli suurenevad hoone ja selle sisustuse kindlustusmaksed pärast päikesepaneelide katusele paigaldamist, sest tulekahjurisk suureneb. Kindlustusandja võib mõnikord kehtestada </w:t>
      </w:r>
      <w:r w:rsidRPr="00AD38A4">
        <w:rPr>
          <w:rFonts w:ascii="Arial" w:hAnsi="Arial"/>
        </w:rPr>
        <w:lastRenderedPageBreak/>
        <w:t>lisanõudeid (näiteks paigaldada elektrikaareandur). Nõuded peavad sisalduma pakkumiskutses või lepingu kirjelduses.</w:t>
      </w:r>
    </w:p>
    <w:p w14:paraId="17424A8A" w14:textId="094138F5" w:rsidR="00293FAD" w:rsidRPr="00AD38A4" w:rsidRDefault="007A5646" w:rsidP="00A3595E">
      <w:pPr>
        <w:rPr>
          <w:rFonts w:ascii="Arial" w:hAnsi="Arial" w:cs="Arial"/>
        </w:rPr>
      </w:pPr>
      <w:r w:rsidRPr="00AD38A4">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Pr="00AD38A4" w:rsidRDefault="006D0CA6" w:rsidP="006A5081">
      <w:pPr>
        <w:ind w:left="879" w:hanging="709"/>
        <w:jc w:val="both"/>
        <w:rPr>
          <w:rFonts w:ascii="Arial" w:hAnsi="Arial" w:cs="Arial"/>
          <w:color w:val="104D54"/>
        </w:rPr>
      </w:pPr>
      <w:r w:rsidRPr="00AD38A4">
        <w:rPr>
          <w:rFonts w:ascii="Arial" w:hAnsi="Arial"/>
          <w:b/>
          <w:color w:val="FFFFFF" w:themeColor="background1"/>
          <w:highlight w:val="darkCyan"/>
        </w:rPr>
        <w:t>Soovitus</w:t>
      </w:r>
      <w:r w:rsidRPr="00AD38A4">
        <w:rPr>
          <w:rFonts w:ascii="Arial" w:hAnsi="Arial"/>
          <w:color w:val="FFFFFF" w:themeColor="background1"/>
          <w:highlight w:val="darkCyan"/>
        </w:rPr>
        <w:t>.</w:t>
      </w:r>
      <w:r w:rsidRPr="00AD38A4">
        <w:rPr>
          <w:rFonts w:ascii="Arial" w:hAnsi="Arial"/>
          <w:color w:val="FFFFFF" w:themeColor="background1"/>
        </w:rPr>
        <w:t xml:space="preserve"> </w:t>
      </w:r>
      <w:r w:rsidRPr="00AD38A4">
        <w:rPr>
          <w:rFonts w:ascii="Arial" w:hAnsi="Arial"/>
          <w:color w:val="104D54"/>
        </w:rPr>
        <w:t xml:space="preserve">Uute või kohandatud kindlustuslepingute kulud on oluline välja selgitada </w:t>
      </w:r>
      <w:r w:rsidRPr="00AD38A4">
        <w:rPr>
          <w:rFonts w:ascii="Arial" w:hAnsi="Arial"/>
          <w:b/>
          <w:color w:val="104D54"/>
        </w:rPr>
        <w:t>juba projekti algusjärgus</w:t>
      </w:r>
      <w:r w:rsidRPr="00AD38A4">
        <w:rPr>
          <w:rFonts w:ascii="Arial" w:hAnsi="Arial"/>
          <w:color w:val="104D54"/>
        </w:rPr>
        <w:t>. Mõnel juhul võivad kindlustusmaksed olla nii suured, et need muudavad päikeseenergiaprojekti ärijuhtumi kahjumlikuks. See on osutunud otsustavaks teguriks, miks mitmedki päikeseenergiaprojektid</w:t>
      </w:r>
      <w:r w:rsidRPr="00AD38A4">
        <w:t xml:space="preserve"> </w:t>
      </w:r>
      <w:r w:rsidRPr="00AD38A4">
        <w:rPr>
          <w:rFonts w:ascii="Arial" w:hAnsi="Arial"/>
          <w:color w:val="104D54"/>
        </w:rPr>
        <w:t>on katki jäetud.</w:t>
      </w:r>
    </w:p>
    <w:p w14:paraId="363FEB51" w14:textId="2E33142F" w:rsidR="00474598" w:rsidRPr="00AD38A4" w:rsidRDefault="006D0CA6" w:rsidP="007A5646">
      <w:pPr>
        <w:ind w:left="851" w:hanging="709"/>
        <w:jc w:val="both"/>
      </w:pPr>
      <w:r w:rsidRPr="00AD38A4">
        <w:rPr>
          <w:color w:val="104D54"/>
        </w:rPr>
        <w:t xml:space="preserve"> </w:t>
      </w:r>
    </w:p>
    <w:p w14:paraId="56BCB9F5" w14:textId="4FFE3A2F" w:rsidR="00FB7DCE" w:rsidRPr="00AD38A4" w:rsidRDefault="00FB7DCE" w:rsidP="006D0CA6">
      <w:pPr>
        <w:jc w:val="both"/>
      </w:pPr>
    </w:p>
    <w:p w14:paraId="75707ABF" w14:textId="77777777" w:rsidR="00474598" w:rsidRPr="00AD38A4" w:rsidRDefault="00474598" w:rsidP="00474598">
      <w:pPr>
        <w:rPr>
          <w:rFonts w:ascii="Arial" w:hAnsi="Arial" w:cs="Arial"/>
          <w:b/>
          <w:bCs/>
          <w:color w:val="3DC3C6"/>
        </w:rPr>
      </w:pPr>
      <w:r w:rsidRPr="00AD38A4">
        <w:rPr>
          <w:rFonts w:ascii="Arial" w:hAnsi="Arial"/>
          <w:b/>
          <w:color w:val="3DC3C6"/>
        </w:rPr>
        <w:t>Kõigi kasutusriskide kindlustus (OAR)</w:t>
      </w:r>
    </w:p>
    <w:p w14:paraId="7721E1ED" w14:textId="0B869916" w:rsidR="00474598" w:rsidRPr="00AD38A4" w:rsidRDefault="00293FAD" w:rsidP="00474598">
      <w:pPr>
        <w:rPr>
          <w:rFonts w:ascii="Arial" w:hAnsi="Arial" w:cs="Arial"/>
        </w:rPr>
      </w:pPr>
      <w:r w:rsidRPr="00AD38A4">
        <w:rPr>
          <w:rFonts w:ascii="Arial" w:hAnsi="Arial"/>
        </w:rPr>
        <w:t>Selle kindlustuse sõlmib tellija ise. See kaitseb järgmistel juhtudel.</w:t>
      </w:r>
    </w:p>
    <w:p w14:paraId="69E53AB4" w14:textId="32140F82" w:rsidR="00474598" w:rsidRPr="00AD38A4" w:rsidRDefault="00474598" w:rsidP="0075115D">
      <w:pPr>
        <w:pStyle w:val="ListParagraph"/>
        <w:numPr>
          <w:ilvl w:val="0"/>
          <w:numId w:val="5"/>
        </w:numPr>
        <w:rPr>
          <w:rFonts w:ascii="Arial" w:hAnsi="Arial" w:cs="Arial"/>
          <w:i/>
          <w:iCs/>
        </w:rPr>
      </w:pPr>
      <w:r w:rsidRPr="00AD38A4">
        <w:rPr>
          <w:rFonts w:ascii="Arial" w:hAnsi="Arial"/>
          <w:i/>
          <w:color w:val="3DC3C6"/>
        </w:rPr>
        <w:t>Päikeseenergiapaigaldise kahjustumine</w:t>
      </w:r>
      <w:r w:rsidRPr="00AD38A4">
        <w:rPr>
          <w:rFonts w:ascii="Arial" w:hAnsi="Arial"/>
          <w:color w:val="3DC3C6"/>
        </w:rPr>
        <w:t xml:space="preserve"> </w:t>
      </w:r>
      <w:r w:rsidRPr="00AD38A4">
        <w:br/>
      </w:r>
      <w:r w:rsidRPr="00AD38A4">
        <w:rPr>
          <w:rFonts w:ascii="Arial" w:hAnsi="Arial"/>
        </w:rPr>
        <w:t>Kasutusriskide kindlustus katab päikeseenergiapaigaldise kahjustumise ettenägematute väliste asjaolude tõttu, nagu tulekahju, torm, äike, vargus või vandalism.</w:t>
      </w:r>
    </w:p>
    <w:p w14:paraId="1A0A041A" w14:textId="5296F512" w:rsidR="00474598" w:rsidRPr="00AD38A4" w:rsidRDefault="00474598" w:rsidP="0075115D">
      <w:pPr>
        <w:pStyle w:val="ListParagraph"/>
        <w:numPr>
          <w:ilvl w:val="0"/>
          <w:numId w:val="5"/>
        </w:numPr>
        <w:rPr>
          <w:rFonts w:ascii="Arial" w:hAnsi="Arial" w:cs="Arial"/>
          <w:i/>
          <w:iCs/>
        </w:rPr>
      </w:pPr>
      <w:r w:rsidRPr="00AD38A4">
        <w:rPr>
          <w:rFonts w:ascii="Arial" w:hAnsi="Arial"/>
          <w:i/>
          <w:color w:val="3DC3C6"/>
        </w:rPr>
        <w:t>Saamata jääv tootmistulu</w:t>
      </w:r>
      <w:r w:rsidRPr="00AD38A4">
        <w:rPr>
          <w:rFonts w:ascii="Arial" w:hAnsi="Arial"/>
          <w:color w:val="3DC3C6"/>
        </w:rPr>
        <w:t xml:space="preserve"> </w:t>
      </w:r>
      <w:r w:rsidRPr="00AD38A4">
        <w:br/>
      </w:r>
      <w:r w:rsidRPr="00AD38A4">
        <w:rPr>
          <w:rFonts w:ascii="Arial" w:hAnsi="Arial"/>
        </w:rPr>
        <w:t>Päikeseenergiapaigaldis ei pruugi kahjustumise korral mõnda aega töötada, kuni see parandatakse või katkine osa välja vahetatakse. Selle tulemusena võib tulu saamata jääda. Kõigi kasutusriskide kindlustus katab ka kahjustuse tõttu saamata jäänud tulu.</w:t>
      </w:r>
    </w:p>
    <w:p w14:paraId="50B9DF02" w14:textId="77777777" w:rsidR="00B06E62" w:rsidRPr="00AD38A4" w:rsidRDefault="00B06E62" w:rsidP="00B06E62">
      <w:pPr>
        <w:rPr>
          <w:rStyle w:val="SubtleEmphasis"/>
          <w:rFonts w:ascii="Arial" w:hAnsi="Arial" w:cs="Arial"/>
        </w:rPr>
      </w:pPr>
    </w:p>
    <w:p w14:paraId="05AD1F4E" w14:textId="77777777" w:rsidR="00B06E62" w:rsidRPr="00AD38A4" w:rsidRDefault="00B06E62" w:rsidP="00B06E62">
      <w:pPr>
        <w:rPr>
          <w:rStyle w:val="SubtleEmphasis"/>
          <w:rFonts w:ascii="Arial" w:hAnsi="Arial" w:cs="Arial"/>
          <w:color w:val="3DC3C6"/>
        </w:rPr>
      </w:pPr>
      <w:r w:rsidRPr="00AD38A4">
        <w:rPr>
          <w:rStyle w:val="SubtleEmphasis"/>
          <w:rFonts w:ascii="Arial" w:hAnsi="Arial"/>
          <w:color w:val="3DC3C6"/>
        </w:rPr>
        <w:t>Ettevõtte vastutuskindlustus (AVB)</w:t>
      </w:r>
    </w:p>
    <w:p w14:paraId="5D96A310" w14:textId="5D4C52D9" w:rsidR="00B06E62" w:rsidRPr="00AD38A4" w:rsidRDefault="00B06E62" w:rsidP="00321C0F">
      <w:pPr>
        <w:jc w:val="both"/>
        <w:rPr>
          <w:rFonts w:ascii="Arial" w:hAnsi="Arial" w:cs="Arial"/>
        </w:rPr>
      </w:pPr>
      <w:r w:rsidRPr="00AD38A4">
        <w:rPr>
          <w:rFonts w:ascii="Arial" w:hAnsi="Arial"/>
        </w:rPr>
        <w:t>Päikeseenergiaprojekti nõuetes on tavaliselt märgitud, et lepinguosalisel peab olema piisav ettevõtte vastutuskindlustus, et tagada tasumine juhul, kui teda peetakse vastutavaks tööde käigus tekkinud mis tahes kahju eest.</w:t>
      </w:r>
    </w:p>
    <w:p w14:paraId="76FA91B3" w14:textId="7FE66AD0" w:rsidR="00B06E62" w:rsidRPr="00AD38A4" w:rsidRDefault="00B06E62" w:rsidP="00B06E62">
      <w:pPr>
        <w:rPr>
          <w:rFonts w:ascii="Arial" w:hAnsi="Arial" w:cs="Arial"/>
        </w:rPr>
      </w:pPr>
      <w:r w:rsidRPr="00AD38A4">
        <w:br/>
      </w:r>
      <w:r w:rsidRPr="00AD38A4">
        <w:rPr>
          <w:rFonts w:ascii="Arial" w:hAnsi="Arial"/>
        </w:rPr>
        <w:t>Mõned näited selle kohta, mida see katab.</w:t>
      </w:r>
    </w:p>
    <w:p w14:paraId="05B467A8" w14:textId="41EF5996" w:rsidR="00B06E62" w:rsidRPr="00AD38A4" w:rsidRDefault="00B06E62" w:rsidP="0075115D">
      <w:pPr>
        <w:pStyle w:val="ListParagraph"/>
        <w:numPr>
          <w:ilvl w:val="0"/>
          <w:numId w:val="4"/>
        </w:numPr>
        <w:rPr>
          <w:rFonts w:ascii="Arial" w:hAnsi="Arial" w:cs="Arial"/>
          <w:b/>
          <w:bCs/>
          <w:color w:val="000000"/>
        </w:rPr>
      </w:pPr>
      <w:r w:rsidRPr="00AD38A4">
        <w:rPr>
          <w:rFonts w:ascii="Arial" w:hAnsi="Arial"/>
          <w:b/>
          <w:i/>
          <w:color w:val="3DC3C6"/>
        </w:rPr>
        <w:t>Varaline kahju</w:t>
      </w:r>
      <w:r w:rsidRPr="00AD38A4">
        <w:rPr>
          <w:rFonts w:ascii="Arial" w:hAnsi="Arial"/>
        </w:rPr>
        <w:t xml:space="preserve">. Tööde käigus toimunud õnnetusest põhjustatud kahju tellija varale (autod, hooned jne). </w:t>
      </w:r>
    </w:p>
    <w:p w14:paraId="74F95399" w14:textId="077C0FF2" w:rsidR="00B06E62" w:rsidRPr="00AD38A4" w:rsidRDefault="00B06E62" w:rsidP="0075115D">
      <w:pPr>
        <w:pStyle w:val="ListParagraph"/>
        <w:numPr>
          <w:ilvl w:val="0"/>
          <w:numId w:val="4"/>
        </w:numPr>
        <w:rPr>
          <w:rFonts w:ascii="Arial" w:hAnsi="Arial" w:cs="Arial"/>
          <w:b/>
          <w:bCs/>
          <w:color w:val="000000"/>
        </w:rPr>
      </w:pPr>
      <w:r w:rsidRPr="00AD38A4">
        <w:rPr>
          <w:rFonts w:ascii="Arial" w:hAnsi="Arial"/>
          <w:b/>
          <w:i/>
          <w:color w:val="3DC3C6"/>
        </w:rPr>
        <w:t>Isikukahju</w:t>
      </w:r>
      <w:r w:rsidRPr="00AD38A4">
        <w:rPr>
          <w:rFonts w:ascii="Arial" w:hAnsi="Arial"/>
        </w:rPr>
        <w:t>. Kui keegi saab tellimuse täitja tegevuse tagajärjel kehavigastusi. See hõlmab ravikulusid ja mis tahes kahju hüvitamist.</w:t>
      </w:r>
    </w:p>
    <w:p w14:paraId="1C08FDEF" w14:textId="7FB37110" w:rsidR="00B06E62" w:rsidRPr="00AD38A4" w:rsidRDefault="00B06E62" w:rsidP="0075115D">
      <w:pPr>
        <w:pStyle w:val="ListParagraph"/>
        <w:numPr>
          <w:ilvl w:val="0"/>
          <w:numId w:val="4"/>
        </w:numPr>
        <w:rPr>
          <w:rFonts w:ascii="Arial" w:hAnsi="Arial" w:cs="Arial"/>
          <w:b/>
          <w:bCs/>
          <w:i/>
          <w:iCs/>
          <w:color w:val="000000"/>
        </w:rPr>
      </w:pPr>
      <w:r w:rsidRPr="00AD38A4">
        <w:rPr>
          <w:rFonts w:ascii="Arial" w:hAnsi="Arial"/>
          <w:b/>
          <w:i/>
          <w:color w:val="3DC3C6"/>
        </w:rPr>
        <w:t>Õigusabikulud</w:t>
      </w:r>
      <w:r w:rsidRPr="00AD38A4">
        <w:rPr>
          <w:rFonts w:ascii="Arial" w:hAnsi="Arial"/>
        </w:rPr>
        <w:t xml:space="preserve">. Katab muu hulgas advokaaditasud ja õigusabikulud, kui ettevõte osaleb kohtumenetluses. </w:t>
      </w:r>
    </w:p>
    <w:p w14:paraId="43930762" w14:textId="1E0C0EF2" w:rsidR="00B06E62" w:rsidRPr="00AD38A4" w:rsidRDefault="00B06E62" w:rsidP="00B06E62">
      <w:pPr>
        <w:rPr>
          <w:rStyle w:val="SubtleEmphasis"/>
          <w:rFonts w:ascii="Arial" w:hAnsi="Arial" w:cs="Arial"/>
        </w:rPr>
      </w:pPr>
      <w:r w:rsidRPr="00AD38A4">
        <w:rPr>
          <w:rFonts w:ascii="Arial" w:hAnsi="Arial"/>
        </w:rPr>
        <w:t>Ettevõtte vastutuskindlustuse kindlustuskate ja tingimused sõltuvad kindlustusandjast ja ettevõtte liigist.</w:t>
      </w:r>
    </w:p>
    <w:p w14:paraId="1D308F2F" w14:textId="77777777" w:rsidR="003869FC" w:rsidRPr="00AD38A4" w:rsidRDefault="003869FC" w:rsidP="001E10CD">
      <w:pPr>
        <w:rPr>
          <w:rFonts w:ascii="Arial" w:hAnsi="Arial" w:cs="Arial"/>
          <w:b/>
          <w:bCs/>
          <w:color w:val="000000"/>
        </w:rPr>
      </w:pPr>
    </w:p>
    <w:p w14:paraId="14A9377D" w14:textId="11EF1CCD" w:rsidR="001E10CD" w:rsidRPr="00AD38A4" w:rsidRDefault="001E10CD" w:rsidP="001E10CD">
      <w:pPr>
        <w:rPr>
          <w:rFonts w:ascii="Arial" w:hAnsi="Arial" w:cs="Arial"/>
          <w:b/>
          <w:bCs/>
          <w:color w:val="3DC3C6"/>
        </w:rPr>
      </w:pPr>
      <w:r w:rsidRPr="00AD38A4">
        <w:rPr>
          <w:rFonts w:ascii="Arial" w:hAnsi="Arial"/>
          <w:b/>
          <w:color w:val="3DC3C6"/>
        </w:rPr>
        <w:t xml:space="preserve">Kõigi ehitusriskide kindlustus (CAR) </w:t>
      </w:r>
    </w:p>
    <w:p w14:paraId="68B06DA8" w14:textId="6D4F5EE9" w:rsidR="00027167" w:rsidRPr="00AD38A4" w:rsidRDefault="001E10CD" w:rsidP="00FB7DCE">
      <w:pPr>
        <w:rPr>
          <w:rFonts w:ascii="Arial" w:hAnsi="Arial" w:cs="Arial"/>
          <w:color w:val="000000" w:themeColor="text1"/>
        </w:rPr>
      </w:pPr>
      <w:r w:rsidRPr="00AD38A4">
        <w:rPr>
          <w:rFonts w:ascii="Arial" w:hAnsi="Arial"/>
          <w:color w:val="000000" w:themeColor="text1"/>
        </w:rPr>
        <w:t>Paigaldajad ja ehituse tervikteenuse pakkujad peavad olema sõlminud piisava kattega kõigi ehitusriskide kindlustuse (näiteks 1 miljon eurot või vähemalt võrdne lepingu maksumusega) ja selle eest tasunud. Tellijana võite kõigi ehitusriskide kindlustuslepingu sõlmida ka ise. See tagab sama kindlustuskatte, kuid te olete see, kelle käes on kontroll. Kõigi ehitusriskide kindlustus katab eri kindlustajatel erinevaid riske.</w:t>
      </w:r>
    </w:p>
    <w:p w14:paraId="654B03E0" w14:textId="77777777" w:rsidR="00027167" w:rsidRPr="00AD38A4" w:rsidRDefault="00027167" w:rsidP="00FB7DCE">
      <w:pPr>
        <w:rPr>
          <w:rFonts w:ascii="Arial" w:hAnsi="Arial" w:cs="Arial"/>
          <w:color w:val="000000" w:themeColor="text1"/>
        </w:rPr>
      </w:pPr>
    </w:p>
    <w:p w14:paraId="64501432" w14:textId="1DCCE824" w:rsidR="001E10CD" w:rsidRPr="00AD38A4" w:rsidRDefault="00027167" w:rsidP="00FB7DCE">
      <w:pPr>
        <w:rPr>
          <w:rFonts w:ascii="Arial" w:hAnsi="Arial" w:cs="Arial"/>
          <w:color w:val="000000" w:themeColor="text1"/>
        </w:rPr>
      </w:pPr>
      <w:r w:rsidRPr="00AD38A4">
        <w:rPr>
          <w:rFonts w:ascii="Arial" w:hAnsi="Arial"/>
          <w:b/>
          <w:color w:val="3DC3C6"/>
          <w:u w:val="single"/>
        </w:rPr>
        <w:t>9. lisas</w:t>
      </w:r>
      <w:r w:rsidRPr="00AD38A4">
        <w:rPr>
          <w:rFonts w:ascii="Arial" w:hAnsi="Arial"/>
        </w:rPr>
        <w:t xml:space="preserve"> on esitatud lühike kokkuvõte sellest, mida kõigi ehitusriskide kindlustus katab.</w:t>
      </w:r>
      <w:r w:rsidRPr="00AD38A4">
        <w:rPr>
          <w:rFonts w:ascii="Arial" w:hAnsi="Arial"/>
          <w:color w:val="000000" w:themeColor="text1"/>
        </w:rPr>
        <w:t xml:space="preserve"> </w:t>
      </w:r>
    </w:p>
    <w:p w14:paraId="4CF324CC" w14:textId="77777777" w:rsidR="00252ECF" w:rsidRPr="00AD38A4" w:rsidRDefault="00252ECF" w:rsidP="00FB7DCE">
      <w:pPr>
        <w:rPr>
          <w:rFonts w:ascii="Calibri" w:hAnsi="Calibri" w:cs="Calibri"/>
          <w:color w:val="000000" w:themeColor="text1"/>
        </w:rPr>
      </w:pPr>
    </w:p>
    <w:p w14:paraId="607A7077" w14:textId="77777777" w:rsidR="00162562" w:rsidRPr="00AD38A4" w:rsidRDefault="00162562" w:rsidP="00FB7DCE">
      <w:pPr>
        <w:rPr>
          <w:rFonts w:ascii="Calibri" w:hAnsi="Calibri" w:cs="Calibri"/>
          <w:color w:val="000000" w:themeColor="text1"/>
        </w:rPr>
      </w:pPr>
    </w:p>
    <w:p w14:paraId="0A468B9B" w14:textId="4ED45024" w:rsidR="00F541A6" w:rsidRPr="00AD38A4" w:rsidRDefault="004D365E" w:rsidP="0003662E">
      <w:pPr>
        <w:pStyle w:val="MH2"/>
      </w:pPr>
      <w:bookmarkStart w:id="59" w:name="_Toc180509890"/>
      <w:r w:rsidRPr="00AD38A4">
        <w:t>Etapp 6. Kestlikkuse aspektid</w:t>
      </w:r>
      <w:bookmarkEnd w:id="59"/>
      <w:r w:rsidRPr="00AD38A4">
        <w:t xml:space="preserve"> </w:t>
      </w:r>
    </w:p>
    <w:p w14:paraId="678D5D76" w14:textId="77777777" w:rsidR="00E44898" w:rsidRPr="00AD38A4" w:rsidRDefault="00E44898" w:rsidP="00A3595E"/>
    <w:p w14:paraId="1F9A7E9C" w14:textId="5C36A437" w:rsidR="002C7DD6" w:rsidRPr="00AD38A4" w:rsidRDefault="00082A07" w:rsidP="00162562">
      <w:pPr>
        <w:jc w:val="both"/>
        <w:rPr>
          <w:rFonts w:ascii="Arial" w:hAnsi="Arial" w:cs="Arial"/>
        </w:rPr>
      </w:pPr>
      <w:r w:rsidRPr="00AD38A4">
        <w:rPr>
          <w:rFonts w:ascii="Arial" w:hAnsi="Arial"/>
        </w:rPr>
        <w:t xml:space="preserve">Punktis 6.1 käsitletakse ülevaatlikult päikesepaneelide </w:t>
      </w:r>
      <w:proofErr w:type="spellStart"/>
      <w:r w:rsidRPr="00AD38A4">
        <w:rPr>
          <w:rFonts w:ascii="Arial" w:hAnsi="Arial"/>
        </w:rPr>
        <w:t>kestlikkusaspekte</w:t>
      </w:r>
      <w:proofErr w:type="spellEnd"/>
      <w:r w:rsidRPr="00AD38A4">
        <w:rPr>
          <w:rFonts w:ascii="Arial" w:hAnsi="Arial"/>
        </w:rPr>
        <w:t xml:space="preserve"> ning punktis 6.2 analüüsitakse lühidalt fotoelektriliste päikeseelektrijaamade ja vette rajatavate päikeseenergiapaigaldiste keskkonnaaspekte.</w:t>
      </w:r>
      <w:r w:rsidR="00716395" w:rsidRPr="00AD38A4">
        <w:rPr>
          <w:rFonts w:ascii="Arial" w:hAnsi="Arial"/>
        </w:rPr>
        <w:tab/>
      </w:r>
      <w:r w:rsidRPr="00AD38A4">
        <w:br/>
      </w:r>
    </w:p>
    <w:p w14:paraId="438BCBE6" w14:textId="4D518DFB" w:rsidR="002C7DD6" w:rsidRPr="00AD38A4" w:rsidRDefault="003869FC" w:rsidP="00162562">
      <w:pPr>
        <w:jc w:val="both"/>
        <w:rPr>
          <w:rFonts w:ascii="Arial" w:hAnsi="Arial" w:cs="Arial"/>
        </w:rPr>
      </w:pPr>
      <w:r w:rsidRPr="00AD38A4">
        <w:rPr>
          <w:rFonts w:ascii="Arial" w:hAnsi="Arial"/>
        </w:rPr>
        <w:t xml:space="preserve">Käesolevas dokumendis ei käsitleta paigaldusmaterjale ega </w:t>
      </w:r>
      <w:proofErr w:type="spellStart"/>
      <w:r w:rsidRPr="00AD38A4">
        <w:rPr>
          <w:rFonts w:ascii="Arial" w:hAnsi="Arial"/>
        </w:rPr>
        <w:t>invertereid</w:t>
      </w:r>
      <w:proofErr w:type="spellEnd"/>
      <w:r w:rsidRPr="00AD38A4">
        <w:rPr>
          <w:rFonts w:ascii="Arial" w:hAnsi="Arial"/>
        </w:rPr>
        <w:t xml:space="preserve">. Paigaldusmaterjalid on valmistatud peamiselt alumiiniumist või terasest ja neid saab kergesti ringlusse võtta. Kui materjaliks on alumiinium, on selleks sageli juba ringlusse võetud alumiinium. Siiani ei ole eriti andmeid, et see mõjutaks kasutuskestust või vastupidavust. </w:t>
      </w:r>
      <w:proofErr w:type="spellStart"/>
      <w:r w:rsidRPr="00AD38A4">
        <w:rPr>
          <w:rFonts w:ascii="Arial" w:hAnsi="Arial"/>
        </w:rPr>
        <w:t>Inverterite</w:t>
      </w:r>
      <w:proofErr w:type="spellEnd"/>
      <w:r w:rsidRPr="00AD38A4">
        <w:rPr>
          <w:rFonts w:ascii="Arial" w:hAnsi="Arial"/>
        </w:rPr>
        <w:t xml:space="preserve"> ja tugikonstruktsioonide </w:t>
      </w:r>
      <w:proofErr w:type="spellStart"/>
      <w:r w:rsidRPr="00AD38A4">
        <w:rPr>
          <w:rFonts w:ascii="Arial" w:hAnsi="Arial"/>
        </w:rPr>
        <w:t>kestlikkusaspekte</w:t>
      </w:r>
      <w:proofErr w:type="spellEnd"/>
      <w:r w:rsidRPr="00AD38A4">
        <w:rPr>
          <w:rFonts w:ascii="Arial" w:hAnsi="Arial"/>
        </w:rPr>
        <w:t xml:space="preserve"> käsitletakse käesoleva dokumendi tulevases versioonis.</w:t>
      </w:r>
    </w:p>
    <w:p w14:paraId="2B88D409" w14:textId="77777777" w:rsidR="00FA5774" w:rsidRPr="00AD38A4" w:rsidRDefault="00FA5774" w:rsidP="00A3595E"/>
    <w:p w14:paraId="2085671D" w14:textId="7A892BCC" w:rsidR="003430AD" w:rsidRPr="00AD38A4" w:rsidRDefault="00FA5774" w:rsidP="0003662E">
      <w:pPr>
        <w:pStyle w:val="MH3"/>
      </w:pPr>
      <w:bookmarkStart w:id="60" w:name="_Toc180509891"/>
      <w:r w:rsidRPr="00AD38A4">
        <w:t xml:space="preserve">6.1 Päikesepaneelide </w:t>
      </w:r>
      <w:proofErr w:type="spellStart"/>
      <w:r w:rsidRPr="00AD38A4">
        <w:t>kestlikkusaspektid</w:t>
      </w:r>
      <w:bookmarkEnd w:id="60"/>
      <w:proofErr w:type="spellEnd"/>
    </w:p>
    <w:p w14:paraId="1C1BEA61" w14:textId="313EB780" w:rsidR="009F3241" w:rsidRPr="00AD38A4" w:rsidRDefault="009F3241" w:rsidP="00162562">
      <w:pPr>
        <w:pStyle w:val="BodyText1"/>
      </w:pPr>
      <w:r w:rsidRPr="00AD38A4">
        <w:t xml:space="preserve">Alljärgnevas on esitatud kokkuvõte peamistest kestlikkusega seotud aspektidest. Neid teemasid selgitatakse põhjalikult dokumendis „Kestlikumate päikesepaneelide </w:t>
      </w:r>
      <w:proofErr w:type="spellStart"/>
      <w:r w:rsidRPr="00AD38A4">
        <w:t>kestlikkusaspektid</w:t>
      </w:r>
      <w:proofErr w:type="spellEnd"/>
      <w:r w:rsidRPr="00AD38A4">
        <w:t xml:space="preserve"> ja turuanalüüs“, milles lisakulusid näidates käsitletakse ka kestlikumaid võimalusi müümiseks.</w:t>
      </w:r>
    </w:p>
    <w:p w14:paraId="059AE3F5" w14:textId="337DBCCC" w:rsidR="009F3241" w:rsidRPr="00AD38A4" w:rsidRDefault="009F3241" w:rsidP="009F3241"/>
    <w:p w14:paraId="2227E561" w14:textId="4A8646BF" w:rsidR="009F3241" w:rsidRPr="00AD38A4" w:rsidRDefault="009F3241" w:rsidP="00162562">
      <w:pPr>
        <w:ind w:left="851" w:hanging="851"/>
        <w:rPr>
          <w:rFonts w:ascii="Arial" w:hAnsi="Arial" w:cs="Arial"/>
          <w:color w:val="104D54"/>
        </w:rPr>
      </w:pPr>
      <w:r w:rsidRPr="00AD38A4">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AD38A4">
        <w:rPr>
          <w:rFonts w:ascii="Arial" w:hAnsi="Arial"/>
          <w:b/>
          <w:color w:val="FFFFFF" w:themeColor="background1"/>
          <w:highlight w:val="darkCyan"/>
        </w:rPr>
        <w:t>Soovitus</w:t>
      </w:r>
      <w:r w:rsidRPr="00AD38A4">
        <w:rPr>
          <w:rFonts w:ascii="Arial" w:hAnsi="Arial"/>
          <w:color w:val="FFFFFF" w:themeColor="background1"/>
          <w:highlight w:val="darkCyan"/>
        </w:rPr>
        <w:t>.</w:t>
      </w:r>
      <w:r w:rsidRPr="00AD38A4">
        <w:rPr>
          <w:rFonts w:ascii="Arial" w:hAnsi="Arial"/>
          <w:color w:val="FFFFFF" w:themeColor="background1"/>
        </w:rPr>
        <w:t xml:space="preserve"> </w:t>
      </w:r>
      <w:r w:rsidRPr="00AD38A4">
        <w:rPr>
          <w:rFonts w:ascii="Arial" w:hAnsi="Arial"/>
          <w:color w:val="104D54"/>
        </w:rPr>
        <w:t>Juba ettevalmistamise etapil tuleks kaaluda, millised kestlikkuse aspektid on teie organisatsiooni jaoks kõige olulisemad. Eespool nimetatud dokument aitab teil hinnata teatavatest nõuetest tulenevaid lisakulusid ning ka mõju tarnijate arvule ja ärijuhtumile.</w:t>
      </w:r>
    </w:p>
    <w:p w14:paraId="6689BB1A" w14:textId="77777777" w:rsidR="006A5081" w:rsidRPr="00AD38A4" w:rsidRDefault="006A5081" w:rsidP="00162562">
      <w:pPr>
        <w:ind w:left="851" w:hanging="851"/>
      </w:pPr>
    </w:p>
    <w:p w14:paraId="56141DB9" w14:textId="77777777" w:rsidR="009F3241" w:rsidRPr="00AD38A4" w:rsidRDefault="009F3241" w:rsidP="00A3595E"/>
    <w:tbl>
      <w:tblPr>
        <w:tblStyle w:val="GridTable5Dark-Accent5"/>
        <w:tblW w:w="0" w:type="auto"/>
        <w:tblLook w:val="04A0" w:firstRow="1" w:lastRow="0" w:firstColumn="1" w:lastColumn="0" w:noHBand="0" w:noVBand="1"/>
      </w:tblPr>
      <w:tblGrid>
        <w:gridCol w:w="2218"/>
        <w:gridCol w:w="4367"/>
        <w:gridCol w:w="2477"/>
      </w:tblGrid>
      <w:tr w:rsidR="00F541A6" w:rsidRPr="00AD38A4"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AD38A4" w:rsidRDefault="00F541A6" w:rsidP="00A3595E">
            <w:pPr>
              <w:rPr>
                <w:rFonts w:ascii="Arial" w:hAnsi="Arial" w:cs="Arial"/>
                <w:sz w:val="24"/>
                <w:szCs w:val="24"/>
              </w:rPr>
            </w:pPr>
            <w:r w:rsidRPr="00AD38A4">
              <w:rPr>
                <w:rFonts w:ascii="Arial" w:hAnsi="Arial"/>
                <w:sz w:val="24"/>
              </w:rPr>
              <w:t>Probleem</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AD38A4"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AD38A4">
              <w:rPr>
                <w:rFonts w:ascii="Arial" w:hAnsi="Arial"/>
                <w:sz w:val="24"/>
              </w:rPr>
              <w:t>Selgitus</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AD38A4"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AD38A4">
              <w:rPr>
                <w:rFonts w:ascii="Arial" w:hAnsi="Arial"/>
                <w:sz w:val="24"/>
              </w:rPr>
              <w:t>Kas näidisel on märgitud sellega seotud nõudeid?</w:t>
            </w:r>
          </w:p>
        </w:tc>
      </w:tr>
      <w:tr w:rsidR="00F541A6" w:rsidRPr="00AD38A4"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AD38A4" w:rsidRDefault="00F541A6" w:rsidP="00A3595E">
            <w:pPr>
              <w:rPr>
                <w:rFonts w:ascii="Arial" w:hAnsi="Arial" w:cs="Arial"/>
                <w:sz w:val="24"/>
                <w:szCs w:val="24"/>
              </w:rPr>
            </w:pPr>
            <w:r w:rsidRPr="00AD38A4">
              <w:rPr>
                <w:rFonts w:ascii="Arial" w:hAnsi="Arial"/>
                <w:sz w:val="24"/>
              </w:rPr>
              <w:t>Päikesepaneelide CO</w:t>
            </w:r>
            <w:r w:rsidRPr="00AD38A4">
              <w:rPr>
                <w:rFonts w:ascii="Arial" w:hAnsi="Arial"/>
                <w:sz w:val="24"/>
                <w:vertAlign w:val="subscript"/>
              </w:rPr>
              <w:t>2</w:t>
            </w:r>
            <w:r w:rsidRPr="00AD38A4">
              <w:rPr>
                <w:rFonts w:ascii="Arial" w:hAnsi="Arial"/>
                <w:sz w:val="24"/>
              </w:rPr>
              <w:t xml:space="preserve"> jalajälg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236395BE" w:rsidR="00F541A6" w:rsidRPr="00AD38A4"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sz w:val="20"/>
              </w:rPr>
              <w:t>Erinevus päikesepaneelide 20 suurima tootja vahel on neljakordne: umbes 300 kuni 1200 kg CO</w:t>
            </w:r>
            <w:r w:rsidRPr="00AD38A4">
              <w:rPr>
                <w:rFonts w:ascii="Arial" w:hAnsi="Arial"/>
                <w:sz w:val="20"/>
                <w:vertAlign w:val="subscript"/>
              </w:rPr>
              <w:t>2</w:t>
            </w:r>
            <w:r w:rsidRPr="00AD38A4">
              <w:rPr>
                <w:rFonts w:ascii="Arial" w:hAnsi="Arial"/>
                <w:sz w:val="20"/>
              </w:rPr>
              <w:t>/</w:t>
            </w:r>
            <w:proofErr w:type="spellStart"/>
            <w:r w:rsidRPr="00AD38A4">
              <w:rPr>
                <w:rFonts w:ascii="Arial" w:hAnsi="Arial"/>
                <w:sz w:val="20"/>
              </w:rPr>
              <w:t>kW</w:t>
            </w:r>
            <w:r w:rsidRPr="00AD38A4">
              <w:rPr>
                <w:rFonts w:ascii="Arial" w:hAnsi="Arial"/>
                <w:sz w:val="20"/>
                <w:vertAlign w:val="subscript"/>
              </w:rPr>
              <w:t>p</w:t>
            </w:r>
            <w:proofErr w:type="spellEnd"/>
            <w:r w:rsidRPr="00AD38A4">
              <w:rPr>
                <w:rFonts w:ascii="Arial" w:hAnsi="Arial"/>
                <w:sz w:val="20"/>
              </w:rPr>
              <w:t>.</w:t>
            </w:r>
            <w:r w:rsidRPr="00AD38A4">
              <w:br/>
            </w:r>
            <w:r w:rsidRPr="00AD38A4">
              <w:rPr>
                <w:rFonts w:ascii="Arial" w:hAnsi="Arial"/>
                <w:sz w:val="20"/>
              </w:rPr>
              <w:t>Madalmaades on 2024. aastal rajatavate paigaldiste CO</w:t>
            </w:r>
            <w:r w:rsidRPr="00AD38A4">
              <w:rPr>
                <w:rFonts w:ascii="Arial" w:hAnsi="Arial"/>
                <w:sz w:val="20"/>
                <w:vertAlign w:val="subscript"/>
              </w:rPr>
              <w:t>2</w:t>
            </w:r>
            <w:r w:rsidRPr="00AD38A4">
              <w:rPr>
                <w:rFonts w:ascii="Arial" w:hAnsi="Arial"/>
                <w:sz w:val="20"/>
              </w:rPr>
              <w:t xml:space="preserve"> tasuvusaeg tavapäraste päikesepaneelide puhul 8–20 aastat (eelduste kohaselt).</w:t>
            </w:r>
            <w:r w:rsidRPr="00AD38A4">
              <w:br/>
            </w:r>
            <w:r w:rsidRPr="00AD38A4">
              <w:rPr>
                <w:rFonts w:ascii="Arial" w:hAnsi="Arial"/>
                <w:sz w:val="20"/>
              </w:rPr>
              <w:t>Vähese CO</w:t>
            </w:r>
            <w:r w:rsidRPr="00AD38A4">
              <w:rPr>
                <w:rFonts w:ascii="Arial" w:hAnsi="Arial"/>
                <w:sz w:val="20"/>
                <w:vertAlign w:val="subscript"/>
              </w:rPr>
              <w:t>2</w:t>
            </w:r>
            <w:r w:rsidRPr="00AD38A4">
              <w:rPr>
                <w:rFonts w:ascii="Arial" w:hAnsi="Arial"/>
                <w:sz w:val="20"/>
              </w:rPr>
              <w:t xml:space="preserve"> heitega paneelide puhul on see 2–4 aastat,</w:t>
            </w:r>
            <w:r w:rsidR="00AD38A4" w:rsidRPr="00AD38A4">
              <w:rPr>
                <w:rFonts w:ascii="Arial" w:hAnsi="Arial"/>
                <w:sz w:val="20"/>
              </w:rPr>
              <w:t xml:space="preserve"> </w:t>
            </w:r>
            <w:r w:rsidRPr="00AD38A4">
              <w:rPr>
                <w:rFonts w:ascii="Arial" w:hAnsi="Arial"/>
                <w:sz w:val="20"/>
              </w:rPr>
              <w:t>kuid need on 5–20% kallimad.</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1F6994E7" w:rsidR="00F541A6" w:rsidRPr="00AD38A4"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i/>
                <w:sz w:val="20"/>
              </w:rPr>
              <w:t>Tavapärane nõue:</w:t>
            </w:r>
            <w:r w:rsidRPr="00AD38A4">
              <w:rPr>
                <w:rFonts w:ascii="Arial" w:hAnsi="Arial"/>
                <w:sz w:val="20"/>
              </w:rPr>
              <w:t xml:space="preserve"> 550 kg CO</w:t>
            </w:r>
            <w:r w:rsidRPr="00AD38A4">
              <w:rPr>
                <w:rFonts w:ascii="Arial" w:hAnsi="Arial"/>
                <w:sz w:val="20"/>
                <w:vertAlign w:val="subscript"/>
              </w:rPr>
              <w:t xml:space="preserve">2 </w:t>
            </w:r>
            <w:proofErr w:type="spellStart"/>
            <w:r w:rsidRPr="00AD38A4">
              <w:rPr>
                <w:rFonts w:ascii="Arial" w:hAnsi="Arial"/>
                <w:sz w:val="20"/>
              </w:rPr>
              <w:t>kW</w:t>
            </w:r>
            <w:r w:rsidRPr="00AD38A4">
              <w:rPr>
                <w:rFonts w:ascii="Arial" w:hAnsi="Arial"/>
                <w:sz w:val="20"/>
                <w:vertAlign w:val="subscript"/>
              </w:rPr>
              <w:t>p</w:t>
            </w:r>
            <w:proofErr w:type="spellEnd"/>
            <w:r w:rsidRPr="00AD38A4">
              <w:rPr>
                <w:rFonts w:ascii="Arial" w:hAnsi="Arial"/>
                <w:sz w:val="20"/>
              </w:rPr>
              <w:t xml:space="preserve"> kohta vastavalt CO</w:t>
            </w:r>
            <w:r w:rsidRPr="00AD38A4">
              <w:rPr>
                <w:rFonts w:ascii="Arial" w:hAnsi="Arial"/>
                <w:sz w:val="20"/>
                <w:vertAlign w:val="subscript"/>
              </w:rPr>
              <w:t>2</w:t>
            </w:r>
            <w:r w:rsidRPr="00AD38A4">
              <w:rPr>
                <w:rFonts w:ascii="Arial" w:hAnsi="Arial"/>
                <w:sz w:val="20"/>
              </w:rPr>
              <w:t xml:space="preserve"> heite lihtsustatud hindamisele.</w:t>
            </w:r>
            <w:r w:rsidRPr="00AD38A4">
              <w:t xml:space="preserve"> </w:t>
            </w:r>
            <w:r w:rsidRPr="00AD38A4">
              <w:br/>
            </w:r>
            <w:r w:rsidRPr="00AD38A4">
              <w:br/>
            </w:r>
            <w:r w:rsidRPr="00AD38A4">
              <w:rPr>
                <w:rFonts w:ascii="Arial" w:hAnsi="Arial"/>
                <w:i/>
                <w:sz w:val="20"/>
              </w:rPr>
              <w:t xml:space="preserve">Boonuspunktid: </w:t>
            </w:r>
            <w:r w:rsidRPr="00AD38A4">
              <w:rPr>
                <w:rFonts w:ascii="Arial" w:hAnsi="Arial"/>
                <w:sz w:val="20"/>
              </w:rPr>
              <w:t>madalama CO</w:t>
            </w:r>
            <w:r w:rsidRPr="00AD38A4">
              <w:rPr>
                <w:rFonts w:ascii="Arial" w:hAnsi="Arial"/>
                <w:sz w:val="20"/>
                <w:vertAlign w:val="subscript"/>
              </w:rPr>
              <w:t>2</w:t>
            </w:r>
            <w:r w:rsidRPr="00AD38A4">
              <w:rPr>
                <w:rFonts w:ascii="Arial" w:hAnsi="Arial"/>
                <w:sz w:val="20"/>
              </w:rPr>
              <w:t xml:space="preserve"> heite korral.</w:t>
            </w:r>
          </w:p>
        </w:tc>
      </w:tr>
      <w:tr w:rsidR="00F541A6" w:rsidRPr="00AD38A4"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AD38A4" w:rsidRDefault="00F541A6" w:rsidP="00A3595E">
            <w:pPr>
              <w:rPr>
                <w:rFonts w:ascii="Arial" w:hAnsi="Arial" w:cs="Arial"/>
                <w:sz w:val="24"/>
                <w:szCs w:val="24"/>
              </w:rPr>
            </w:pPr>
            <w:r w:rsidRPr="00AD38A4">
              <w:rPr>
                <w:rFonts w:ascii="Arial" w:hAnsi="Arial"/>
                <w:sz w:val="24"/>
              </w:rPr>
              <w:t>Välditavad kahjulikud materjalid</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461BB736" w:rsidR="00F541A6" w:rsidRPr="00AD38A4"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sz w:val="20"/>
              </w:rPr>
              <w:t>Paljude tavapäraste päikesepaneelide tagakülg on tervenisti kaetud PFAS-kihiga, mis kujutab endast pinnasereostuse ohtu. Ka joodis sisaldab sageli pliid ja klaasis on antimoni.</w:t>
            </w:r>
            <w:r w:rsidRPr="00AD38A4">
              <w:br/>
            </w:r>
            <w:r w:rsidRPr="00AD38A4">
              <w:rPr>
                <w:rFonts w:ascii="Arial" w:hAnsi="Arial"/>
                <w:sz w:val="20"/>
              </w:rPr>
              <w:t xml:space="preserve">Kuid PFAS-aineteta päikesepaneelid on laialdaselt kättesaadavad. Kuigi vähe, on </w:t>
            </w:r>
            <w:r w:rsidRPr="00AD38A4">
              <w:rPr>
                <w:rFonts w:ascii="Arial" w:hAnsi="Arial"/>
                <w:sz w:val="20"/>
              </w:rPr>
              <w:lastRenderedPageBreak/>
              <w:t>olemas ka selliseid päikesepaneele, mis ei sisalda pliid ega ka antimoni.</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4813A601" w:rsidR="00560408" w:rsidRPr="00AD38A4"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D38A4">
              <w:rPr>
                <w:rFonts w:ascii="Arial" w:hAnsi="Arial"/>
                <w:i/>
                <w:sz w:val="20"/>
              </w:rPr>
              <w:lastRenderedPageBreak/>
              <w:t xml:space="preserve">Tavapärane nõue: </w:t>
            </w:r>
            <w:r w:rsidRPr="00AD38A4">
              <w:rPr>
                <w:rFonts w:ascii="Arial" w:hAnsi="Arial"/>
                <w:sz w:val="20"/>
              </w:rPr>
              <w:t>PFAS-aineteta.</w:t>
            </w:r>
            <w:r w:rsidRPr="00AD38A4">
              <w:br/>
            </w:r>
          </w:p>
          <w:p w14:paraId="018DF276" w14:textId="7C4B7961" w:rsidR="0034335E" w:rsidRPr="00AD38A4"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i/>
                <w:sz w:val="20"/>
              </w:rPr>
              <w:t>Boonuspunktid:</w:t>
            </w:r>
            <w:r w:rsidRPr="00AD38A4">
              <w:br/>
            </w:r>
            <w:r w:rsidRPr="00AD38A4">
              <w:rPr>
                <w:rFonts w:ascii="Arial" w:hAnsi="Arial"/>
              </w:rPr>
              <w:t>pliivaba joodis, antimonivaba klaas.</w:t>
            </w:r>
          </w:p>
          <w:p w14:paraId="70E2B8D2" w14:textId="02ACF5F5" w:rsidR="00F541A6" w:rsidRPr="00AD38A4"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AD38A4"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AD38A4" w:rsidRDefault="0034335E" w:rsidP="00A3595E">
            <w:pPr>
              <w:rPr>
                <w:rFonts w:ascii="Arial" w:hAnsi="Arial" w:cs="Arial"/>
                <w:sz w:val="24"/>
                <w:szCs w:val="24"/>
              </w:rPr>
            </w:pPr>
            <w:r w:rsidRPr="00AD38A4">
              <w:rPr>
                <w:rFonts w:ascii="Arial" w:hAnsi="Arial"/>
                <w:sz w:val="24"/>
              </w:rPr>
              <w:t xml:space="preserve">Kasutuskestus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505611CE" w:rsidR="00F541A6" w:rsidRPr="00AD38A4"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sz w:val="20"/>
              </w:rPr>
              <w:t>Paljude päikesepaneelide tehniline kasutuskestus on tõenäoliselt 10–15 aastat (sealhulgas 1. taseme tootjate toodangu puhul).</w:t>
            </w:r>
            <w:r w:rsidRPr="00AD38A4">
              <w:br/>
            </w:r>
            <w:r w:rsidRPr="00AD38A4">
              <w:rPr>
                <w:rFonts w:ascii="Arial" w:hAnsi="Arial"/>
                <w:sz w:val="20"/>
              </w:rPr>
              <w:t>Kuid kvaliteetseid materjale ja tugevat konstruktsiooni kasutades oleks võimalik vähemalt 30-aastane kasutuskestus.</w:t>
            </w:r>
            <w:r w:rsidRPr="00AD38A4">
              <w:br/>
            </w:r>
            <w:r w:rsidRPr="00AD38A4">
              <w:rPr>
                <w:rFonts w:ascii="Arial" w:hAnsi="Arial"/>
                <w:sz w:val="20"/>
              </w:rPr>
              <w:t xml:space="preserve">Sellised päikesepaneelid on aga 10–15% kallimad.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AD38A4"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i/>
                <w:sz w:val="20"/>
              </w:rPr>
              <w:t xml:space="preserve">Boonuspunktid: </w:t>
            </w:r>
            <w:r w:rsidRPr="00AD38A4">
              <w:rPr>
                <w:rFonts w:ascii="Arial" w:hAnsi="Arial"/>
              </w:rPr>
              <w:t>katsetustega tõendatud 30-aastane tootegarantii.</w:t>
            </w:r>
          </w:p>
          <w:p w14:paraId="66D4FF34" w14:textId="77777777" w:rsidR="00F541A6" w:rsidRPr="00AD38A4"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AD38A4"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AD38A4" w:rsidRDefault="00F541A6" w:rsidP="00A3595E">
            <w:pPr>
              <w:rPr>
                <w:rFonts w:ascii="Arial" w:hAnsi="Arial" w:cs="Arial"/>
                <w:sz w:val="24"/>
                <w:szCs w:val="24"/>
              </w:rPr>
            </w:pPr>
            <w:r w:rsidRPr="00AD38A4">
              <w:rPr>
                <w:rFonts w:ascii="Arial" w:hAnsi="Arial"/>
                <w:sz w:val="24"/>
              </w:rPr>
              <w:t>Töötingimused tarneahelas</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4A271BDC" w:rsidR="00F541A6" w:rsidRPr="00AD38A4"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sz w:val="20"/>
              </w:rPr>
              <w:t xml:space="preserve">Päikesepaneelide tootmisega seotud sunniviisilist tööd on dokumenteeritud </w:t>
            </w:r>
            <w:proofErr w:type="spellStart"/>
            <w:r w:rsidRPr="00AD38A4">
              <w:rPr>
                <w:rFonts w:ascii="Arial" w:hAnsi="Arial"/>
                <w:sz w:val="20"/>
              </w:rPr>
              <w:t>Xinjiangis</w:t>
            </w:r>
            <w:proofErr w:type="spellEnd"/>
            <w:r w:rsidRPr="00AD38A4">
              <w:rPr>
                <w:rFonts w:ascii="Arial" w:hAnsi="Arial"/>
                <w:sz w:val="20"/>
              </w:rPr>
              <w:t xml:space="preserve">. Mitme algatuse eesmärk on teha kindlaks, kas tootja või tema tarnijad kasutavad sunniviisilist tööd: Madalmaade sotsiaal- ja majandusnõukogu </w:t>
            </w:r>
            <w:r w:rsidRPr="00AD38A4">
              <w:rPr>
                <w:rFonts w:ascii="Arial" w:hAnsi="Arial"/>
                <w:i/>
                <w:sz w:val="20"/>
              </w:rPr>
              <w:t>SER</w:t>
            </w:r>
            <w:r w:rsidRPr="00AD38A4">
              <w:rPr>
                <w:rFonts w:ascii="Arial" w:hAnsi="Arial"/>
                <w:sz w:val="20"/>
              </w:rPr>
              <w:t xml:space="preserve">-kokkulepe rahvusvahelise vastutustundliku ettevõtluse kohta inimõiguste valdkonnas, ühenduse </w:t>
            </w:r>
            <w:proofErr w:type="spellStart"/>
            <w:r w:rsidRPr="00AD38A4">
              <w:rPr>
                <w:rFonts w:ascii="Arial" w:hAnsi="Arial"/>
                <w:sz w:val="20"/>
              </w:rPr>
              <w:t>SolarPower</w:t>
            </w:r>
            <w:proofErr w:type="spellEnd"/>
            <w:r w:rsidRPr="00AD38A4">
              <w:rPr>
                <w:rFonts w:ascii="Arial" w:hAnsi="Arial"/>
                <w:sz w:val="20"/>
              </w:rPr>
              <w:t xml:space="preserve"> Europe algatus „</w:t>
            </w:r>
            <w:proofErr w:type="spellStart"/>
            <w:r w:rsidRPr="00AD38A4">
              <w:rPr>
                <w:rFonts w:ascii="Arial" w:hAnsi="Arial"/>
                <w:sz w:val="20"/>
              </w:rPr>
              <w:t>Solar</w:t>
            </w:r>
            <w:proofErr w:type="spellEnd"/>
            <w:r w:rsidRPr="00AD38A4">
              <w:rPr>
                <w:rFonts w:ascii="Arial" w:hAnsi="Arial"/>
                <w:sz w:val="20"/>
              </w:rPr>
              <w:t xml:space="preserve"> </w:t>
            </w:r>
            <w:proofErr w:type="spellStart"/>
            <w:r w:rsidRPr="00AD38A4">
              <w:rPr>
                <w:rFonts w:ascii="Arial" w:hAnsi="Arial"/>
                <w:sz w:val="20"/>
              </w:rPr>
              <w:t>Stewardship</w:t>
            </w:r>
            <w:proofErr w:type="spellEnd"/>
            <w:r w:rsidRPr="00AD38A4">
              <w:rPr>
                <w:rFonts w:ascii="Arial" w:hAnsi="Arial"/>
                <w:sz w:val="20"/>
              </w:rPr>
              <w:t xml:space="preserve"> </w:t>
            </w:r>
            <w:proofErr w:type="spellStart"/>
            <w:r w:rsidRPr="00AD38A4">
              <w:rPr>
                <w:rFonts w:ascii="Arial" w:hAnsi="Arial"/>
                <w:sz w:val="20"/>
              </w:rPr>
              <w:t>Initiative</w:t>
            </w:r>
            <w:proofErr w:type="spellEnd"/>
            <w:r w:rsidRPr="00AD38A4">
              <w:rPr>
                <w:rFonts w:ascii="Arial" w:hAnsi="Arial"/>
                <w:sz w:val="20"/>
              </w:rPr>
              <w:t>“.</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AD38A4"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sz w:val="20"/>
              </w:rPr>
              <w:t xml:space="preserve">Nõuded ja objektiivsed kriteeriumid on alles väljatöötamisel. </w:t>
            </w:r>
          </w:p>
        </w:tc>
      </w:tr>
      <w:tr w:rsidR="00F541A6" w:rsidRPr="00AD38A4"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AD38A4" w:rsidRDefault="00F541A6" w:rsidP="00A3595E">
            <w:pPr>
              <w:rPr>
                <w:rFonts w:ascii="Arial" w:hAnsi="Arial" w:cs="Arial"/>
                <w:sz w:val="24"/>
                <w:szCs w:val="24"/>
              </w:rPr>
            </w:pPr>
            <w:r w:rsidRPr="00AD38A4">
              <w:rPr>
                <w:rFonts w:ascii="Arial" w:hAnsi="Arial"/>
                <w:sz w:val="24"/>
              </w:rPr>
              <w:t xml:space="preserve">Paneelide paigaldamise ajal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AD38A4"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sz w:val="20"/>
              </w:rPr>
              <w:t xml:space="preserve">Päikesepaneelide paigaldamisel kasutatakse Madalmaades mõnikord </w:t>
            </w:r>
            <w:proofErr w:type="spellStart"/>
            <w:r w:rsidRPr="00AD38A4">
              <w:rPr>
                <w:rFonts w:ascii="Arial" w:hAnsi="Arial"/>
                <w:sz w:val="20"/>
              </w:rPr>
              <w:t>võõrtööjõudu</w:t>
            </w:r>
            <w:proofErr w:type="spellEnd"/>
            <w:r w:rsidRPr="00AD38A4">
              <w:rPr>
                <w:rFonts w:ascii="Arial" w:hAnsi="Arial"/>
                <w:sz w:val="20"/>
              </w:rPr>
              <w:t xml:space="preserve">.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AD38A4"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i/>
                <w:sz w:val="20"/>
              </w:rPr>
              <w:t>Nõue</w:t>
            </w:r>
            <w:r w:rsidRPr="00AD38A4">
              <w:rPr>
                <w:rFonts w:ascii="Arial" w:hAnsi="Arial"/>
                <w:sz w:val="20"/>
              </w:rPr>
              <w:t>: tellimuse täitja käitumisjuhend.</w:t>
            </w:r>
          </w:p>
        </w:tc>
      </w:tr>
      <w:tr w:rsidR="00F541A6" w:rsidRPr="00AD38A4"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AD38A4" w:rsidRDefault="0007288B" w:rsidP="00A3595E">
            <w:pPr>
              <w:rPr>
                <w:rFonts w:ascii="Arial" w:hAnsi="Arial" w:cs="Arial"/>
                <w:sz w:val="24"/>
                <w:szCs w:val="24"/>
              </w:rPr>
            </w:pPr>
            <w:r w:rsidRPr="00AD38A4">
              <w:rPr>
                <w:rFonts w:ascii="Arial" w:hAnsi="Arial"/>
                <w:sz w:val="24"/>
              </w:rPr>
              <w:t>Ringluspõhisus</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AD38A4"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sz w:val="20"/>
              </w:rPr>
              <w:t xml:space="preserve">Ringlussevõttu toetava disaini sildi all töötatakse välja mitmesuguseid ideid ja kontseptsioone, näiteks kohustus kasutada teatavat protsenti </w:t>
            </w:r>
            <w:proofErr w:type="spellStart"/>
            <w:r w:rsidRPr="00AD38A4">
              <w:rPr>
                <w:rFonts w:ascii="Arial" w:hAnsi="Arial"/>
                <w:sz w:val="20"/>
              </w:rPr>
              <w:t>ringlussevõetud</w:t>
            </w:r>
            <w:proofErr w:type="spellEnd"/>
            <w:r w:rsidRPr="00AD38A4">
              <w:rPr>
                <w:rFonts w:ascii="Arial" w:hAnsi="Arial"/>
                <w:sz w:val="20"/>
              </w:rPr>
              <w:t xml:space="preserve"> materjale.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AD38A4"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D38A4">
              <w:rPr>
                <w:rFonts w:ascii="Arial" w:hAnsi="Arial"/>
                <w:sz w:val="20"/>
              </w:rPr>
              <w:t>Nõuded ja objektiivsed kriteeriumid on alles väljatöötamisel.</w:t>
            </w:r>
          </w:p>
        </w:tc>
      </w:tr>
      <w:tr w:rsidR="00F541A6" w:rsidRPr="00AD38A4"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AD38A4" w:rsidRDefault="0007288B" w:rsidP="00A3595E">
            <w:pPr>
              <w:rPr>
                <w:rFonts w:ascii="Arial" w:hAnsi="Arial" w:cs="Arial"/>
                <w:sz w:val="24"/>
                <w:szCs w:val="24"/>
              </w:rPr>
            </w:pPr>
            <w:r w:rsidRPr="00AD38A4">
              <w:rPr>
                <w:rFonts w:ascii="Arial" w:hAnsi="Arial"/>
                <w:sz w:val="24"/>
              </w:rPr>
              <w:t>Kasutuselt kõrvaldamine</w:t>
            </w:r>
          </w:p>
        </w:tc>
        <w:tc>
          <w:tcPr>
            <w:tcW w:w="4626" w:type="dxa"/>
            <w:shd w:val="clear" w:color="auto" w:fill="DDE3E2"/>
            <w:tcMar>
              <w:top w:w="170" w:type="dxa"/>
              <w:bottom w:w="170" w:type="dxa"/>
            </w:tcMar>
            <w:vAlign w:val="center"/>
          </w:tcPr>
          <w:p w14:paraId="2FD0A09F" w14:textId="6A31EFB0" w:rsidR="00F541A6" w:rsidRPr="00AD38A4"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sz w:val="20"/>
              </w:rPr>
              <w:t xml:space="preserve">Paneele võib teiste paneelidega asendada ainult siis, kui need on katki. (Kohustuslik) kõrvaldamistasu tuleb maksta sihtasutusele OPEN (elektroonikaromude tootjavastutusorganisatsioon Madalmaades). </w:t>
            </w:r>
          </w:p>
        </w:tc>
        <w:tc>
          <w:tcPr>
            <w:tcW w:w="2598" w:type="dxa"/>
            <w:shd w:val="clear" w:color="auto" w:fill="DDE3E2"/>
            <w:tcMar>
              <w:top w:w="170" w:type="dxa"/>
              <w:bottom w:w="170" w:type="dxa"/>
            </w:tcMar>
            <w:vAlign w:val="center"/>
          </w:tcPr>
          <w:p w14:paraId="71AEC7AE" w14:textId="3DA3C297" w:rsidR="00F541A6" w:rsidRPr="00AD38A4"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D38A4">
              <w:rPr>
                <w:rFonts w:ascii="Arial" w:hAnsi="Arial"/>
                <w:i/>
                <w:sz w:val="20"/>
              </w:rPr>
              <w:t xml:space="preserve">Nõue: </w:t>
            </w:r>
            <w:r w:rsidRPr="00AD38A4">
              <w:rPr>
                <w:rFonts w:ascii="Arial" w:hAnsi="Arial"/>
                <w:sz w:val="20"/>
              </w:rPr>
              <w:t>maksta tuleb kõrvaldamistasu.</w:t>
            </w:r>
          </w:p>
        </w:tc>
      </w:tr>
    </w:tbl>
    <w:p w14:paraId="3D4E6FCF" w14:textId="77777777" w:rsidR="00FA5774" w:rsidRPr="00AD38A4" w:rsidRDefault="00FA5774" w:rsidP="00A3595E"/>
    <w:p w14:paraId="1DD59982" w14:textId="77777777" w:rsidR="006A5081" w:rsidRPr="00AD38A4" w:rsidRDefault="006A5081" w:rsidP="0003662E">
      <w:pPr>
        <w:pStyle w:val="MH3"/>
      </w:pPr>
    </w:p>
    <w:p w14:paraId="16BF8B85" w14:textId="19A681C9" w:rsidR="00F541A6" w:rsidRPr="00AD38A4" w:rsidRDefault="00FA5774" w:rsidP="0003662E">
      <w:pPr>
        <w:pStyle w:val="MH3"/>
      </w:pPr>
      <w:bookmarkStart w:id="61" w:name="_Toc180509892"/>
      <w:r w:rsidRPr="00AD38A4">
        <w:t>6.2 Maa- ja veepinnale päikesepaneelide paigaldamise keskkonnaaspektid</w:t>
      </w:r>
      <w:bookmarkEnd w:id="61"/>
      <w:r w:rsidRPr="00AD38A4">
        <w:t xml:space="preserve"> </w:t>
      </w:r>
    </w:p>
    <w:p w14:paraId="5726ABEF" w14:textId="77777777" w:rsidR="00B04952" w:rsidRPr="00AD38A4" w:rsidRDefault="00B04952" w:rsidP="003B453F">
      <w:pPr>
        <w:jc w:val="both"/>
      </w:pPr>
    </w:p>
    <w:p w14:paraId="42861D9F" w14:textId="67CC8279" w:rsidR="00B04952" w:rsidRPr="00AD38A4" w:rsidRDefault="00B04952" w:rsidP="003B453F">
      <w:pPr>
        <w:jc w:val="both"/>
        <w:rPr>
          <w:rFonts w:ascii="Arial" w:hAnsi="Arial" w:cs="Arial"/>
          <w:b/>
          <w:bCs/>
          <w:color w:val="3DC3C6"/>
          <w:sz w:val="24"/>
          <w:szCs w:val="24"/>
        </w:rPr>
      </w:pPr>
      <w:r w:rsidRPr="00AD38A4">
        <w:rPr>
          <w:rFonts w:ascii="Arial" w:hAnsi="Arial"/>
          <w:b/>
          <w:color w:val="3DC3C6"/>
          <w:sz w:val="24"/>
        </w:rPr>
        <w:t>Maapinnale paigaldamine</w:t>
      </w:r>
    </w:p>
    <w:p w14:paraId="19275623" w14:textId="77777777" w:rsidR="001F15A3" w:rsidRPr="00AD38A4" w:rsidRDefault="004E647C" w:rsidP="003869FC">
      <w:pPr>
        <w:jc w:val="both"/>
        <w:rPr>
          <w:rFonts w:ascii="Arial" w:hAnsi="Arial" w:cs="Arial"/>
        </w:rPr>
      </w:pPr>
      <w:r w:rsidRPr="00AD38A4">
        <w:rPr>
          <w:rFonts w:ascii="Arial" w:hAnsi="Arial"/>
        </w:rPr>
        <w:lastRenderedPageBreak/>
        <w:t>Ida-lääne suunas paigaldatakse päikesepaneelid maapinnal mõnikord nii üksteise lähedale, et valgust ja vett maapinnale peaaegu ei jõuagi. See toob kaasa elu kadumise paneelide aluses pinnas. Väga oluline on jätta veidi rohkem vaba ruumi valguse ja vihma jaoks. Vt täpsemalt</w:t>
      </w:r>
    </w:p>
    <w:p w14:paraId="048EB9A9" w14:textId="0A6CE6E4" w:rsidR="00B04952" w:rsidRPr="00AD38A4" w:rsidRDefault="002B1DC5" w:rsidP="003869FC">
      <w:pPr>
        <w:jc w:val="both"/>
        <w:rPr>
          <w:rFonts w:ascii="Arial" w:hAnsi="Arial" w:cs="Arial"/>
          <w:color w:val="3DC3C6"/>
        </w:rPr>
      </w:pPr>
      <w:hyperlink r:id="rId18" w:history="1">
        <w:r w:rsidR="0039686D" w:rsidRPr="00AD38A4">
          <w:rPr>
            <w:rStyle w:val="Hyperlink"/>
            <w:rFonts w:ascii="Arial" w:hAnsi="Arial"/>
            <w:color w:val="3DC3C6"/>
          </w:rPr>
          <w:t>https://zoninlandschap.nl/u/files/ZonneparkenBeterOntwerpTNOV2.pdf</w:t>
        </w:r>
      </w:hyperlink>
      <w:r w:rsidR="0039686D" w:rsidRPr="00AD38A4">
        <w:t>.</w:t>
      </w:r>
    </w:p>
    <w:p w14:paraId="242D0B75" w14:textId="77777777" w:rsidR="009722F8" w:rsidRPr="00AD38A4" w:rsidRDefault="009722F8" w:rsidP="003B453F">
      <w:pPr>
        <w:jc w:val="both"/>
        <w:rPr>
          <w:rFonts w:ascii="Arial" w:hAnsi="Arial" w:cs="Arial"/>
        </w:rPr>
      </w:pPr>
    </w:p>
    <w:p w14:paraId="5507A98A" w14:textId="630E8926" w:rsidR="00CD5D92" w:rsidRPr="00AD38A4" w:rsidRDefault="009722F8" w:rsidP="003B453F">
      <w:pPr>
        <w:jc w:val="both"/>
        <w:rPr>
          <w:rFonts w:ascii="Arial" w:hAnsi="Arial" w:cs="Arial"/>
        </w:rPr>
      </w:pPr>
      <w:r w:rsidRPr="00AD38A4">
        <w:rPr>
          <w:rFonts w:ascii="Arial" w:hAnsi="Arial"/>
        </w:rPr>
        <w:t xml:space="preserve">TNO on välja töötanud mullakatse, millega sõltuvalt paneelide asukohast, suunast ja ridade vahekaugusest uuritakse, kas mullas on piisav elustik võimalik või ei ole. Klaas-klaaspaneelid on veidi paremad ka seepärast, et päikesekiirgus võib maapinnale tungida ka läbi paneeli servade. Näidisel on nüüd märgitud ka see, et väiksemate projektide puhul peab maapinna kaetus olema väiksem kui 70% ja paneelide vahele peab jääma vähemalt 2 cm laiune vahe (vihmavee läbipääsuks). Suuremad projektid peavad vastama TNO mullakatse nõuetele. </w:t>
      </w:r>
    </w:p>
    <w:p w14:paraId="03586984" w14:textId="77777777" w:rsidR="00CD5D92" w:rsidRPr="00AD38A4" w:rsidRDefault="00CD5D92" w:rsidP="003B453F">
      <w:pPr>
        <w:jc w:val="both"/>
        <w:rPr>
          <w:rFonts w:ascii="Arial" w:hAnsi="Arial" w:cs="Arial"/>
        </w:rPr>
      </w:pPr>
    </w:p>
    <w:p w14:paraId="1FFCBD33" w14:textId="03EB50DA" w:rsidR="00C243EB" w:rsidRPr="00AD38A4" w:rsidRDefault="00CD5D92" w:rsidP="003B453F">
      <w:pPr>
        <w:jc w:val="both"/>
        <w:rPr>
          <w:rFonts w:ascii="Arial" w:hAnsi="Arial" w:cs="Arial"/>
        </w:rPr>
      </w:pPr>
      <w:r w:rsidRPr="00AD38A4">
        <w:rPr>
          <w:rFonts w:ascii="Arial" w:hAnsi="Arial"/>
        </w:rPr>
        <w:t>Elurikkust saab soodustada teatavate rohttaimede, muude taimede või kõrreliste abil, niitmispõhimõtte rakendamise või putukahotelli paigaldamisega.</w:t>
      </w:r>
    </w:p>
    <w:p w14:paraId="27E12505" w14:textId="77777777" w:rsidR="004E647C" w:rsidRPr="00AD38A4" w:rsidRDefault="004E647C" w:rsidP="003B453F">
      <w:pPr>
        <w:jc w:val="both"/>
        <w:rPr>
          <w:rFonts w:ascii="Arial" w:hAnsi="Arial" w:cs="Arial"/>
        </w:rPr>
      </w:pPr>
    </w:p>
    <w:p w14:paraId="4ACFFC95" w14:textId="14546612" w:rsidR="00B04952" w:rsidRPr="00AD38A4" w:rsidRDefault="00B04952" w:rsidP="00CD5D92">
      <w:pPr>
        <w:jc w:val="both"/>
        <w:rPr>
          <w:rFonts w:ascii="Arial" w:hAnsi="Arial" w:cs="Arial"/>
        </w:rPr>
      </w:pPr>
      <w:r w:rsidRPr="00AD38A4">
        <w:rPr>
          <w:rFonts w:ascii="Arial" w:hAnsi="Arial"/>
        </w:rPr>
        <w:t xml:space="preserve">Märkus. Päikesepaneelide maapinnale paigaldamise konsortsium Sun-on-Land töötab välja fotoelektriliste päikeseelektrijaamade </w:t>
      </w:r>
      <w:proofErr w:type="spellStart"/>
      <w:r w:rsidRPr="00AD38A4">
        <w:rPr>
          <w:rFonts w:ascii="Arial" w:hAnsi="Arial"/>
        </w:rPr>
        <w:t>ökomärgist</w:t>
      </w:r>
      <w:proofErr w:type="spellEnd"/>
      <w:r w:rsidRPr="00AD38A4">
        <w:rPr>
          <w:rFonts w:ascii="Arial" w:hAnsi="Arial"/>
        </w:rPr>
        <w:t xml:space="preserve"> (</w:t>
      </w:r>
      <w:proofErr w:type="spellStart"/>
      <w:r w:rsidRPr="00AD38A4">
        <w:rPr>
          <w:rFonts w:ascii="Arial" w:hAnsi="Arial"/>
        </w:rPr>
        <w:t>EcoCertifified</w:t>
      </w:r>
      <w:proofErr w:type="spellEnd"/>
      <w:r w:rsidRPr="00AD38A4">
        <w:rPr>
          <w:rFonts w:ascii="Arial" w:hAnsi="Arial"/>
        </w:rPr>
        <w:t xml:space="preserve">). Selle kohta antakse varsti välja ka mitu juhendit. </w:t>
      </w:r>
    </w:p>
    <w:p w14:paraId="3F8ACC64" w14:textId="77777777" w:rsidR="00B04952" w:rsidRPr="00AD38A4" w:rsidRDefault="00B04952" w:rsidP="00A3595E">
      <w:pPr>
        <w:rPr>
          <w:rFonts w:ascii="Arial" w:hAnsi="Arial" w:cs="Arial"/>
        </w:rPr>
      </w:pPr>
    </w:p>
    <w:p w14:paraId="05AF42A7" w14:textId="7F7DB5E6" w:rsidR="00B04952" w:rsidRPr="00AD38A4" w:rsidRDefault="00B04952" w:rsidP="00B04952">
      <w:pPr>
        <w:jc w:val="both"/>
        <w:rPr>
          <w:rFonts w:ascii="Arial" w:hAnsi="Arial" w:cs="Arial"/>
          <w:b/>
          <w:bCs/>
          <w:color w:val="3DC3C6"/>
          <w:sz w:val="24"/>
          <w:szCs w:val="24"/>
        </w:rPr>
      </w:pPr>
      <w:r w:rsidRPr="00AD38A4">
        <w:rPr>
          <w:rFonts w:ascii="Arial" w:hAnsi="Arial"/>
          <w:b/>
          <w:color w:val="3DC3C6"/>
          <w:sz w:val="24"/>
        </w:rPr>
        <w:t>Põllumajandusega seotud päikeseenergiatootmine</w:t>
      </w:r>
    </w:p>
    <w:p w14:paraId="2A5586AB" w14:textId="18B85BD4" w:rsidR="00B04952" w:rsidRPr="00AD38A4" w:rsidRDefault="00B04952" w:rsidP="00B04952">
      <w:pPr>
        <w:jc w:val="both"/>
        <w:rPr>
          <w:rFonts w:ascii="Arial" w:hAnsi="Arial" w:cs="Arial"/>
        </w:rPr>
      </w:pPr>
      <w:r w:rsidRPr="00AD38A4">
        <w:rPr>
          <w:rFonts w:ascii="Arial" w:hAnsi="Arial"/>
        </w:rPr>
        <w:t>Kogemusi koguneb ka põllumajanduse ja päikeseenergia tootmise ühendamisel. Põllumajandusega seotud päikeseenergiatootmises kasutatakse mitmesuguseid lahendusi alates vertikaalselt suunatud päikesepaneelide ridadest kuni päikesepaneelidest varjualusteni viljapuude kohal. Põllumajandusega seotud päikeseenergiatootmine on siiski veel küllaltki algusjärgus.</w:t>
      </w:r>
    </w:p>
    <w:p w14:paraId="3BDA3D04" w14:textId="77777777" w:rsidR="000D35A1" w:rsidRPr="00AD38A4" w:rsidRDefault="000D35A1" w:rsidP="00B04952">
      <w:pPr>
        <w:jc w:val="both"/>
        <w:rPr>
          <w:rFonts w:ascii="Arial" w:hAnsi="Arial" w:cs="Arial"/>
        </w:rPr>
      </w:pPr>
    </w:p>
    <w:p w14:paraId="1DC9D3E4" w14:textId="6E3CF28E" w:rsidR="00B04952" w:rsidRPr="00AD38A4" w:rsidRDefault="00B04952" w:rsidP="00B04952">
      <w:pPr>
        <w:jc w:val="both"/>
        <w:rPr>
          <w:rFonts w:ascii="Arial" w:hAnsi="Arial" w:cs="Arial"/>
          <w:b/>
          <w:bCs/>
          <w:color w:val="3DC3C6"/>
          <w:sz w:val="24"/>
          <w:szCs w:val="24"/>
        </w:rPr>
      </w:pPr>
      <w:r w:rsidRPr="00AD38A4">
        <w:rPr>
          <w:rFonts w:ascii="Arial" w:hAnsi="Arial"/>
          <w:b/>
          <w:color w:val="3DC3C6"/>
          <w:sz w:val="24"/>
        </w:rPr>
        <w:t>Veepinnale paigaldamine</w:t>
      </w:r>
    </w:p>
    <w:p w14:paraId="5C81225C" w14:textId="43BFD831" w:rsidR="009722F8" w:rsidRPr="00AD38A4" w:rsidRDefault="00B04952" w:rsidP="00CD5D92">
      <w:pPr>
        <w:jc w:val="both"/>
        <w:rPr>
          <w:rFonts w:ascii="Arial" w:hAnsi="Arial" w:cs="Arial"/>
        </w:rPr>
      </w:pPr>
      <w:r w:rsidRPr="00AD38A4">
        <w:rPr>
          <w:rFonts w:ascii="Arial" w:hAnsi="Arial"/>
        </w:rPr>
        <w:t>Päikesepaneelide veepinnale paigaldamise konsortsiumis Sun-on-</w:t>
      </w:r>
      <w:proofErr w:type="spellStart"/>
      <w:r w:rsidRPr="00AD38A4">
        <w:rPr>
          <w:rFonts w:ascii="Arial" w:hAnsi="Arial"/>
        </w:rPr>
        <w:t>Water</w:t>
      </w:r>
      <w:proofErr w:type="spellEnd"/>
      <w:r w:rsidRPr="00AD38A4">
        <w:rPr>
          <w:rFonts w:ascii="Arial" w:hAnsi="Arial"/>
        </w:rPr>
        <w:t xml:space="preserve"> uurivad sellised organisatsioonid nagu </w:t>
      </w:r>
      <w:proofErr w:type="spellStart"/>
      <w:r w:rsidRPr="00AD38A4">
        <w:rPr>
          <w:rFonts w:ascii="Arial" w:hAnsi="Arial"/>
        </w:rPr>
        <w:t>Deltares</w:t>
      </w:r>
      <w:proofErr w:type="spellEnd"/>
      <w:r w:rsidRPr="00AD38A4">
        <w:rPr>
          <w:rFonts w:ascii="Arial" w:hAnsi="Arial"/>
        </w:rPr>
        <w:t xml:space="preserve"> ja veeametite liit (</w:t>
      </w:r>
      <w:proofErr w:type="spellStart"/>
      <w:r w:rsidRPr="00AD38A4">
        <w:rPr>
          <w:rFonts w:ascii="Arial" w:hAnsi="Arial"/>
          <w:i/>
        </w:rPr>
        <w:t>Unie</w:t>
      </w:r>
      <w:proofErr w:type="spellEnd"/>
      <w:r w:rsidRPr="00AD38A4">
        <w:rPr>
          <w:rFonts w:ascii="Arial" w:hAnsi="Arial"/>
          <w:i/>
        </w:rPr>
        <w:t xml:space="preserve"> van </w:t>
      </w:r>
      <w:proofErr w:type="spellStart"/>
      <w:r w:rsidRPr="00AD38A4">
        <w:rPr>
          <w:rFonts w:ascii="Arial" w:hAnsi="Arial"/>
          <w:i/>
        </w:rPr>
        <w:t>Waterschappen</w:t>
      </w:r>
      <w:proofErr w:type="spellEnd"/>
      <w:r w:rsidRPr="00AD38A4">
        <w:rPr>
          <w:rFonts w:ascii="Arial" w:hAnsi="Arial"/>
        </w:rPr>
        <w:t xml:space="preserve">) ka vette rajatavate päikeseenergiapaigaldiste keskkonnaaspekte. Need uuringud on alles algusjärgus ja veel ei ole selge, kas keskkonnanõudeid on vaja kehtestada või ei ole. Vt täpsemalt </w:t>
      </w:r>
      <w:hyperlink r:id="rId19" w:history="1">
        <w:r w:rsidR="00AD38A4" w:rsidRPr="00AD38A4">
          <w:rPr>
            <w:rStyle w:val="Hyperlink"/>
            <w:rFonts w:ascii="Arial" w:hAnsi="Arial"/>
          </w:rPr>
          <w:t>www.zonopwater.nl</w:t>
        </w:r>
      </w:hyperlink>
      <w:r w:rsidRPr="00AD38A4">
        <w:t>.</w:t>
      </w:r>
    </w:p>
    <w:p w14:paraId="247C88DC" w14:textId="77777777" w:rsidR="00B04952" w:rsidRPr="00AD38A4" w:rsidRDefault="00B04952" w:rsidP="00A3595E"/>
    <w:p w14:paraId="735367AE" w14:textId="027EC848" w:rsidR="00F541A6" w:rsidRPr="00AD38A4" w:rsidRDefault="004D365E" w:rsidP="0003662E">
      <w:pPr>
        <w:pStyle w:val="MH2"/>
      </w:pPr>
      <w:bookmarkStart w:id="62" w:name="_Toc180509893"/>
      <w:r w:rsidRPr="00AD38A4">
        <w:t>Etapp 7. Teostus ja üleandmine</w:t>
      </w:r>
      <w:bookmarkEnd w:id="62"/>
      <w:r w:rsidRPr="00AD38A4">
        <w:t xml:space="preserve"> </w:t>
      </w:r>
    </w:p>
    <w:p w14:paraId="387172F1" w14:textId="77777777" w:rsidR="00F541A6" w:rsidRPr="00AD38A4" w:rsidRDefault="00F541A6" w:rsidP="00A3595E"/>
    <w:p w14:paraId="63EF63FE" w14:textId="5DEB918C" w:rsidR="00F7042B" w:rsidRPr="00AD38A4" w:rsidRDefault="00F7042B" w:rsidP="0003662E">
      <w:pPr>
        <w:pStyle w:val="MH3"/>
        <w:rPr>
          <w:rFonts w:asciiTheme="minorHAnsi" w:hAnsiTheme="minorHAnsi"/>
        </w:rPr>
      </w:pPr>
      <w:bookmarkStart w:id="63" w:name="_Toc180509894"/>
      <w:r w:rsidRPr="00AD38A4">
        <w:t>7.1 Tähtajad</w:t>
      </w:r>
      <w:bookmarkEnd w:id="63"/>
      <w:r w:rsidRPr="00AD38A4">
        <w:t xml:space="preserve"> </w:t>
      </w:r>
    </w:p>
    <w:p w14:paraId="0FEAFB5E" w14:textId="0E30AF90" w:rsidR="00E63743" w:rsidRPr="00AD38A4" w:rsidRDefault="002C7DD6" w:rsidP="00B7557D">
      <w:pPr>
        <w:jc w:val="both"/>
        <w:rPr>
          <w:rFonts w:ascii="Arial" w:hAnsi="Arial" w:cs="Arial"/>
        </w:rPr>
      </w:pPr>
      <w:r w:rsidRPr="00AD38A4">
        <w:rPr>
          <w:rFonts w:ascii="Arial" w:hAnsi="Arial"/>
        </w:rPr>
        <w:t xml:space="preserve">Oma organisatsioonis tuleb otsustada, millal võiks päikeseenergiaprojekti töödega alustada, ja kas on muid töid, mida tuleb arvesse võtta. </w:t>
      </w:r>
    </w:p>
    <w:p w14:paraId="2C44D227" w14:textId="77777777" w:rsidR="00E63743" w:rsidRPr="00AD38A4" w:rsidRDefault="00E63743" w:rsidP="00B7557D">
      <w:pPr>
        <w:jc w:val="both"/>
        <w:rPr>
          <w:rFonts w:ascii="Arial" w:hAnsi="Arial" w:cs="Arial"/>
        </w:rPr>
      </w:pPr>
    </w:p>
    <w:p w14:paraId="2E439237" w14:textId="4A2CAA0C" w:rsidR="00F7042B" w:rsidRPr="00AD38A4" w:rsidRDefault="002C7DD6" w:rsidP="00B7557D">
      <w:pPr>
        <w:jc w:val="both"/>
        <w:rPr>
          <w:rFonts w:ascii="Arial" w:hAnsi="Arial" w:cs="Arial"/>
        </w:rPr>
      </w:pPr>
      <w:r w:rsidRPr="00AD38A4">
        <w:rPr>
          <w:rFonts w:ascii="Arial" w:hAnsi="Arial"/>
        </w:rPr>
        <w:t xml:space="preserve">Peale selle tuleb konsultandiga arutada, milline oleks realistlik tarnetähtaeg. Seejuures tuleb arvesse võtta ka hankemenetluseks ja lepingu sõlmimiseks ning paigaldise rajamiseks vajalikku aega. </w:t>
      </w:r>
    </w:p>
    <w:p w14:paraId="616843F2" w14:textId="77777777" w:rsidR="009F3241" w:rsidRPr="00AD38A4" w:rsidRDefault="009F3241" w:rsidP="00A3595E"/>
    <w:p w14:paraId="10E6E7D1" w14:textId="77777777" w:rsidR="00260AB9" w:rsidRPr="00AD38A4" w:rsidRDefault="00260AB9" w:rsidP="00A3595E"/>
    <w:p w14:paraId="1C565E42" w14:textId="05F536C2" w:rsidR="00CD5D92" w:rsidRPr="00AD38A4" w:rsidRDefault="00F7042B" w:rsidP="0003662E">
      <w:pPr>
        <w:pStyle w:val="MH3"/>
      </w:pPr>
      <w:bookmarkStart w:id="64" w:name="_Toc180509895"/>
      <w:r w:rsidRPr="00AD38A4">
        <w:t>7.2 Ülevaatused ja lõppülevaatus</w:t>
      </w:r>
      <w:bookmarkEnd w:id="64"/>
      <w:r w:rsidRPr="00AD38A4">
        <w:t xml:space="preserve"> </w:t>
      </w:r>
    </w:p>
    <w:p w14:paraId="19C5700F" w14:textId="77777777" w:rsidR="00260AB9" w:rsidRPr="00AD38A4" w:rsidRDefault="00260AB9" w:rsidP="0003662E">
      <w:pPr>
        <w:pStyle w:val="MH3"/>
      </w:pPr>
    </w:p>
    <w:p w14:paraId="2FB722BF" w14:textId="0D7D55EF" w:rsidR="00E63743" w:rsidRPr="00AD38A4" w:rsidRDefault="00E63743" w:rsidP="00A3595E">
      <w:pPr>
        <w:rPr>
          <w:rFonts w:ascii="Arial" w:hAnsi="Arial" w:cs="Arial"/>
          <w:b/>
          <w:bCs/>
          <w:color w:val="3DC3C6"/>
          <w:sz w:val="24"/>
          <w:szCs w:val="24"/>
        </w:rPr>
      </w:pPr>
      <w:proofErr w:type="spellStart"/>
      <w:r w:rsidRPr="00AD38A4">
        <w:rPr>
          <w:rFonts w:ascii="Arial" w:hAnsi="Arial"/>
          <w:b/>
          <w:color w:val="3DC3C6"/>
          <w:sz w:val="24"/>
        </w:rPr>
        <w:t>Scope</w:t>
      </w:r>
      <w:proofErr w:type="spellEnd"/>
      <w:r w:rsidRPr="00AD38A4">
        <w:rPr>
          <w:rFonts w:ascii="Arial" w:hAnsi="Arial"/>
          <w:b/>
          <w:color w:val="3DC3C6"/>
          <w:sz w:val="24"/>
        </w:rPr>
        <w:t xml:space="preserve"> 12 ülevaatus</w:t>
      </w:r>
    </w:p>
    <w:p w14:paraId="4B361ACB" w14:textId="470085FD" w:rsidR="007518EB" w:rsidRPr="00AD38A4" w:rsidRDefault="007518EB" w:rsidP="00C42EE6">
      <w:pPr>
        <w:jc w:val="both"/>
        <w:rPr>
          <w:rFonts w:ascii="Arial" w:hAnsi="Arial" w:cs="Arial"/>
        </w:rPr>
      </w:pPr>
      <w:r w:rsidRPr="00AD38A4">
        <w:rPr>
          <w:rFonts w:ascii="Arial" w:hAnsi="Arial"/>
        </w:rPr>
        <w:t xml:space="preserve">Nii suurte kui ka väikeste paigaldiste puhul on oluline, et üleandmise käigus viiks sõltumatu isik läbi kõigi katusel, maa- või veepinnal paiknevate süsteemide ohutusülevaatuse vastavalt SCIOS </w:t>
      </w:r>
      <w:proofErr w:type="spellStart"/>
      <w:r w:rsidRPr="00AD38A4">
        <w:rPr>
          <w:rFonts w:ascii="Arial" w:hAnsi="Arial"/>
        </w:rPr>
        <w:t>Scope</w:t>
      </w:r>
      <w:proofErr w:type="spellEnd"/>
      <w:r w:rsidRPr="00AD38A4">
        <w:rPr>
          <w:rFonts w:ascii="Arial" w:hAnsi="Arial"/>
        </w:rPr>
        <w:t> 12 protokollile (standardile IEC 62446).</w:t>
      </w:r>
    </w:p>
    <w:p w14:paraId="75AEB123" w14:textId="77777777" w:rsidR="007518EB" w:rsidRPr="00AD38A4" w:rsidRDefault="007518EB" w:rsidP="00C42EE6">
      <w:pPr>
        <w:jc w:val="both"/>
        <w:rPr>
          <w:rFonts w:ascii="Arial" w:hAnsi="Arial" w:cs="Arial"/>
        </w:rPr>
      </w:pPr>
    </w:p>
    <w:p w14:paraId="49CE9249" w14:textId="433E8BEC" w:rsidR="007518EB" w:rsidRPr="00AD38A4" w:rsidRDefault="007518EB" w:rsidP="00C42EE6">
      <w:pPr>
        <w:jc w:val="both"/>
        <w:rPr>
          <w:rFonts w:ascii="Arial" w:hAnsi="Arial" w:cs="Arial"/>
        </w:rPr>
      </w:pPr>
      <w:proofErr w:type="spellStart"/>
      <w:r w:rsidRPr="00AD38A4">
        <w:rPr>
          <w:rFonts w:ascii="Arial" w:hAnsi="Arial"/>
        </w:rPr>
        <w:t>Scope</w:t>
      </w:r>
      <w:proofErr w:type="spellEnd"/>
      <w:r w:rsidRPr="00AD38A4">
        <w:rPr>
          <w:rFonts w:ascii="Arial" w:hAnsi="Arial"/>
        </w:rPr>
        <w:t xml:space="preserve"> 12 ülevaatuse käigus kontrollitakse paigaldise ohutust ja antakse teada kõigist puudustest, mis on seotud näiteks elektriohutusega, piksekaitsega ning mehaanilise vastupidavusega tuule ja lume mõjule. Näidisel on märgitud nõue, et tellimuse täitja kõrvaldab pärast seda kõik leitud puudused (edaspidi „nõuetele mittevastavused“). </w:t>
      </w:r>
    </w:p>
    <w:p w14:paraId="62C47759" w14:textId="77777777" w:rsidR="00E63743" w:rsidRPr="00AD38A4" w:rsidRDefault="00E63743" w:rsidP="00C42EE6">
      <w:pPr>
        <w:jc w:val="both"/>
        <w:rPr>
          <w:rFonts w:ascii="Arial" w:hAnsi="Arial" w:cs="Arial"/>
        </w:rPr>
      </w:pPr>
    </w:p>
    <w:p w14:paraId="7579FC88" w14:textId="59132207" w:rsidR="00E63743" w:rsidRPr="00AD38A4" w:rsidRDefault="00E63743" w:rsidP="00C42EE6">
      <w:pPr>
        <w:jc w:val="both"/>
        <w:rPr>
          <w:rFonts w:ascii="Arial" w:hAnsi="Arial" w:cs="Arial"/>
        </w:rPr>
      </w:pPr>
      <w:r w:rsidRPr="00AD38A4">
        <w:rPr>
          <w:rFonts w:ascii="Arial" w:hAnsi="Arial"/>
        </w:rPr>
        <w:t xml:space="preserve">Soovitame aegsasti võtta pakkumused </w:t>
      </w:r>
      <w:proofErr w:type="spellStart"/>
      <w:r w:rsidRPr="00AD38A4">
        <w:rPr>
          <w:rFonts w:ascii="Arial" w:hAnsi="Arial"/>
        </w:rPr>
        <w:t>Scope</w:t>
      </w:r>
      <w:proofErr w:type="spellEnd"/>
      <w:r w:rsidRPr="00AD38A4">
        <w:rPr>
          <w:rFonts w:ascii="Arial" w:hAnsi="Arial"/>
        </w:rPr>
        <w:t xml:space="preserve"> 12 ülevaatuse tegemise kohta. Vahetult enne projekti valmimist võib olla raske leida kontrollijat ja võidakse küsida suuremat tasu.</w:t>
      </w:r>
    </w:p>
    <w:p w14:paraId="5BE0A61D" w14:textId="77777777" w:rsidR="00E63743" w:rsidRPr="00AD38A4" w:rsidRDefault="00E63743" w:rsidP="00E63743"/>
    <w:p w14:paraId="44246CFF" w14:textId="6E1DF941" w:rsidR="009A2991" w:rsidRPr="00AD38A4" w:rsidRDefault="00E63743" w:rsidP="00A3595E">
      <w:pPr>
        <w:rPr>
          <w:rFonts w:ascii="Arial" w:hAnsi="Arial" w:cs="Arial"/>
        </w:rPr>
      </w:pPr>
      <w:r w:rsidRPr="00AD38A4">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AD38A4">
        <w:rPr>
          <w:rFonts w:ascii="Arial" w:hAnsi="Arial"/>
          <w:b/>
          <w:color w:val="FFFFFF" w:themeColor="background1"/>
          <w:highlight w:val="darkCyan"/>
        </w:rPr>
        <w:t>Soovitus</w:t>
      </w:r>
      <w:r w:rsidRPr="00AD38A4">
        <w:rPr>
          <w:rFonts w:ascii="Arial" w:hAnsi="Arial"/>
          <w:color w:val="FFFFFF" w:themeColor="background1"/>
          <w:highlight w:val="darkCyan"/>
        </w:rPr>
        <w:t>.</w:t>
      </w:r>
      <w:r w:rsidRPr="00AD38A4">
        <w:rPr>
          <w:rFonts w:ascii="Arial" w:hAnsi="Arial"/>
          <w:color w:val="FFFFFF" w:themeColor="background1"/>
        </w:rPr>
        <w:t xml:space="preserve"> </w:t>
      </w:r>
      <w:r w:rsidRPr="00AD38A4">
        <w:rPr>
          <w:rFonts w:ascii="Arial" w:hAnsi="Arial"/>
          <w:color w:val="104D54"/>
        </w:rPr>
        <w:t xml:space="preserve">Tellijana tasub </w:t>
      </w:r>
      <w:proofErr w:type="spellStart"/>
      <w:r w:rsidRPr="00AD38A4">
        <w:rPr>
          <w:rFonts w:ascii="Arial" w:hAnsi="Arial"/>
          <w:color w:val="104D54"/>
        </w:rPr>
        <w:t>Scope</w:t>
      </w:r>
      <w:proofErr w:type="spellEnd"/>
      <w:r w:rsidRPr="00AD38A4">
        <w:rPr>
          <w:rFonts w:ascii="Arial" w:hAnsi="Arial"/>
          <w:color w:val="104D54"/>
        </w:rPr>
        <w:t xml:space="preserve"> 12 ülevaatus alati ise ette valmistada. </w:t>
      </w:r>
      <w:r w:rsidRPr="00AD38A4">
        <w:rPr>
          <w:rFonts w:ascii="Arial" w:hAnsi="Arial"/>
          <w:b/>
          <w:color w:val="104D54"/>
          <w:u w:val="single"/>
        </w:rPr>
        <w:t>6. lisas</w:t>
      </w:r>
      <w:r w:rsidRPr="00AD38A4">
        <w:rPr>
          <w:rFonts w:ascii="Arial" w:hAnsi="Arial"/>
          <w:color w:val="104D54"/>
        </w:rPr>
        <w:t xml:space="preserve"> on esitatud loetelu organisatsioonidest, kes võivad teha </w:t>
      </w:r>
      <w:proofErr w:type="spellStart"/>
      <w:r w:rsidRPr="00AD38A4">
        <w:rPr>
          <w:rFonts w:ascii="Arial" w:hAnsi="Arial"/>
          <w:color w:val="104D54"/>
        </w:rPr>
        <w:t>Scope</w:t>
      </w:r>
      <w:proofErr w:type="spellEnd"/>
      <w:r w:rsidRPr="00AD38A4">
        <w:rPr>
          <w:rFonts w:ascii="Arial" w:hAnsi="Arial"/>
          <w:color w:val="104D54"/>
        </w:rPr>
        <w:t> 12 ülevaatusi.</w:t>
      </w:r>
      <w:r w:rsidRPr="00AD38A4">
        <w:br/>
      </w:r>
    </w:p>
    <w:p w14:paraId="29C39726" w14:textId="72CF951F" w:rsidR="007518EB" w:rsidRPr="00AD38A4" w:rsidRDefault="007518EB" w:rsidP="00A3595E">
      <w:pPr>
        <w:rPr>
          <w:rStyle w:val="SubtleEmphasis"/>
          <w:rFonts w:ascii="Arial" w:hAnsi="Arial" w:cs="Arial"/>
          <w:color w:val="3DC3C6"/>
          <w:sz w:val="24"/>
          <w:szCs w:val="24"/>
        </w:rPr>
      </w:pPr>
      <w:r w:rsidRPr="00AD38A4">
        <w:rPr>
          <w:rStyle w:val="SubtleEmphasis"/>
          <w:rFonts w:ascii="Arial" w:hAnsi="Arial"/>
          <w:color w:val="3DC3C6"/>
          <w:sz w:val="24"/>
        </w:rPr>
        <w:t>Päikesepaneelide</w:t>
      </w:r>
      <w:r w:rsidRPr="00AD38A4">
        <w:rPr>
          <w:rStyle w:val="SubtleEmphasis"/>
          <w:rFonts w:ascii="Arial" w:hAnsi="Arial"/>
          <w:i/>
          <w:color w:val="3DC3C6"/>
          <w:sz w:val="24"/>
        </w:rPr>
        <w:t xml:space="preserve"> </w:t>
      </w:r>
      <w:r w:rsidRPr="00AD38A4">
        <w:rPr>
          <w:rStyle w:val="SubtleEmphasis"/>
          <w:rFonts w:ascii="Arial" w:hAnsi="Arial"/>
          <w:color w:val="3DC3C6"/>
          <w:sz w:val="24"/>
        </w:rPr>
        <w:t>pistelised kontrollid ja tehases tehtavad kontrollid suuremahuliste projektide korral</w:t>
      </w:r>
    </w:p>
    <w:p w14:paraId="7F0CC378" w14:textId="2F41FA56" w:rsidR="00E63743" w:rsidRPr="00AD38A4" w:rsidRDefault="00E63743" w:rsidP="00C42EE6">
      <w:pPr>
        <w:jc w:val="both"/>
        <w:rPr>
          <w:rFonts w:ascii="Arial" w:hAnsi="Arial" w:cs="Arial"/>
        </w:rPr>
      </w:pPr>
      <w:r w:rsidRPr="00AD38A4">
        <w:rPr>
          <w:rFonts w:ascii="Arial" w:hAnsi="Arial"/>
        </w:rPr>
        <w:t>Suuremahuliste projektide korral (suurema võimsusega kui 1 MW) tehakse mõnikord pistelisi kontrolle ja</w:t>
      </w:r>
      <w:r w:rsidRPr="00AD38A4">
        <w:t xml:space="preserve"> </w:t>
      </w:r>
      <w:r w:rsidRPr="00AD38A4">
        <w:rPr>
          <w:rFonts w:ascii="Arial" w:hAnsi="Arial"/>
        </w:rPr>
        <w:t xml:space="preserve">kontrolle tehases kohapeal. </w:t>
      </w:r>
    </w:p>
    <w:p w14:paraId="718FF494" w14:textId="4F812901" w:rsidR="00CD76B5" w:rsidRPr="00AD38A4" w:rsidRDefault="00CD76B5" w:rsidP="00C42EE6">
      <w:pPr>
        <w:jc w:val="both"/>
        <w:rPr>
          <w:rFonts w:ascii="Arial" w:hAnsi="Arial" w:cs="Arial"/>
        </w:rPr>
      </w:pPr>
      <w:r w:rsidRPr="00AD38A4">
        <w:rPr>
          <w:rFonts w:ascii="Arial" w:hAnsi="Arial"/>
        </w:rPr>
        <w:t xml:space="preserve">Tasub kaaluda, kas lisada see pakkumiskutsesse (siis korraldab selle tellimuse täitja) või jätta see pakkumiskutsest välja ja korraldada ise. </w:t>
      </w:r>
    </w:p>
    <w:p w14:paraId="2F8C0EF1" w14:textId="77777777" w:rsidR="00CD76B5" w:rsidRPr="00AD38A4" w:rsidRDefault="00CD76B5" w:rsidP="00C42EE6">
      <w:pPr>
        <w:jc w:val="both"/>
        <w:rPr>
          <w:rFonts w:ascii="Arial" w:hAnsi="Arial" w:cs="Arial"/>
        </w:rPr>
      </w:pPr>
    </w:p>
    <w:p w14:paraId="4F8A5808" w14:textId="2BFD7A2A" w:rsidR="007518EB" w:rsidRPr="00AD38A4" w:rsidRDefault="00CD76B5" w:rsidP="00C42EE6">
      <w:pPr>
        <w:jc w:val="both"/>
        <w:rPr>
          <w:rFonts w:ascii="Arial" w:hAnsi="Arial" w:cs="Arial"/>
        </w:rPr>
      </w:pPr>
      <w:r w:rsidRPr="00AD38A4">
        <w:rPr>
          <w:rFonts w:ascii="Arial" w:hAnsi="Arial"/>
          <w:i/>
        </w:rPr>
        <w:t>Pisteline kontrollimine</w:t>
      </w:r>
      <w:r w:rsidRPr="00AD38A4">
        <w:rPr>
          <w:rFonts w:ascii="Arial" w:hAnsi="Arial"/>
        </w:rPr>
        <w:t>. Mõnikord tarnitakse päikesepaneelid, mille võimsus on väiksem, kui on saatedokumentides märgitud. Vahetevahel võib tehases või transpordi ajal tekkida nähtavaid või nähtamatuid kahjustusi. See võib suurte projektide korral tekitada suuri lisakulutusi.</w:t>
      </w:r>
    </w:p>
    <w:p w14:paraId="096012D6" w14:textId="77777777" w:rsidR="007518EB" w:rsidRPr="00AD38A4" w:rsidRDefault="007518EB" w:rsidP="00C42EE6">
      <w:pPr>
        <w:jc w:val="both"/>
        <w:rPr>
          <w:rFonts w:ascii="Arial" w:hAnsi="Arial" w:cs="Arial"/>
        </w:rPr>
      </w:pPr>
    </w:p>
    <w:p w14:paraId="0564FE68" w14:textId="7D1BC194" w:rsidR="001F15A3" w:rsidRPr="00AD38A4" w:rsidRDefault="007518EB" w:rsidP="00C42EE6">
      <w:pPr>
        <w:jc w:val="both"/>
        <w:rPr>
          <w:rFonts w:ascii="Arial" w:hAnsi="Arial" w:cs="Arial"/>
        </w:rPr>
      </w:pPr>
      <w:r w:rsidRPr="00AD38A4">
        <w:rPr>
          <w:rFonts w:ascii="Arial" w:hAnsi="Arial"/>
        </w:rPr>
        <w:t xml:space="preserve">Suurte projektide korral katsetatakse (väga väikest hulka) päikesepaneele pärast nende jõudmist Madalmaadesse ja enne, kui neid lubatakse paigaldada. Nende pisteliste kontrollidega kontrollitakse tarnitud päikesepaneelide kvaliteeti. </w:t>
      </w:r>
    </w:p>
    <w:p w14:paraId="77B6899B" w14:textId="77777777" w:rsidR="001F15A3" w:rsidRPr="00AD38A4" w:rsidRDefault="001F15A3" w:rsidP="00A3595E">
      <w:pPr>
        <w:rPr>
          <w:rFonts w:ascii="Arial" w:hAnsi="Arial" w:cs="Arial"/>
        </w:rPr>
      </w:pPr>
    </w:p>
    <w:p w14:paraId="45BF4CBF" w14:textId="12EDD26D" w:rsidR="007518EB" w:rsidRPr="00AD38A4" w:rsidRDefault="007518EB" w:rsidP="00A3595E">
      <w:pPr>
        <w:rPr>
          <w:rFonts w:ascii="Arial" w:hAnsi="Arial" w:cs="Arial"/>
        </w:rPr>
      </w:pPr>
      <w:r w:rsidRPr="00AD38A4">
        <w:rPr>
          <w:rFonts w:ascii="Arial" w:hAnsi="Arial"/>
        </w:rPr>
        <w:t>Kontrollitakse järgmist:</w:t>
      </w:r>
    </w:p>
    <w:p w14:paraId="56F00D48" w14:textId="3A0C56DC" w:rsidR="007518EB" w:rsidRPr="00AD38A4" w:rsidRDefault="007518EB" w:rsidP="0075115D">
      <w:pPr>
        <w:pStyle w:val="ListParagraph"/>
        <w:numPr>
          <w:ilvl w:val="0"/>
          <w:numId w:val="49"/>
        </w:numPr>
        <w:jc w:val="both"/>
        <w:rPr>
          <w:rFonts w:ascii="Arial" w:hAnsi="Arial" w:cs="Arial"/>
        </w:rPr>
      </w:pPr>
      <w:r w:rsidRPr="00AD38A4">
        <w:rPr>
          <w:rFonts w:ascii="Arial" w:hAnsi="Arial"/>
        </w:rPr>
        <w:t>kas need vastavad esitatud maksimaalsele väljundvõimsusele (W) (selleks kasutatakse elektrilise tugevuse katset);</w:t>
      </w:r>
    </w:p>
    <w:p w14:paraId="523A7173" w14:textId="02990C31" w:rsidR="007518EB" w:rsidRPr="00AD38A4" w:rsidRDefault="007518EB" w:rsidP="0075115D">
      <w:pPr>
        <w:pStyle w:val="ListParagraph"/>
        <w:numPr>
          <w:ilvl w:val="0"/>
          <w:numId w:val="49"/>
        </w:numPr>
        <w:jc w:val="both"/>
        <w:rPr>
          <w:rFonts w:ascii="Arial" w:hAnsi="Arial" w:cs="Arial"/>
        </w:rPr>
      </w:pPr>
      <w:r w:rsidRPr="00AD38A4">
        <w:rPr>
          <w:rFonts w:ascii="Arial" w:hAnsi="Arial"/>
        </w:rPr>
        <w:t xml:space="preserve">et ei ole liiga palju mikropragusid, sest need suurendaksid kiire vananemise tõenäosust (selleks kasutatakse </w:t>
      </w:r>
      <w:proofErr w:type="spellStart"/>
      <w:r w:rsidRPr="00AD38A4">
        <w:rPr>
          <w:rFonts w:ascii="Arial" w:hAnsi="Arial"/>
        </w:rPr>
        <w:t>elektroluminestsentskatseid</w:t>
      </w:r>
      <w:proofErr w:type="spellEnd"/>
      <w:r w:rsidRPr="00AD38A4">
        <w:rPr>
          <w:rFonts w:ascii="Arial" w:hAnsi="Arial"/>
        </w:rPr>
        <w:t>);</w:t>
      </w:r>
    </w:p>
    <w:p w14:paraId="271F3101" w14:textId="7190C95E" w:rsidR="007518EB" w:rsidRPr="00AD38A4" w:rsidRDefault="007518EB" w:rsidP="0075115D">
      <w:pPr>
        <w:pStyle w:val="ListParagraph"/>
        <w:numPr>
          <w:ilvl w:val="0"/>
          <w:numId w:val="49"/>
        </w:numPr>
        <w:jc w:val="both"/>
        <w:rPr>
          <w:rFonts w:ascii="Arial" w:hAnsi="Arial" w:cs="Arial"/>
        </w:rPr>
      </w:pPr>
      <w:r w:rsidRPr="00AD38A4">
        <w:rPr>
          <w:rFonts w:ascii="Arial" w:hAnsi="Arial"/>
        </w:rPr>
        <w:t>mooduli visuaalsel ülevaatusel kontrollitakse montaaži ja viimistlust;</w:t>
      </w:r>
    </w:p>
    <w:p w14:paraId="72A7C03D" w14:textId="446C88EC" w:rsidR="007518EB" w:rsidRPr="00AD38A4" w:rsidRDefault="007518EB" w:rsidP="0075115D">
      <w:pPr>
        <w:pStyle w:val="ListParagraph"/>
        <w:numPr>
          <w:ilvl w:val="0"/>
          <w:numId w:val="49"/>
        </w:numPr>
        <w:jc w:val="both"/>
        <w:rPr>
          <w:rFonts w:ascii="Arial" w:hAnsi="Arial" w:cs="Arial"/>
        </w:rPr>
      </w:pPr>
      <w:r w:rsidRPr="00AD38A4">
        <w:rPr>
          <w:rFonts w:ascii="Arial" w:hAnsi="Arial"/>
        </w:rPr>
        <w:t xml:space="preserve">moodulis kasutatud materjalide kontrollimiseks kasutatakse tehnilisi andmeid. </w:t>
      </w:r>
    </w:p>
    <w:p w14:paraId="2886CBF0" w14:textId="328B15DC" w:rsidR="007518EB" w:rsidRPr="00AD38A4" w:rsidRDefault="007518EB" w:rsidP="00B7557D">
      <w:pPr>
        <w:jc w:val="both"/>
        <w:rPr>
          <w:rFonts w:ascii="Arial" w:hAnsi="Arial" w:cs="Arial"/>
        </w:rPr>
      </w:pPr>
      <w:r w:rsidRPr="00AD38A4">
        <w:rPr>
          <w:rFonts w:ascii="Arial" w:hAnsi="Arial"/>
        </w:rPr>
        <w:t>Väga suurte projektide (võimsusega üle 20 </w:t>
      </w:r>
      <w:proofErr w:type="spellStart"/>
      <w:r w:rsidRPr="00AD38A4">
        <w:rPr>
          <w:rFonts w:ascii="Arial" w:hAnsi="Arial"/>
        </w:rPr>
        <w:t>MWp</w:t>
      </w:r>
      <w:proofErr w:type="spellEnd"/>
      <w:r w:rsidRPr="00AD38A4">
        <w:rPr>
          <w:rFonts w:ascii="Arial" w:hAnsi="Arial"/>
        </w:rPr>
        <w:t xml:space="preserve">) korral tehakse sageli kontrolle ka tehases. Selleks tehakse </w:t>
      </w:r>
      <w:r w:rsidRPr="00AD38A4">
        <w:rPr>
          <w:rFonts w:ascii="Arial" w:hAnsi="Arial"/>
          <w:i/>
        </w:rPr>
        <w:t>tehases tootmisprotsessi käigus</w:t>
      </w:r>
      <w:r w:rsidRPr="00AD38A4">
        <w:rPr>
          <w:rFonts w:ascii="Arial" w:hAnsi="Arial"/>
        </w:rPr>
        <w:t xml:space="preserve"> sõltumatuid kontrolle, et teha kindlaks, kas tellitud päikesepaneelide partii on kvaliteetne. </w:t>
      </w:r>
    </w:p>
    <w:p w14:paraId="564A7FB1" w14:textId="77777777" w:rsidR="007518EB" w:rsidRPr="00AD38A4" w:rsidRDefault="007518EB" w:rsidP="00A3595E">
      <w:pPr>
        <w:rPr>
          <w:rFonts w:ascii="Arial" w:hAnsi="Arial" w:cs="Arial"/>
        </w:rPr>
      </w:pPr>
    </w:p>
    <w:p w14:paraId="03118A69" w14:textId="3ED738FE" w:rsidR="007518EB" w:rsidRPr="00AD38A4" w:rsidRDefault="007518EB" w:rsidP="00C42EE6">
      <w:pPr>
        <w:jc w:val="both"/>
        <w:rPr>
          <w:rFonts w:ascii="Arial" w:hAnsi="Arial" w:cs="Arial"/>
        </w:rPr>
      </w:pPr>
      <w:r w:rsidRPr="00AD38A4">
        <w:rPr>
          <w:rFonts w:ascii="Arial" w:hAnsi="Arial"/>
        </w:rPr>
        <w:t xml:space="preserve">Pistelise kontrollid ja tehases tehtavad ülevaatused (sageli Hiinas) on kallid. 10 MW projekti puhul võib see tähendada 4000–6000 eurot pistelise kontrollimise jaoks ja 5000–8000 eurot tehases kontrollimise jaoks. </w:t>
      </w:r>
    </w:p>
    <w:p w14:paraId="3B64231D" w14:textId="77777777" w:rsidR="00CD76B5" w:rsidRPr="00AD38A4" w:rsidRDefault="00CD76B5" w:rsidP="00A3595E">
      <w:pPr>
        <w:rPr>
          <w:rFonts w:ascii="Arial" w:hAnsi="Arial" w:cs="Arial"/>
        </w:rPr>
      </w:pPr>
    </w:p>
    <w:p w14:paraId="52F7A134" w14:textId="6CAACB98" w:rsidR="007518EB" w:rsidRPr="00AD38A4" w:rsidRDefault="006F2353" w:rsidP="00B7557D">
      <w:pPr>
        <w:jc w:val="both"/>
        <w:rPr>
          <w:rFonts w:ascii="Arial" w:hAnsi="Arial" w:cs="Arial"/>
        </w:rPr>
      </w:pPr>
      <w:r w:rsidRPr="00AD38A4">
        <w:rPr>
          <w:rFonts w:ascii="Arial" w:hAnsi="Arial"/>
          <w:b/>
          <w:color w:val="3DC3C6"/>
          <w:u w:val="single"/>
        </w:rPr>
        <w:t>7. lisas</w:t>
      </w:r>
      <w:r w:rsidRPr="00AD38A4">
        <w:rPr>
          <w:rFonts w:ascii="Arial" w:hAnsi="Arial"/>
          <w:b/>
          <w:color w:val="92D050"/>
        </w:rPr>
        <w:t xml:space="preserve"> </w:t>
      </w:r>
      <w:r w:rsidRPr="00AD38A4">
        <w:rPr>
          <w:rFonts w:ascii="Arial" w:hAnsi="Arial"/>
        </w:rPr>
        <w:t>on esitatud loetelu organisatsioonidest, kes võivad teha pistelisi kontrolle või tehases kontrollimist</w:t>
      </w:r>
      <w:r w:rsidRPr="00AD38A4">
        <w:rPr>
          <w:rStyle w:val="FootnoteReference"/>
          <w:rFonts w:ascii="Arial" w:hAnsi="Arial"/>
        </w:rPr>
        <w:t>2</w:t>
      </w:r>
      <w:r w:rsidRPr="00AD38A4">
        <w:rPr>
          <w:rFonts w:ascii="Arial" w:hAnsi="Arial"/>
        </w:rPr>
        <w:t>.</w:t>
      </w:r>
      <w:r w:rsidRPr="00AD38A4">
        <w:br/>
      </w:r>
    </w:p>
    <w:p w14:paraId="00F0378A" w14:textId="77777777" w:rsidR="007518EB" w:rsidRPr="00AD38A4" w:rsidRDefault="007518EB" w:rsidP="00C42EE6">
      <w:pPr>
        <w:jc w:val="both"/>
        <w:rPr>
          <w:rFonts w:ascii="Arial" w:hAnsi="Arial" w:cs="Arial"/>
        </w:rPr>
      </w:pPr>
      <w:r w:rsidRPr="00AD38A4">
        <w:rPr>
          <w:rFonts w:ascii="Arial" w:hAnsi="Arial"/>
        </w:rPr>
        <w:t xml:space="preserve">Riske arvesse võttes ei tasu lisakulud end väiksemate projektide korral üldjuhul ära. </w:t>
      </w:r>
    </w:p>
    <w:p w14:paraId="1A8F65FA" w14:textId="77777777" w:rsidR="007518EB" w:rsidRPr="00AD38A4" w:rsidRDefault="007518EB" w:rsidP="00C42EE6">
      <w:pPr>
        <w:jc w:val="both"/>
        <w:rPr>
          <w:rFonts w:ascii="Arial" w:hAnsi="Arial" w:cs="Arial"/>
        </w:rPr>
      </w:pPr>
    </w:p>
    <w:p w14:paraId="1DE45025" w14:textId="77777777" w:rsidR="007518EB" w:rsidRPr="00AD38A4" w:rsidRDefault="007518EB" w:rsidP="00C42EE6">
      <w:pPr>
        <w:jc w:val="both"/>
        <w:rPr>
          <w:rFonts w:ascii="Arial" w:hAnsi="Arial" w:cs="Arial"/>
        </w:rPr>
      </w:pPr>
      <w:r w:rsidRPr="00AD38A4">
        <w:rPr>
          <w:rFonts w:ascii="Arial" w:hAnsi="Arial"/>
        </w:rPr>
        <w:t xml:space="preserve">Lisaks sellele on võimalik ja tavapärane lisada lepingusse või pakkumiskutsesse kindel tagatud toodang esimese kahe kuni nelja aasta jaoks. </w:t>
      </w:r>
    </w:p>
    <w:p w14:paraId="570FEB61" w14:textId="77777777" w:rsidR="007518EB" w:rsidRPr="00AD38A4" w:rsidRDefault="007518EB" w:rsidP="00A3595E"/>
    <w:p w14:paraId="02652E9B" w14:textId="77777777" w:rsidR="001F15A3" w:rsidRPr="00AD38A4" w:rsidRDefault="001F15A3" w:rsidP="00A3595E"/>
    <w:p w14:paraId="2EC63C70" w14:textId="77777777" w:rsidR="0020211C" w:rsidRPr="00AD38A4" w:rsidRDefault="0020211C" w:rsidP="00A3595E"/>
    <w:p w14:paraId="256680EF" w14:textId="6B2ADF80" w:rsidR="00F541A6" w:rsidRPr="00AD38A4" w:rsidRDefault="004D365E" w:rsidP="0003662E">
      <w:pPr>
        <w:pStyle w:val="MH2"/>
        <w:rPr>
          <w:rFonts w:eastAsiaTheme="majorEastAsia"/>
          <w:color w:val="92D050"/>
        </w:rPr>
      </w:pPr>
      <w:bookmarkStart w:id="65" w:name="_Toc180509896"/>
      <w:r w:rsidRPr="00AD38A4">
        <w:t>Etapp 8. Hooldus, järelevalve ja kasutuselt kõrvaldamine</w:t>
      </w:r>
      <w:bookmarkEnd w:id="65"/>
    </w:p>
    <w:p w14:paraId="590C52FA" w14:textId="77777777" w:rsidR="005B1F94" w:rsidRPr="00AD38A4" w:rsidRDefault="005B1F94" w:rsidP="00A3595E"/>
    <w:p w14:paraId="5ADFC363" w14:textId="41A19DB0" w:rsidR="00B160CC" w:rsidRPr="00AD38A4" w:rsidRDefault="00961DD0" w:rsidP="00C42EE6">
      <w:pPr>
        <w:jc w:val="both"/>
        <w:rPr>
          <w:rFonts w:ascii="Arial" w:hAnsi="Arial" w:cs="Arial"/>
        </w:rPr>
      </w:pPr>
      <w:r w:rsidRPr="00AD38A4">
        <w:rPr>
          <w:rFonts w:ascii="Arial" w:hAnsi="Arial"/>
        </w:rPr>
        <w:t xml:space="preserve">Kasutamise etapp algab päikeseenergiaprojekti üleandmisest ja elektrienergia tootmise algusest. Selle etapiga seotud valikud tehakse ettevalmistamise etapil, kas lisades konkreetseid nõudeid nõuete loetelusse või jättes lisamata. </w:t>
      </w:r>
    </w:p>
    <w:p w14:paraId="70B2FEEB" w14:textId="77777777" w:rsidR="00961DD0" w:rsidRPr="00AD38A4" w:rsidRDefault="00961DD0" w:rsidP="00C42EE6">
      <w:pPr>
        <w:jc w:val="both"/>
        <w:rPr>
          <w:rFonts w:ascii="Arial" w:hAnsi="Arial" w:cs="Arial"/>
        </w:rPr>
      </w:pPr>
    </w:p>
    <w:p w14:paraId="21830F5B" w14:textId="77777777" w:rsidR="00961DD0" w:rsidRPr="00AD38A4" w:rsidRDefault="00961DD0" w:rsidP="00C42EE6">
      <w:pPr>
        <w:jc w:val="both"/>
        <w:rPr>
          <w:rFonts w:ascii="Arial" w:hAnsi="Arial" w:cs="Arial"/>
        </w:rPr>
      </w:pPr>
      <w:r w:rsidRPr="00AD38A4">
        <w:rPr>
          <w:rFonts w:ascii="Arial" w:hAnsi="Arial"/>
        </w:rPr>
        <w:t xml:space="preserve">Sageli tellitakse päikesepaneelide paigaldajalt või ehituse tervikteenuse pakkujalt, kes viis paigalduse lõpule, 2–4 aastaks ka paigaldise hooldus ja järelevalve. See motiveerib tellimuse täitjat pakkuma kvaliteetset süsteemi, mille tootlikkus on suur. </w:t>
      </w:r>
    </w:p>
    <w:p w14:paraId="7D3418EB" w14:textId="77777777" w:rsidR="00961DD0" w:rsidRPr="00AD38A4" w:rsidRDefault="00961DD0" w:rsidP="00C42EE6">
      <w:pPr>
        <w:jc w:val="both"/>
        <w:rPr>
          <w:rFonts w:ascii="Arial" w:hAnsi="Arial" w:cs="Arial"/>
        </w:rPr>
      </w:pPr>
      <w:r w:rsidRPr="00AD38A4">
        <w:rPr>
          <w:rFonts w:ascii="Arial" w:hAnsi="Arial"/>
        </w:rPr>
        <w:t xml:space="preserve">Hooldust ja järelevalvet saab tellida ka eraldi. Mõnikord teeb seda ka organisatsiooni enda tehnikaosakond. </w:t>
      </w:r>
    </w:p>
    <w:p w14:paraId="2C9CF9CA" w14:textId="6FEE291B" w:rsidR="00961DD0" w:rsidRPr="00AD38A4" w:rsidRDefault="001E4615" w:rsidP="00C42EE6">
      <w:pPr>
        <w:jc w:val="both"/>
        <w:rPr>
          <w:rFonts w:ascii="Arial" w:hAnsi="Arial" w:cs="Arial"/>
        </w:rPr>
      </w:pPr>
      <w:r w:rsidRPr="00AD38A4">
        <w:rPr>
          <w:rFonts w:ascii="Arial" w:hAnsi="Arial"/>
          <w:b/>
          <w:color w:val="3DC3C6"/>
          <w:u w:val="single"/>
        </w:rPr>
        <w:t>8. lisas</w:t>
      </w:r>
      <w:r w:rsidRPr="00AD38A4">
        <w:rPr>
          <w:rFonts w:ascii="Arial" w:hAnsi="Arial"/>
          <w:b/>
          <w:color w:val="92D050"/>
        </w:rPr>
        <w:t xml:space="preserve"> </w:t>
      </w:r>
      <w:r w:rsidRPr="00AD38A4">
        <w:rPr>
          <w:rFonts w:ascii="Arial" w:hAnsi="Arial"/>
        </w:rPr>
        <w:t>on esitatud hoolduse ja järelevalvega tegelevate organisatsioonide loetelu</w:t>
      </w:r>
      <w:r w:rsidRPr="00AD38A4">
        <w:rPr>
          <w:rFonts w:ascii="Arial" w:hAnsi="Arial"/>
          <w:vertAlign w:val="superscript"/>
        </w:rPr>
        <w:t>2</w:t>
      </w:r>
      <w:r w:rsidRPr="00AD38A4">
        <w:rPr>
          <w:rFonts w:ascii="Arial" w:hAnsi="Arial"/>
        </w:rPr>
        <w:t xml:space="preserve">. </w:t>
      </w:r>
    </w:p>
    <w:p w14:paraId="5557A18D" w14:textId="77777777" w:rsidR="00B160CC" w:rsidRPr="00AD38A4" w:rsidRDefault="00B160CC" w:rsidP="000D35A1">
      <w:pPr>
        <w:rPr>
          <w:rFonts w:ascii="Arial" w:hAnsi="Arial" w:cs="Arial"/>
        </w:rPr>
      </w:pPr>
    </w:p>
    <w:p w14:paraId="76678F98" w14:textId="35141016" w:rsidR="00C4096C" w:rsidRPr="00AD38A4" w:rsidRDefault="00C4096C" w:rsidP="00C4096C">
      <w:pPr>
        <w:rPr>
          <w:rStyle w:val="SubtleEmphasis"/>
          <w:rFonts w:ascii="Arial" w:hAnsi="Arial" w:cs="Arial"/>
          <w:color w:val="3DC3C6"/>
          <w:sz w:val="24"/>
          <w:szCs w:val="24"/>
        </w:rPr>
      </w:pPr>
      <w:r w:rsidRPr="00AD38A4">
        <w:rPr>
          <w:rStyle w:val="SubtleEmphasis"/>
          <w:rFonts w:ascii="Arial" w:hAnsi="Arial"/>
          <w:color w:val="3DC3C6"/>
          <w:sz w:val="24"/>
        </w:rPr>
        <w:t>Hooldus- ja remonditööd</w:t>
      </w:r>
    </w:p>
    <w:p w14:paraId="7DFCBCD1" w14:textId="77777777" w:rsidR="00C4096C" w:rsidRPr="00AD38A4" w:rsidRDefault="00C4096C" w:rsidP="00C4096C">
      <w:pPr>
        <w:rPr>
          <w:rFonts w:ascii="Arial" w:hAnsi="Arial" w:cs="Arial"/>
        </w:rPr>
      </w:pPr>
      <w:r w:rsidRPr="00AD38A4">
        <w:rPr>
          <w:rFonts w:ascii="Arial" w:hAnsi="Arial"/>
        </w:rPr>
        <w:t xml:space="preserve">Siia kuuluvad muu hulgas </w:t>
      </w:r>
    </w:p>
    <w:p w14:paraId="63E48ED7" w14:textId="77777777" w:rsidR="00C4096C" w:rsidRPr="00AD38A4" w:rsidRDefault="00C4096C" w:rsidP="0075115D">
      <w:pPr>
        <w:pStyle w:val="ListParagraph"/>
        <w:numPr>
          <w:ilvl w:val="0"/>
          <w:numId w:val="50"/>
        </w:numPr>
        <w:rPr>
          <w:rFonts w:ascii="Arial" w:hAnsi="Arial" w:cs="Arial"/>
        </w:rPr>
      </w:pPr>
      <w:proofErr w:type="spellStart"/>
      <w:r w:rsidRPr="00AD38A4">
        <w:rPr>
          <w:rFonts w:ascii="Arial" w:hAnsi="Arial"/>
        </w:rPr>
        <w:t>inverteri</w:t>
      </w:r>
      <w:proofErr w:type="spellEnd"/>
      <w:r w:rsidRPr="00AD38A4">
        <w:rPr>
          <w:rFonts w:ascii="Arial" w:hAnsi="Arial"/>
        </w:rPr>
        <w:t xml:space="preserve"> kontrollimine ja vajaduse korral puhastamine,</w:t>
      </w:r>
    </w:p>
    <w:p w14:paraId="5248C41E" w14:textId="77777777" w:rsidR="00C4096C" w:rsidRPr="00AD38A4" w:rsidRDefault="00C4096C" w:rsidP="0075115D">
      <w:pPr>
        <w:pStyle w:val="ListParagraph"/>
        <w:numPr>
          <w:ilvl w:val="0"/>
          <w:numId w:val="50"/>
        </w:numPr>
        <w:rPr>
          <w:rFonts w:ascii="Arial" w:hAnsi="Arial" w:cs="Arial"/>
        </w:rPr>
      </w:pPr>
      <w:r w:rsidRPr="00AD38A4">
        <w:rPr>
          <w:rFonts w:ascii="Arial" w:hAnsi="Arial"/>
        </w:rPr>
        <w:t xml:space="preserve">kaablite ja kaablikanalite kontrollimine, </w:t>
      </w:r>
    </w:p>
    <w:p w14:paraId="2D6E8D12" w14:textId="77777777" w:rsidR="00C4096C" w:rsidRPr="00AD38A4" w:rsidRDefault="00C4096C" w:rsidP="0075115D">
      <w:pPr>
        <w:pStyle w:val="ListParagraph"/>
        <w:numPr>
          <w:ilvl w:val="0"/>
          <w:numId w:val="50"/>
        </w:numPr>
        <w:rPr>
          <w:rFonts w:ascii="Arial" w:hAnsi="Arial" w:cs="Arial"/>
        </w:rPr>
      </w:pPr>
      <w:r w:rsidRPr="00AD38A4">
        <w:rPr>
          <w:rFonts w:ascii="Arial" w:hAnsi="Arial"/>
        </w:rPr>
        <w:t xml:space="preserve">tugikonstruktsioonide kontrollimine, </w:t>
      </w:r>
    </w:p>
    <w:p w14:paraId="012872B3" w14:textId="138B4FE3" w:rsidR="00C4096C" w:rsidRPr="00AD38A4" w:rsidRDefault="00C4096C" w:rsidP="0075115D">
      <w:pPr>
        <w:pStyle w:val="ListParagraph"/>
        <w:numPr>
          <w:ilvl w:val="0"/>
          <w:numId w:val="50"/>
        </w:numPr>
        <w:rPr>
          <w:rFonts w:ascii="Arial" w:hAnsi="Arial" w:cs="Arial"/>
        </w:rPr>
      </w:pPr>
      <w:r w:rsidRPr="00AD38A4">
        <w:rPr>
          <w:rFonts w:ascii="Arial" w:hAnsi="Arial"/>
        </w:rPr>
        <w:t>katkiste päikesepaneelide väljavahetamine, kui see on vajalik.</w:t>
      </w:r>
    </w:p>
    <w:p w14:paraId="1701580F" w14:textId="77777777" w:rsidR="00C4096C" w:rsidRPr="00AD38A4" w:rsidRDefault="00C4096C" w:rsidP="00C4096C">
      <w:pPr>
        <w:rPr>
          <w:rStyle w:val="SubtleEmphasis"/>
          <w:rFonts w:ascii="Arial" w:hAnsi="Arial" w:cs="Arial"/>
          <w:color w:val="3DC3C6"/>
          <w:sz w:val="24"/>
          <w:szCs w:val="24"/>
        </w:rPr>
      </w:pPr>
      <w:r w:rsidRPr="00AD38A4">
        <w:rPr>
          <w:rStyle w:val="SubtleEmphasis"/>
          <w:rFonts w:ascii="Arial" w:hAnsi="Arial"/>
          <w:color w:val="3DC3C6"/>
          <w:sz w:val="24"/>
        </w:rPr>
        <w:t>Puhastamine</w:t>
      </w:r>
    </w:p>
    <w:p w14:paraId="3D17E5AC" w14:textId="17027FD6" w:rsidR="00C4096C" w:rsidRPr="00AD38A4" w:rsidRDefault="00C4096C" w:rsidP="00C42EE6">
      <w:pPr>
        <w:jc w:val="both"/>
        <w:rPr>
          <w:rFonts w:ascii="Arial" w:hAnsi="Arial" w:cs="Arial"/>
          <w:b/>
          <w:bCs/>
          <w:color w:val="262626" w:themeColor="text1" w:themeTint="D9"/>
        </w:rPr>
      </w:pPr>
      <w:r w:rsidRPr="00AD38A4">
        <w:rPr>
          <w:rFonts w:ascii="Arial" w:hAnsi="Arial"/>
        </w:rPr>
        <w:t xml:space="preserve">Päikesepaneele puhastatakse Madalmaades harva, sest sademed pesevad need puhtaks. Vaid erandjuhtudel (näiteks kui läheduses on palju linde) võivad puhastuskulud täiendava toodangu saavutamiseks olla põhjendatud. </w:t>
      </w:r>
    </w:p>
    <w:p w14:paraId="19E1FE85" w14:textId="77777777" w:rsidR="00C4096C" w:rsidRPr="00AD38A4" w:rsidRDefault="00C4096C" w:rsidP="000D35A1">
      <w:pPr>
        <w:rPr>
          <w:rFonts w:ascii="Arial" w:hAnsi="Arial" w:cs="Arial"/>
        </w:rPr>
      </w:pPr>
    </w:p>
    <w:p w14:paraId="02CD8756" w14:textId="0B9FA3EA" w:rsidR="00972B11" w:rsidRPr="00AD38A4" w:rsidRDefault="00972B11" w:rsidP="000D35A1">
      <w:pPr>
        <w:rPr>
          <w:rFonts w:ascii="Arial" w:hAnsi="Arial" w:cs="Arial"/>
          <w:b/>
          <w:bCs/>
          <w:color w:val="3DC3C6"/>
          <w:sz w:val="24"/>
          <w:szCs w:val="24"/>
        </w:rPr>
      </w:pPr>
      <w:r w:rsidRPr="00AD38A4">
        <w:rPr>
          <w:rFonts w:ascii="Arial" w:hAnsi="Arial"/>
          <w:b/>
          <w:color w:val="3DC3C6"/>
          <w:sz w:val="24"/>
        </w:rPr>
        <w:t>Järelevalve</w:t>
      </w:r>
    </w:p>
    <w:p w14:paraId="2BCA5E34" w14:textId="21AADC82" w:rsidR="00972B11" w:rsidRPr="00AD38A4" w:rsidRDefault="00B160CC" w:rsidP="00C42EE6">
      <w:pPr>
        <w:jc w:val="both"/>
        <w:rPr>
          <w:rFonts w:ascii="Arial" w:hAnsi="Arial" w:cs="Arial"/>
        </w:rPr>
      </w:pPr>
      <w:r w:rsidRPr="00AD38A4">
        <w:rPr>
          <w:rFonts w:ascii="Arial" w:hAnsi="Arial"/>
        </w:rPr>
        <w:t xml:space="preserve">Kasutamise etapil selguvad probleemid kiiresti ja kõik need ka lahendatakse kiiresti. Koduomanikud kasutavad nutitelefoni rakendust sageli, et kontrollida, kas </w:t>
      </w:r>
      <w:proofErr w:type="spellStart"/>
      <w:r w:rsidRPr="00AD38A4">
        <w:rPr>
          <w:rFonts w:ascii="Arial" w:hAnsi="Arial"/>
        </w:rPr>
        <w:t>inverter</w:t>
      </w:r>
      <w:proofErr w:type="spellEnd"/>
      <w:r w:rsidRPr="00AD38A4">
        <w:rPr>
          <w:rFonts w:ascii="Arial" w:hAnsi="Arial"/>
        </w:rPr>
        <w:t xml:space="preserve"> ja päikesepaneelid töötavad korralikult. Organisatsioonis tegeleb väiksemate projektide puhul sellega tehniline osakond või tavaline paigaldusettevõte. Suurte projektide puhul võib kulutõhusamaks osutuda spetsialiseerunud ettevõtte kasutamine.</w:t>
      </w:r>
    </w:p>
    <w:p w14:paraId="78270B90" w14:textId="77777777" w:rsidR="00BB58C5" w:rsidRPr="00AD38A4" w:rsidRDefault="00BB58C5" w:rsidP="00C42EE6">
      <w:pPr>
        <w:jc w:val="both"/>
        <w:rPr>
          <w:rFonts w:ascii="Arial" w:hAnsi="Arial" w:cs="Arial"/>
        </w:rPr>
      </w:pPr>
    </w:p>
    <w:p w14:paraId="02579F29" w14:textId="0FE254C8" w:rsidR="00BB58C5" w:rsidRPr="00AD38A4" w:rsidRDefault="00BB58C5" w:rsidP="00C42EE6">
      <w:pPr>
        <w:jc w:val="both"/>
        <w:rPr>
          <w:rFonts w:ascii="Arial" w:hAnsi="Arial" w:cs="Arial"/>
        </w:rPr>
      </w:pPr>
      <w:r w:rsidRPr="00AD38A4">
        <w:rPr>
          <w:rFonts w:ascii="Arial" w:hAnsi="Arial"/>
        </w:rPr>
        <w:t>Järelevalve hõlmab muu hulgas</w:t>
      </w:r>
    </w:p>
    <w:p w14:paraId="76818A49" w14:textId="4E15A423" w:rsidR="00BB58C5" w:rsidRPr="00AD38A4" w:rsidRDefault="00BB58C5" w:rsidP="0075115D">
      <w:pPr>
        <w:pStyle w:val="ListParagraph"/>
        <w:numPr>
          <w:ilvl w:val="0"/>
          <w:numId w:val="51"/>
        </w:numPr>
        <w:jc w:val="both"/>
        <w:rPr>
          <w:rFonts w:ascii="Arial" w:hAnsi="Arial" w:cs="Arial"/>
        </w:rPr>
      </w:pPr>
      <w:proofErr w:type="spellStart"/>
      <w:r w:rsidRPr="00AD38A4">
        <w:rPr>
          <w:rFonts w:ascii="Arial" w:hAnsi="Arial"/>
        </w:rPr>
        <w:t>inverteri</w:t>
      </w:r>
      <w:proofErr w:type="spellEnd"/>
      <w:r w:rsidRPr="00AD38A4">
        <w:rPr>
          <w:rFonts w:ascii="Arial" w:hAnsi="Arial"/>
        </w:rPr>
        <w:t xml:space="preserve"> ja elektrienergiaarvestite </w:t>
      </w:r>
      <w:proofErr w:type="spellStart"/>
      <w:r w:rsidRPr="00AD38A4">
        <w:rPr>
          <w:rFonts w:ascii="Arial" w:hAnsi="Arial"/>
        </w:rPr>
        <w:t>kauglugemist</w:t>
      </w:r>
      <w:proofErr w:type="spellEnd"/>
    </w:p>
    <w:p w14:paraId="62A2FAAC" w14:textId="7973923E" w:rsidR="00BB58C5" w:rsidRPr="00AD38A4" w:rsidRDefault="00BB58C5" w:rsidP="0075115D">
      <w:pPr>
        <w:pStyle w:val="ListParagraph"/>
        <w:numPr>
          <w:ilvl w:val="0"/>
          <w:numId w:val="51"/>
        </w:numPr>
        <w:jc w:val="both"/>
        <w:rPr>
          <w:rFonts w:ascii="Arial" w:hAnsi="Arial" w:cs="Arial"/>
        </w:rPr>
      </w:pPr>
      <w:r w:rsidRPr="00AD38A4">
        <w:rPr>
          <w:rFonts w:ascii="Arial" w:hAnsi="Arial"/>
        </w:rPr>
        <w:t>ning sarnaste süsteemide toodangu võrdlemist mitu korda aastas;</w:t>
      </w:r>
    </w:p>
    <w:p w14:paraId="21777579" w14:textId="6E4FF625" w:rsidR="00BB58C5" w:rsidRPr="00AD38A4" w:rsidRDefault="00BB58C5" w:rsidP="0075115D">
      <w:pPr>
        <w:pStyle w:val="ListParagraph"/>
        <w:numPr>
          <w:ilvl w:val="0"/>
          <w:numId w:val="51"/>
        </w:numPr>
        <w:jc w:val="both"/>
        <w:rPr>
          <w:rFonts w:ascii="Arial" w:hAnsi="Arial" w:cs="Arial"/>
        </w:rPr>
      </w:pPr>
      <w:r w:rsidRPr="00AD38A4">
        <w:rPr>
          <w:rFonts w:ascii="Arial" w:hAnsi="Arial"/>
        </w:rPr>
        <w:lastRenderedPageBreak/>
        <w:t xml:space="preserve">suuremate projektide puhul kasutatakse päikesepaneelide jälgimiseks </w:t>
      </w:r>
      <w:proofErr w:type="spellStart"/>
      <w:r w:rsidRPr="00AD38A4">
        <w:rPr>
          <w:rFonts w:ascii="Arial" w:hAnsi="Arial"/>
        </w:rPr>
        <w:t>infrapunakaameraga</w:t>
      </w:r>
      <w:proofErr w:type="spellEnd"/>
      <w:r w:rsidRPr="00AD38A4">
        <w:rPr>
          <w:rFonts w:ascii="Arial" w:hAnsi="Arial"/>
        </w:rPr>
        <w:t xml:space="preserve"> drooni. </w:t>
      </w:r>
    </w:p>
    <w:p w14:paraId="47E09D38" w14:textId="77777777" w:rsidR="00972B11" w:rsidRPr="00AD38A4" w:rsidRDefault="00972B11" w:rsidP="00972B11">
      <w:pPr>
        <w:rPr>
          <w:rFonts w:ascii="Arial" w:hAnsi="Arial" w:cs="Arial"/>
        </w:rPr>
      </w:pPr>
    </w:p>
    <w:p w14:paraId="61AECDEB" w14:textId="527181FC" w:rsidR="00E87C9F" w:rsidRPr="00AD38A4" w:rsidRDefault="007F13F3" w:rsidP="00A3595E">
      <w:pPr>
        <w:rPr>
          <w:rStyle w:val="SubtleEmphasis"/>
          <w:rFonts w:ascii="Arial" w:hAnsi="Arial" w:cs="Arial"/>
          <w:color w:val="3DC3C6"/>
          <w:sz w:val="24"/>
          <w:szCs w:val="24"/>
        </w:rPr>
      </w:pPr>
      <w:r w:rsidRPr="00AD38A4">
        <w:rPr>
          <w:rStyle w:val="SubtleEmphasis"/>
          <w:rFonts w:ascii="Arial" w:hAnsi="Arial"/>
          <w:color w:val="3DC3C6"/>
          <w:sz w:val="24"/>
        </w:rPr>
        <w:t>Kaasaaitamine päikesepaneelide kasutuselt kõrvaldamisel ja päikesepaneelide väljavahetamine</w:t>
      </w:r>
    </w:p>
    <w:p w14:paraId="1649F90E" w14:textId="2343532A" w:rsidR="00961DD0" w:rsidRPr="00AD38A4" w:rsidRDefault="0007474D" w:rsidP="00961DD0">
      <w:pPr>
        <w:jc w:val="both"/>
        <w:rPr>
          <w:rFonts w:ascii="Arial" w:hAnsi="Arial" w:cs="Arial"/>
        </w:rPr>
      </w:pPr>
      <w:r w:rsidRPr="00AD38A4">
        <w:rPr>
          <w:rFonts w:ascii="Arial" w:hAnsi="Arial"/>
        </w:rPr>
        <w:t>Nõuetega näidisel on märgitud, et tellija on kohustatud päikesepaneelide kasutuselt kõrvaldamise kohustusliku tasu maksma sihtasutusele OPEN. Samuti peaksid päikesepaneelid jääma võimalikult kauaks kasutusele, et aeglustada kliimamuutusi. See on oluline, sest paneelide tootmine tekitab palju CO</w:t>
      </w:r>
      <w:r w:rsidRPr="00AD38A4">
        <w:rPr>
          <w:rFonts w:ascii="Arial" w:hAnsi="Arial"/>
          <w:vertAlign w:val="subscript"/>
        </w:rPr>
        <w:t>2</w:t>
      </w:r>
      <w:r w:rsidRPr="00AD38A4">
        <w:rPr>
          <w:rFonts w:ascii="Arial" w:hAnsi="Arial"/>
        </w:rPr>
        <w:t xml:space="preserve"> ja seepärast võib päikesepaneelide CO</w:t>
      </w:r>
      <w:r w:rsidRPr="00AD38A4">
        <w:rPr>
          <w:rFonts w:ascii="Arial" w:hAnsi="Arial"/>
          <w:vertAlign w:val="subscript"/>
        </w:rPr>
        <w:t>2</w:t>
      </w:r>
      <w:r w:rsidRPr="00AD38A4">
        <w:rPr>
          <w:rFonts w:ascii="Arial" w:hAnsi="Arial"/>
        </w:rPr>
        <w:t xml:space="preserve"> tasuvusaeg</w:t>
      </w:r>
      <w:r w:rsidRPr="00AD38A4">
        <w:t xml:space="preserve"> </w:t>
      </w:r>
      <w:r w:rsidRPr="00AD38A4">
        <w:rPr>
          <w:rFonts w:ascii="Arial" w:hAnsi="Arial"/>
        </w:rPr>
        <w:t>kujuneda aastatepikkuseks.</w:t>
      </w:r>
    </w:p>
    <w:p w14:paraId="0F9069C5" w14:textId="69633424" w:rsidR="007F13F3" w:rsidRPr="00AD38A4" w:rsidRDefault="007F13F3" w:rsidP="00961DD0">
      <w:pPr>
        <w:jc w:val="both"/>
        <w:rPr>
          <w:rFonts w:ascii="Arial" w:hAnsi="Arial" w:cs="Arial"/>
        </w:rPr>
      </w:pPr>
    </w:p>
    <w:p w14:paraId="6BB0019E" w14:textId="3FB071D6" w:rsidR="00153BC5" w:rsidRPr="00AD38A4" w:rsidRDefault="00153BC5" w:rsidP="00961DD0">
      <w:pPr>
        <w:jc w:val="both"/>
        <w:rPr>
          <w:rFonts w:ascii="Arial" w:hAnsi="Arial" w:cs="Arial"/>
        </w:rPr>
      </w:pPr>
      <w:r w:rsidRPr="00AD38A4">
        <w:rPr>
          <w:rFonts w:ascii="Arial" w:hAnsi="Arial"/>
        </w:rPr>
        <w:t xml:space="preserve">Seepärast soovitatakse päikesepaneele kasutuselt kõrvaldada alles siis, kui nende toodang jääb alla 80% esialgsest toodangust. Kvaliteetsete päikesepaneelide toodang ületab 80% nende esialgsest toodangust vähemalt 25–30 aastat. </w:t>
      </w:r>
    </w:p>
    <w:p w14:paraId="0AD18F62" w14:textId="77777777" w:rsidR="008A2C89" w:rsidRPr="00AD38A4" w:rsidRDefault="003509F6" w:rsidP="0003662E">
      <w:pPr>
        <w:pStyle w:val="MH1"/>
      </w:pPr>
      <w:r w:rsidRPr="00AD38A4">
        <w:br w:type="page"/>
      </w:r>
      <w:bookmarkStart w:id="66" w:name="_Toc180509897"/>
      <w:r w:rsidRPr="00AD38A4">
        <w:lastRenderedPageBreak/>
        <w:t>Lühendid ja akronüümid</w:t>
      </w:r>
      <w:bookmarkEnd w:id="66"/>
      <w:r w:rsidRPr="00AD38A4">
        <w:t xml:space="preserve"> </w:t>
      </w:r>
    </w:p>
    <w:p w14:paraId="24764718" w14:textId="77777777" w:rsidR="008A2C89" w:rsidRPr="00AD38A4"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AD38A4" w14:paraId="0BD4103C" w14:textId="77777777" w:rsidTr="001F15A3">
        <w:trPr>
          <w:trHeight w:val="512"/>
        </w:trPr>
        <w:tc>
          <w:tcPr>
            <w:tcW w:w="963" w:type="dxa"/>
            <w:tcMar>
              <w:top w:w="28" w:type="dxa"/>
              <w:bottom w:w="28" w:type="dxa"/>
            </w:tcMar>
            <w:vAlign w:val="center"/>
          </w:tcPr>
          <w:p w14:paraId="689228CD" w14:textId="77777777" w:rsidR="008A2C89" w:rsidRPr="00AD38A4" w:rsidRDefault="008A2C89" w:rsidP="001F15A3">
            <w:pPr>
              <w:rPr>
                <w:rFonts w:ascii="Arial" w:eastAsiaTheme="majorEastAsia" w:hAnsi="Arial" w:cs="Arial"/>
              </w:rPr>
            </w:pPr>
            <w:r w:rsidRPr="00AD38A4">
              <w:rPr>
                <w:rFonts w:ascii="Arial" w:hAnsi="Arial"/>
              </w:rPr>
              <w:t>EPC</w:t>
            </w:r>
          </w:p>
        </w:tc>
        <w:tc>
          <w:tcPr>
            <w:tcW w:w="3454" w:type="dxa"/>
            <w:tcMar>
              <w:top w:w="28" w:type="dxa"/>
              <w:bottom w:w="28" w:type="dxa"/>
            </w:tcMar>
            <w:vAlign w:val="center"/>
          </w:tcPr>
          <w:p w14:paraId="4A342C72" w14:textId="77777777" w:rsidR="008A2C89" w:rsidRPr="00AD38A4" w:rsidRDefault="008A2C89" w:rsidP="001F15A3">
            <w:pPr>
              <w:rPr>
                <w:rFonts w:ascii="Arial" w:eastAsiaTheme="majorEastAsia" w:hAnsi="Arial" w:cs="Arial"/>
              </w:rPr>
            </w:pPr>
            <w:r w:rsidRPr="00AD38A4">
              <w:rPr>
                <w:rFonts w:ascii="Arial" w:hAnsi="Arial"/>
              </w:rPr>
              <w:t>projekteerimine, hanked, ehitus tervikteenusena</w:t>
            </w:r>
          </w:p>
        </w:tc>
        <w:tc>
          <w:tcPr>
            <w:tcW w:w="1380" w:type="dxa"/>
            <w:tcMar>
              <w:top w:w="28" w:type="dxa"/>
              <w:bottom w:w="28" w:type="dxa"/>
            </w:tcMar>
            <w:vAlign w:val="center"/>
          </w:tcPr>
          <w:p w14:paraId="4E99E170" w14:textId="77777777" w:rsidR="008A2C89" w:rsidRPr="00AD38A4" w:rsidRDefault="008A2C89" w:rsidP="001F15A3">
            <w:pPr>
              <w:rPr>
                <w:rFonts w:ascii="Arial" w:eastAsiaTheme="majorEastAsia" w:hAnsi="Arial" w:cs="Arial"/>
              </w:rPr>
            </w:pPr>
            <w:r w:rsidRPr="00AD38A4">
              <w:rPr>
                <w:rFonts w:ascii="Arial" w:hAnsi="Arial"/>
              </w:rPr>
              <w:t>MPP</w:t>
            </w:r>
          </w:p>
        </w:tc>
        <w:tc>
          <w:tcPr>
            <w:tcW w:w="3852" w:type="dxa"/>
            <w:tcMar>
              <w:top w:w="28" w:type="dxa"/>
              <w:bottom w:w="28" w:type="dxa"/>
            </w:tcMar>
            <w:vAlign w:val="center"/>
          </w:tcPr>
          <w:p w14:paraId="006A5F3B" w14:textId="77777777" w:rsidR="008A2C89" w:rsidRPr="00AD38A4" w:rsidRDefault="008A2C89" w:rsidP="001F15A3">
            <w:pPr>
              <w:rPr>
                <w:rFonts w:ascii="Arial" w:eastAsiaTheme="majorEastAsia" w:hAnsi="Arial" w:cs="Arial"/>
              </w:rPr>
            </w:pPr>
            <w:r w:rsidRPr="00AD38A4">
              <w:rPr>
                <w:rFonts w:ascii="Arial" w:hAnsi="Arial"/>
              </w:rPr>
              <w:t>maksimumvõimsus</w:t>
            </w:r>
          </w:p>
        </w:tc>
      </w:tr>
      <w:tr w:rsidR="008A2C89" w:rsidRPr="00AD38A4" w14:paraId="6FC8ADBB" w14:textId="77777777" w:rsidTr="001F15A3">
        <w:trPr>
          <w:trHeight w:val="245"/>
        </w:trPr>
        <w:tc>
          <w:tcPr>
            <w:tcW w:w="963" w:type="dxa"/>
            <w:tcMar>
              <w:top w:w="28" w:type="dxa"/>
              <w:bottom w:w="28" w:type="dxa"/>
            </w:tcMar>
            <w:vAlign w:val="center"/>
          </w:tcPr>
          <w:p w14:paraId="617F914F" w14:textId="77777777" w:rsidR="008A2C89" w:rsidRPr="00AD38A4" w:rsidRDefault="008A2C89" w:rsidP="001F15A3">
            <w:pPr>
              <w:rPr>
                <w:rFonts w:ascii="Arial" w:eastAsiaTheme="majorEastAsia" w:hAnsi="Arial" w:cs="Arial"/>
              </w:rPr>
            </w:pPr>
            <w:r w:rsidRPr="00AD38A4">
              <w:rPr>
                <w:rFonts w:ascii="Arial" w:hAnsi="Arial"/>
              </w:rPr>
              <w:t>O&amp;M</w:t>
            </w:r>
          </w:p>
        </w:tc>
        <w:tc>
          <w:tcPr>
            <w:tcW w:w="3454" w:type="dxa"/>
            <w:tcMar>
              <w:top w:w="28" w:type="dxa"/>
              <w:bottom w:w="28" w:type="dxa"/>
            </w:tcMar>
            <w:vAlign w:val="center"/>
          </w:tcPr>
          <w:p w14:paraId="75F65BED" w14:textId="77777777" w:rsidR="008A2C89" w:rsidRPr="00AD38A4" w:rsidRDefault="008A2C89" w:rsidP="001F15A3">
            <w:pPr>
              <w:rPr>
                <w:rFonts w:ascii="Arial" w:eastAsiaTheme="majorEastAsia" w:hAnsi="Arial" w:cs="Arial"/>
              </w:rPr>
            </w:pPr>
            <w:r w:rsidRPr="00AD38A4">
              <w:rPr>
                <w:rFonts w:ascii="Arial" w:hAnsi="Arial"/>
              </w:rPr>
              <w:t>kasutamine ja hooldus</w:t>
            </w:r>
          </w:p>
        </w:tc>
        <w:tc>
          <w:tcPr>
            <w:tcW w:w="1380" w:type="dxa"/>
            <w:tcMar>
              <w:top w:w="28" w:type="dxa"/>
              <w:bottom w:w="28" w:type="dxa"/>
            </w:tcMar>
            <w:vAlign w:val="center"/>
          </w:tcPr>
          <w:p w14:paraId="07317B8D" w14:textId="77777777" w:rsidR="008A2C89" w:rsidRPr="00AD38A4" w:rsidRDefault="008A2C89" w:rsidP="001F15A3">
            <w:pPr>
              <w:rPr>
                <w:rFonts w:ascii="Arial" w:eastAsiaTheme="majorEastAsia" w:hAnsi="Arial" w:cs="Arial"/>
              </w:rPr>
            </w:pPr>
            <w:r w:rsidRPr="00AD38A4">
              <w:rPr>
                <w:rFonts w:ascii="Arial" w:hAnsi="Arial"/>
              </w:rPr>
              <w:t>MPPT</w:t>
            </w:r>
          </w:p>
        </w:tc>
        <w:tc>
          <w:tcPr>
            <w:tcW w:w="3852" w:type="dxa"/>
            <w:tcMar>
              <w:top w:w="28" w:type="dxa"/>
              <w:bottom w:w="28" w:type="dxa"/>
            </w:tcMar>
            <w:vAlign w:val="center"/>
          </w:tcPr>
          <w:p w14:paraId="105D8BCB" w14:textId="77777777" w:rsidR="008A2C89" w:rsidRPr="00AD38A4" w:rsidRDefault="008A2C89" w:rsidP="001F15A3">
            <w:pPr>
              <w:rPr>
                <w:rFonts w:ascii="Arial" w:eastAsiaTheme="majorEastAsia" w:hAnsi="Arial" w:cs="Arial"/>
              </w:rPr>
            </w:pPr>
            <w:r w:rsidRPr="00AD38A4">
              <w:rPr>
                <w:rFonts w:ascii="Arial" w:hAnsi="Arial"/>
              </w:rPr>
              <w:t>maksimumvõimsuse järgimine</w:t>
            </w:r>
          </w:p>
        </w:tc>
      </w:tr>
      <w:tr w:rsidR="008A2C89" w:rsidRPr="00AD38A4" w14:paraId="41BBF1C3" w14:textId="77777777" w:rsidTr="001F15A3">
        <w:trPr>
          <w:trHeight w:val="263"/>
        </w:trPr>
        <w:tc>
          <w:tcPr>
            <w:tcW w:w="963" w:type="dxa"/>
            <w:tcMar>
              <w:top w:w="28" w:type="dxa"/>
              <w:bottom w:w="28" w:type="dxa"/>
            </w:tcMar>
            <w:vAlign w:val="center"/>
          </w:tcPr>
          <w:p w14:paraId="00BDC79D" w14:textId="77777777" w:rsidR="008A2C89" w:rsidRPr="00AD38A4" w:rsidRDefault="008A2C89" w:rsidP="001F15A3">
            <w:pPr>
              <w:rPr>
                <w:rFonts w:ascii="Arial" w:eastAsiaTheme="majorEastAsia" w:hAnsi="Arial" w:cs="Arial"/>
              </w:rPr>
            </w:pPr>
            <w:proofErr w:type="spellStart"/>
            <w:r w:rsidRPr="00AD38A4">
              <w:rPr>
                <w:rFonts w:ascii="Arial" w:hAnsi="Arial"/>
              </w:rPr>
              <w:t>V</w:t>
            </w:r>
            <w:r w:rsidRPr="00AD38A4">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AD38A4" w:rsidRDefault="008A2C89" w:rsidP="001F15A3">
            <w:pPr>
              <w:rPr>
                <w:rFonts w:ascii="Arial" w:eastAsiaTheme="majorEastAsia" w:hAnsi="Arial" w:cs="Arial"/>
              </w:rPr>
            </w:pPr>
            <w:r w:rsidRPr="00AD38A4">
              <w:rPr>
                <w:rFonts w:ascii="Arial" w:hAnsi="Arial"/>
              </w:rPr>
              <w:t>avatud ahela pinge</w:t>
            </w:r>
          </w:p>
        </w:tc>
        <w:tc>
          <w:tcPr>
            <w:tcW w:w="1380" w:type="dxa"/>
            <w:tcMar>
              <w:top w:w="28" w:type="dxa"/>
              <w:bottom w:w="28" w:type="dxa"/>
            </w:tcMar>
            <w:vAlign w:val="center"/>
          </w:tcPr>
          <w:p w14:paraId="00679490" w14:textId="77777777" w:rsidR="008A2C89" w:rsidRPr="00AD38A4" w:rsidRDefault="008A2C89" w:rsidP="001F15A3">
            <w:pPr>
              <w:rPr>
                <w:rFonts w:ascii="Arial" w:eastAsiaTheme="majorEastAsia" w:hAnsi="Arial" w:cs="Arial"/>
              </w:rPr>
            </w:pPr>
            <w:r w:rsidRPr="00AD38A4">
              <w:rPr>
                <w:rFonts w:ascii="Arial" w:hAnsi="Arial"/>
              </w:rPr>
              <w:t>PPA</w:t>
            </w:r>
          </w:p>
        </w:tc>
        <w:tc>
          <w:tcPr>
            <w:tcW w:w="3852" w:type="dxa"/>
            <w:tcMar>
              <w:top w:w="28" w:type="dxa"/>
              <w:bottom w:w="28" w:type="dxa"/>
            </w:tcMar>
            <w:vAlign w:val="center"/>
          </w:tcPr>
          <w:p w14:paraId="20BB0502" w14:textId="77777777" w:rsidR="008A2C89" w:rsidRPr="00AD38A4" w:rsidRDefault="008A2C89" w:rsidP="001F15A3">
            <w:pPr>
              <w:rPr>
                <w:rFonts w:ascii="Arial" w:eastAsiaTheme="majorEastAsia" w:hAnsi="Arial" w:cs="Arial"/>
              </w:rPr>
            </w:pPr>
            <w:r w:rsidRPr="00AD38A4">
              <w:rPr>
                <w:rFonts w:ascii="Arial" w:hAnsi="Arial"/>
              </w:rPr>
              <w:t>elektrienergia ostuleping</w:t>
            </w:r>
          </w:p>
        </w:tc>
      </w:tr>
      <w:tr w:rsidR="008A2C89" w:rsidRPr="00AD38A4" w14:paraId="270F0FF2" w14:textId="77777777" w:rsidTr="001F15A3">
        <w:trPr>
          <w:trHeight w:val="245"/>
        </w:trPr>
        <w:tc>
          <w:tcPr>
            <w:tcW w:w="963" w:type="dxa"/>
            <w:tcMar>
              <w:top w:w="28" w:type="dxa"/>
              <w:bottom w:w="28" w:type="dxa"/>
            </w:tcMar>
            <w:vAlign w:val="center"/>
          </w:tcPr>
          <w:p w14:paraId="62368FC1" w14:textId="77777777" w:rsidR="008A2C89" w:rsidRPr="00AD38A4" w:rsidRDefault="008A2C89" w:rsidP="001F15A3">
            <w:pPr>
              <w:rPr>
                <w:rFonts w:ascii="Arial" w:eastAsiaTheme="majorEastAsia" w:hAnsi="Arial" w:cs="Arial"/>
              </w:rPr>
            </w:pPr>
            <w:r w:rsidRPr="00AD38A4">
              <w:rPr>
                <w:rFonts w:ascii="Arial" w:hAnsi="Arial"/>
              </w:rPr>
              <w:t>LCOE</w:t>
            </w:r>
          </w:p>
        </w:tc>
        <w:tc>
          <w:tcPr>
            <w:tcW w:w="3454" w:type="dxa"/>
            <w:tcMar>
              <w:top w:w="28" w:type="dxa"/>
              <w:bottom w:w="28" w:type="dxa"/>
            </w:tcMar>
            <w:vAlign w:val="center"/>
          </w:tcPr>
          <w:p w14:paraId="6235D366" w14:textId="77777777" w:rsidR="008A2C89" w:rsidRPr="00AD38A4" w:rsidRDefault="008A2C89" w:rsidP="001F15A3">
            <w:pPr>
              <w:rPr>
                <w:rFonts w:ascii="Arial" w:eastAsiaTheme="majorEastAsia" w:hAnsi="Arial" w:cs="Arial"/>
              </w:rPr>
            </w:pPr>
            <w:r w:rsidRPr="00AD38A4">
              <w:rPr>
                <w:rFonts w:ascii="Arial" w:hAnsi="Arial"/>
              </w:rPr>
              <w:t>energiatootmise tasandatud kogukulud</w:t>
            </w:r>
          </w:p>
        </w:tc>
        <w:tc>
          <w:tcPr>
            <w:tcW w:w="1380" w:type="dxa"/>
            <w:tcMar>
              <w:top w:w="28" w:type="dxa"/>
              <w:bottom w:w="28" w:type="dxa"/>
            </w:tcMar>
            <w:vAlign w:val="center"/>
          </w:tcPr>
          <w:p w14:paraId="45FBECA9" w14:textId="77777777" w:rsidR="008A2C89" w:rsidRPr="00AD38A4" w:rsidRDefault="008A2C89" w:rsidP="001F15A3">
            <w:pPr>
              <w:rPr>
                <w:rFonts w:ascii="Arial" w:eastAsiaTheme="majorEastAsia" w:hAnsi="Arial" w:cs="Arial"/>
              </w:rPr>
            </w:pPr>
            <w:r w:rsidRPr="00AD38A4">
              <w:rPr>
                <w:rFonts w:ascii="Arial" w:hAnsi="Arial"/>
              </w:rPr>
              <w:t>kW</w:t>
            </w:r>
          </w:p>
        </w:tc>
        <w:tc>
          <w:tcPr>
            <w:tcW w:w="3852" w:type="dxa"/>
            <w:tcMar>
              <w:top w:w="28" w:type="dxa"/>
              <w:bottom w:w="28" w:type="dxa"/>
            </w:tcMar>
            <w:vAlign w:val="center"/>
          </w:tcPr>
          <w:p w14:paraId="6CB2EBDB" w14:textId="77777777" w:rsidR="008A2C89" w:rsidRPr="00AD38A4" w:rsidRDefault="008A2C89" w:rsidP="001F15A3">
            <w:pPr>
              <w:rPr>
                <w:rFonts w:ascii="Arial" w:eastAsiaTheme="majorEastAsia" w:hAnsi="Arial" w:cs="Arial"/>
              </w:rPr>
            </w:pPr>
            <w:r w:rsidRPr="00AD38A4">
              <w:rPr>
                <w:rFonts w:ascii="Arial" w:hAnsi="Arial"/>
              </w:rPr>
              <w:t>kilovatt</w:t>
            </w:r>
          </w:p>
        </w:tc>
      </w:tr>
      <w:tr w:rsidR="008A2C89" w:rsidRPr="00AD38A4" w14:paraId="7D6FABE0" w14:textId="77777777" w:rsidTr="001F15A3">
        <w:trPr>
          <w:trHeight w:val="263"/>
        </w:trPr>
        <w:tc>
          <w:tcPr>
            <w:tcW w:w="963" w:type="dxa"/>
            <w:tcMar>
              <w:top w:w="28" w:type="dxa"/>
              <w:bottom w:w="28" w:type="dxa"/>
            </w:tcMar>
            <w:vAlign w:val="center"/>
          </w:tcPr>
          <w:p w14:paraId="07E3733C" w14:textId="77777777" w:rsidR="008A2C89" w:rsidRPr="00AD38A4" w:rsidRDefault="008A2C89" w:rsidP="001F15A3">
            <w:pPr>
              <w:rPr>
                <w:rFonts w:ascii="Arial" w:eastAsiaTheme="majorEastAsia" w:hAnsi="Arial" w:cs="Arial"/>
              </w:rPr>
            </w:pPr>
            <w:r w:rsidRPr="00AD38A4">
              <w:rPr>
                <w:rFonts w:ascii="Arial" w:hAnsi="Arial"/>
              </w:rPr>
              <w:t>HV</w:t>
            </w:r>
          </w:p>
        </w:tc>
        <w:tc>
          <w:tcPr>
            <w:tcW w:w="3454" w:type="dxa"/>
            <w:tcMar>
              <w:top w:w="28" w:type="dxa"/>
              <w:bottom w:w="28" w:type="dxa"/>
            </w:tcMar>
            <w:vAlign w:val="center"/>
          </w:tcPr>
          <w:p w14:paraId="3BC880BD" w14:textId="77777777" w:rsidR="008A2C89" w:rsidRPr="00AD38A4" w:rsidRDefault="008A2C89" w:rsidP="001F15A3">
            <w:pPr>
              <w:rPr>
                <w:rFonts w:ascii="Arial" w:eastAsiaTheme="majorEastAsia" w:hAnsi="Arial" w:cs="Arial"/>
              </w:rPr>
            </w:pPr>
            <w:r w:rsidRPr="00AD38A4">
              <w:rPr>
                <w:rFonts w:ascii="Arial" w:hAnsi="Arial"/>
              </w:rPr>
              <w:t>kõrgepinge</w:t>
            </w:r>
          </w:p>
        </w:tc>
        <w:tc>
          <w:tcPr>
            <w:tcW w:w="1380" w:type="dxa"/>
            <w:tcMar>
              <w:top w:w="28" w:type="dxa"/>
              <w:bottom w:w="28" w:type="dxa"/>
            </w:tcMar>
            <w:vAlign w:val="center"/>
          </w:tcPr>
          <w:p w14:paraId="15FFB87E" w14:textId="77777777" w:rsidR="008A2C89" w:rsidRPr="00AD38A4" w:rsidRDefault="008A2C89" w:rsidP="001F15A3">
            <w:pPr>
              <w:rPr>
                <w:rFonts w:ascii="Arial" w:eastAsiaTheme="majorEastAsia" w:hAnsi="Arial" w:cs="Arial"/>
              </w:rPr>
            </w:pPr>
            <w:r w:rsidRPr="00AD38A4">
              <w:rPr>
                <w:rFonts w:ascii="Arial" w:hAnsi="Arial"/>
              </w:rPr>
              <w:t>kWh</w:t>
            </w:r>
          </w:p>
        </w:tc>
        <w:tc>
          <w:tcPr>
            <w:tcW w:w="3852" w:type="dxa"/>
            <w:tcMar>
              <w:top w:w="28" w:type="dxa"/>
              <w:bottom w:w="28" w:type="dxa"/>
            </w:tcMar>
            <w:vAlign w:val="center"/>
          </w:tcPr>
          <w:p w14:paraId="0E55677C" w14:textId="77777777" w:rsidR="008A2C89" w:rsidRPr="00AD38A4" w:rsidRDefault="008A2C89" w:rsidP="001F15A3">
            <w:pPr>
              <w:rPr>
                <w:rFonts w:ascii="Arial" w:eastAsiaTheme="majorEastAsia" w:hAnsi="Arial" w:cs="Arial"/>
              </w:rPr>
            </w:pPr>
            <w:r w:rsidRPr="00AD38A4">
              <w:rPr>
                <w:rFonts w:ascii="Arial" w:hAnsi="Arial"/>
              </w:rPr>
              <w:t>kilovatt-tund</w:t>
            </w:r>
          </w:p>
        </w:tc>
      </w:tr>
      <w:tr w:rsidR="008A2C89" w:rsidRPr="00AD38A4" w14:paraId="37F0E7AE" w14:textId="77777777" w:rsidTr="001F15A3">
        <w:trPr>
          <w:trHeight w:val="263"/>
        </w:trPr>
        <w:tc>
          <w:tcPr>
            <w:tcW w:w="963" w:type="dxa"/>
            <w:tcMar>
              <w:top w:w="28" w:type="dxa"/>
              <w:bottom w:w="28" w:type="dxa"/>
            </w:tcMar>
            <w:vAlign w:val="center"/>
          </w:tcPr>
          <w:p w14:paraId="4021BA8B" w14:textId="77777777" w:rsidR="008A2C89" w:rsidRPr="00AD38A4" w:rsidRDefault="008A2C89" w:rsidP="001F15A3">
            <w:pPr>
              <w:rPr>
                <w:rFonts w:ascii="Arial" w:eastAsiaTheme="majorEastAsia" w:hAnsi="Arial" w:cs="Arial"/>
              </w:rPr>
            </w:pPr>
            <w:r w:rsidRPr="00AD38A4">
              <w:rPr>
                <w:rFonts w:ascii="Arial" w:hAnsi="Arial"/>
              </w:rPr>
              <w:t>LV</w:t>
            </w:r>
          </w:p>
        </w:tc>
        <w:tc>
          <w:tcPr>
            <w:tcW w:w="3454" w:type="dxa"/>
            <w:tcMar>
              <w:top w:w="28" w:type="dxa"/>
              <w:bottom w:w="28" w:type="dxa"/>
            </w:tcMar>
            <w:vAlign w:val="center"/>
          </w:tcPr>
          <w:p w14:paraId="68FE3E3C" w14:textId="77777777" w:rsidR="008A2C89" w:rsidRPr="00AD38A4" w:rsidRDefault="008A2C89" w:rsidP="001F15A3">
            <w:pPr>
              <w:rPr>
                <w:rFonts w:ascii="Arial" w:eastAsiaTheme="majorEastAsia" w:hAnsi="Arial" w:cs="Arial"/>
              </w:rPr>
            </w:pPr>
            <w:r w:rsidRPr="00AD38A4">
              <w:rPr>
                <w:rFonts w:ascii="Arial" w:hAnsi="Arial"/>
              </w:rPr>
              <w:t>madalpinge</w:t>
            </w:r>
          </w:p>
        </w:tc>
        <w:tc>
          <w:tcPr>
            <w:tcW w:w="1380" w:type="dxa"/>
            <w:tcMar>
              <w:top w:w="28" w:type="dxa"/>
              <w:bottom w:w="28" w:type="dxa"/>
            </w:tcMar>
            <w:vAlign w:val="center"/>
          </w:tcPr>
          <w:p w14:paraId="7CA67888" w14:textId="77777777" w:rsidR="008A2C89" w:rsidRPr="00AD38A4" w:rsidRDefault="008A2C89" w:rsidP="001F15A3">
            <w:pPr>
              <w:rPr>
                <w:rFonts w:ascii="Arial" w:eastAsiaTheme="majorEastAsia" w:hAnsi="Arial" w:cs="Arial"/>
              </w:rPr>
            </w:pPr>
            <w:r w:rsidRPr="00AD38A4">
              <w:rPr>
                <w:rFonts w:ascii="Arial" w:hAnsi="Arial"/>
              </w:rPr>
              <w:t>PV</w:t>
            </w:r>
          </w:p>
        </w:tc>
        <w:tc>
          <w:tcPr>
            <w:tcW w:w="3852" w:type="dxa"/>
            <w:tcMar>
              <w:top w:w="28" w:type="dxa"/>
              <w:bottom w:w="28" w:type="dxa"/>
            </w:tcMar>
            <w:vAlign w:val="center"/>
          </w:tcPr>
          <w:p w14:paraId="196AF976" w14:textId="77777777" w:rsidR="008A2C89" w:rsidRPr="00AD38A4" w:rsidRDefault="008A2C89" w:rsidP="001F15A3">
            <w:pPr>
              <w:rPr>
                <w:rFonts w:ascii="Arial" w:eastAsiaTheme="majorEastAsia" w:hAnsi="Arial" w:cs="Arial"/>
              </w:rPr>
            </w:pPr>
            <w:r w:rsidRPr="00AD38A4">
              <w:rPr>
                <w:rFonts w:ascii="Arial" w:hAnsi="Arial"/>
              </w:rPr>
              <w:t>fotoelektriline/päikeseenergia</w:t>
            </w:r>
          </w:p>
        </w:tc>
      </w:tr>
      <w:tr w:rsidR="008A2C89" w:rsidRPr="00AD38A4" w14:paraId="625CEB14" w14:textId="77777777" w:rsidTr="001F15A3">
        <w:trPr>
          <w:trHeight w:val="245"/>
        </w:trPr>
        <w:tc>
          <w:tcPr>
            <w:tcW w:w="963" w:type="dxa"/>
            <w:tcMar>
              <w:top w:w="28" w:type="dxa"/>
              <w:bottom w:w="28" w:type="dxa"/>
            </w:tcMar>
            <w:vAlign w:val="center"/>
          </w:tcPr>
          <w:p w14:paraId="2FF4C073" w14:textId="77777777" w:rsidR="008A2C89" w:rsidRPr="00AD38A4" w:rsidRDefault="008A2C89" w:rsidP="001F15A3">
            <w:pPr>
              <w:rPr>
                <w:rFonts w:ascii="Arial" w:eastAsiaTheme="majorEastAsia" w:hAnsi="Arial" w:cs="Arial"/>
              </w:rPr>
            </w:pPr>
            <w:r w:rsidRPr="00AD38A4">
              <w:rPr>
                <w:rFonts w:ascii="Arial" w:hAnsi="Arial"/>
              </w:rPr>
              <w:t>AC</w:t>
            </w:r>
          </w:p>
        </w:tc>
        <w:tc>
          <w:tcPr>
            <w:tcW w:w="3454" w:type="dxa"/>
            <w:tcMar>
              <w:top w:w="28" w:type="dxa"/>
              <w:bottom w:w="28" w:type="dxa"/>
            </w:tcMar>
            <w:vAlign w:val="center"/>
          </w:tcPr>
          <w:p w14:paraId="5B87C521" w14:textId="77777777" w:rsidR="008A2C89" w:rsidRPr="00AD38A4" w:rsidRDefault="008A2C89" w:rsidP="001F15A3">
            <w:pPr>
              <w:rPr>
                <w:rFonts w:ascii="Arial" w:eastAsiaTheme="majorEastAsia" w:hAnsi="Arial" w:cs="Arial"/>
              </w:rPr>
            </w:pPr>
            <w:r w:rsidRPr="00AD38A4">
              <w:rPr>
                <w:rFonts w:ascii="Arial" w:hAnsi="Arial"/>
              </w:rPr>
              <w:t>vahelduvvool</w:t>
            </w:r>
          </w:p>
        </w:tc>
        <w:tc>
          <w:tcPr>
            <w:tcW w:w="1380" w:type="dxa"/>
            <w:tcMar>
              <w:top w:w="28" w:type="dxa"/>
              <w:bottom w:w="28" w:type="dxa"/>
            </w:tcMar>
            <w:vAlign w:val="center"/>
          </w:tcPr>
          <w:p w14:paraId="02A27C87" w14:textId="77777777" w:rsidR="008A2C89" w:rsidRPr="00AD38A4" w:rsidRDefault="008A2C89" w:rsidP="001F15A3">
            <w:pPr>
              <w:rPr>
                <w:rFonts w:ascii="Arial" w:eastAsiaTheme="majorEastAsia" w:hAnsi="Arial" w:cs="Arial"/>
              </w:rPr>
            </w:pPr>
            <w:r w:rsidRPr="00AD38A4">
              <w:rPr>
                <w:rFonts w:ascii="Arial" w:hAnsi="Arial"/>
              </w:rPr>
              <w:t>PR</w:t>
            </w:r>
          </w:p>
        </w:tc>
        <w:tc>
          <w:tcPr>
            <w:tcW w:w="3852" w:type="dxa"/>
            <w:tcMar>
              <w:top w:w="28" w:type="dxa"/>
              <w:bottom w:w="28" w:type="dxa"/>
            </w:tcMar>
            <w:vAlign w:val="center"/>
          </w:tcPr>
          <w:p w14:paraId="2E8FEBFC" w14:textId="77777777" w:rsidR="008A2C89" w:rsidRPr="00AD38A4" w:rsidRDefault="008A2C89" w:rsidP="001F15A3">
            <w:pPr>
              <w:rPr>
                <w:rFonts w:ascii="Arial" w:eastAsiaTheme="majorEastAsia" w:hAnsi="Arial" w:cs="Arial"/>
              </w:rPr>
            </w:pPr>
            <w:r w:rsidRPr="00AD38A4">
              <w:rPr>
                <w:rFonts w:ascii="Arial" w:hAnsi="Arial"/>
              </w:rPr>
              <w:t>tootlikkus</w:t>
            </w:r>
          </w:p>
        </w:tc>
      </w:tr>
      <w:tr w:rsidR="008A2C89" w:rsidRPr="00AD38A4" w14:paraId="03B0378E" w14:textId="77777777" w:rsidTr="001F15A3">
        <w:trPr>
          <w:trHeight w:val="263"/>
        </w:trPr>
        <w:tc>
          <w:tcPr>
            <w:tcW w:w="963" w:type="dxa"/>
            <w:tcMar>
              <w:top w:w="28" w:type="dxa"/>
              <w:bottom w:w="28" w:type="dxa"/>
            </w:tcMar>
            <w:vAlign w:val="center"/>
          </w:tcPr>
          <w:p w14:paraId="21B34884" w14:textId="77777777" w:rsidR="008A2C89" w:rsidRPr="00AD38A4" w:rsidRDefault="008A2C89" w:rsidP="001F15A3">
            <w:pPr>
              <w:rPr>
                <w:rFonts w:ascii="Arial" w:eastAsiaTheme="majorEastAsia" w:hAnsi="Arial" w:cs="Arial"/>
              </w:rPr>
            </w:pPr>
            <w:r w:rsidRPr="00AD38A4">
              <w:rPr>
                <w:rFonts w:ascii="Arial" w:hAnsi="Arial"/>
              </w:rPr>
              <w:t>DC</w:t>
            </w:r>
          </w:p>
        </w:tc>
        <w:tc>
          <w:tcPr>
            <w:tcW w:w="3454" w:type="dxa"/>
            <w:tcMar>
              <w:top w:w="28" w:type="dxa"/>
              <w:bottom w:w="28" w:type="dxa"/>
            </w:tcMar>
            <w:vAlign w:val="center"/>
          </w:tcPr>
          <w:p w14:paraId="75F1B928" w14:textId="77777777" w:rsidR="008A2C89" w:rsidRPr="00AD38A4" w:rsidRDefault="008A2C89" w:rsidP="001F15A3">
            <w:pPr>
              <w:rPr>
                <w:rFonts w:ascii="Arial" w:eastAsiaTheme="majorEastAsia" w:hAnsi="Arial" w:cs="Arial"/>
              </w:rPr>
            </w:pPr>
            <w:r w:rsidRPr="00AD38A4">
              <w:rPr>
                <w:rFonts w:ascii="Arial" w:hAnsi="Arial"/>
              </w:rPr>
              <w:t>alalisvool</w:t>
            </w:r>
          </w:p>
        </w:tc>
        <w:tc>
          <w:tcPr>
            <w:tcW w:w="1380" w:type="dxa"/>
            <w:tcMar>
              <w:top w:w="28" w:type="dxa"/>
              <w:bottom w:w="28" w:type="dxa"/>
            </w:tcMar>
            <w:vAlign w:val="center"/>
          </w:tcPr>
          <w:p w14:paraId="55591F21" w14:textId="77777777" w:rsidR="008A2C89" w:rsidRPr="00AD38A4" w:rsidRDefault="008A2C89" w:rsidP="001F15A3">
            <w:pPr>
              <w:rPr>
                <w:rFonts w:ascii="Arial" w:eastAsiaTheme="majorEastAsia" w:hAnsi="Arial" w:cs="Arial"/>
              </w:rPr>
            </w:pPr>
            <w:r w:rsidRPr="00AD38A4">
              <w:rPr>
                <w:rFonts w:ascii="Arial" w:hAnsi="Arial"/>
              </w:rPr>
              <w:t>EN</w:t>
            </w:r>
          </w:p>
        </w:tc>
        <w:tc>
          <w:tcPr>
            <w:tcW w:w="3852" w:type="dxa"/>
            <w:tcMar>
              <w:top w:w="28" w:type="dxa"/>
              <w:bottom w:w="28" w:type="dxa"/>
            </w:tcMar>
            <w:vAlign w:val="center"/>
          </w:tcPr>
          <w:p w14:paraId="570C0888" w14:textId="77777777" w:rsidR="008A2C89" w:rsidRPr="00AD38A4" w:rsidRDefault="008A2C89" w:rsidP="001F15A3">
            <w:pPr>
              <w:rPr>
                <w:rFonts w:ascii="Arial" w:eastAsiaTheme="majorEastAsia" w:hAnsi="Arial" w:cs="Arial"/>
              </w:rPr>
            </w:pPr>
            <w:r w:rsidRPr="00AD38A4">
              <w:rPr>
                <w:rFonts w:ascii="Arial" w:hAnsi="Arial"/>
              </w:rPr>
              <w:t>Euroopa standard</w:t>
            </w:r>
          </w:p>
        </w:tc>
      </w:tr>
      <w:tr w:rsidR="008A2C89" w:rsidRPr="00AD38A4" w14:paraId="3961ADFA" w14:textId="77777777" w:rsidTr="001F15A3">
        <w:trPr>
          <w:trHeight w:val="245"/>
        </w:trPr>
        <w:tc>
          <w:tcPr>
            <w:tcW w:w="963" w:type="dxa"/>
            <w:tcMar>
              <w:top w:w="28" w:type="dxa"/>
              <w:bottom w:w="28" w:type="dxa"/>
            </w:tcMar>
            <w:vAlign w:val="center"/>
          </w:tcPr>
          <w:p w14:paraId="1A4FF684" w14:textId="77777777" w:rsidR="008A2C89" w:rsidRPr="00AD38A4" w:rsidRDefault="008A2C89" w:rsidP="001F15A3">
            <w:pPr>
              <w:rPr>
                <w:rFonts w:ascii="Arial" w:eastAsiaTheme="majorEastAsia" w:hAnsi="Arial" w:cs="Arial"/>
              </w:rPr>
            </w:pPr>
            <w:proofErr w:type="spellStart"/>
            <w:r w:rsidRPr="00AD38A4">
              <w:rPr>
                <w:rFonts w:ascii="Arial" w:hAnsi="Arial"/>
              </w:rPr>
              <w:t>I</w:t>
            </w:r>
            <w:r w:rsidRPr="00AD38A4">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AD38A4" w:rsidRDefault="008A2C89" w:rsidP="001F15A3">
            <w:pPr>
              <w:rPr>
                <w:rFonts w:ascii="Arial" w:eastAsiaTheme="majorEastAsia" w:hAnsi="Arial" w:cs="Arial"/>
              </w:rPr>
            </w:pPr>
            <w:r w:rsidRPr="00AD38A4">
              <w:rPr>
                <w:rFonts w:ascii="Arial" w:hAnsi="Arial"/>
              </w:rPr>
              <w:t>lühisvool</w:t>
            </w:r>
          </w:p>
        </w:tc>
        <w:tc>
          <w:tcPr>
            <w:tcW w:w="1380" w:type="dxa"/>
            <w:tcMar>
              <w:top w:w="28" w:type="dxa"/>
              <w:bottom w:w="28" w:type="dxa"/>
            </w:tcMar>
            <w:vAlign w:val="center"/>
          </w:tcPr>
          <w:p w14:paraId="02DD0AC9" w14:textId="77777777" w:rsidR="008A2C89" w:rsidRPr="00AD38A4" w:rsidRDefault="008A2C89" w:rsidP="001F15A3">
            <w:pPr>
              <w:rPr>
                <w:rFonts w:ascii="Arial" w:eastAsiaTheme="majorEastAsia" w:hAnsi="Arial" w:cs="Arial"/>
              </w:rPr>
            </w:pPr>
            <w:r w:rsidRPr="00AD38A4">
              <w:rPr>
                <w:rFonts w:ascii="Arial" w:hAnsi="Arial"/>
              </w:rPr>
              <w:t>c-Si</w:t>
            </w:r>
          </w:p>
        </w:tc>
        <w:tc>
          <w:tcPr>
            <w:tcW w:w="3852" w:type="dxa"/>
            <w:tcMar>
              <w:top w:w="28" w:type="dxa"/>
              <w:bottom w:w="28" w:type="dxa"/>
            </w:tcMar>
            <w:vAlign w:val="center"/>
          </w:tcPr>
          <w:p w14:paraId="74F36B20" w14:textId="77777777" w:rsidR="008A2C89" w:rsidRPr="00AD38A4" w:rsidRDefault="008A2C89" w:rsidP="001F15A3">
            <w:pPr>
              <w:rPr>
                <w:rFonts w:ascii="Arial" w:eastAsiaTheme="majorEastAsia" w:hAnsi="Arial" w:cs="Arial"/>
              </w:rPr>
            </w:pPr>
            <w:r w:rsidRPr="00AD38A4">
              <w:rPr>
                <w:rFonts w:ascii="Arial" w:hAnsi="Arial"/>
              </w:rPr>
              <w:t>kristalne räni</w:t>
            </w:r>
          </w:p>
        </w:tc>
      </w:tr>
      <w:tr w:rsidR="008A2C89" w:rsidRPr="00AD38A4" w14:paraId="5688DF67" w14:textId="77777777" w:rsidTr="001F15A3">
        <w:trPr>
          <w:trHeight w:val="263"/>
        </w:trPr>
        <w:tc>
          <w:tcPr>
            <w:tcW w:w="963" w:type="dxa"/>
            <w:tcMar>
              <w:top w:w="28" w:type="dxa"/>
              <w:bottom w:w="28" w:type="dxa"/>
            </w:tcMar>
            <w:vAlign w:val="center"/>
          </w:tcPr>
          <w:p w14:paraId="735C2A42" w14:textId="77777777" w:rsidR="008A2C89" w:rsidRPr="00AD38A4" w:rsidRDefault="008A2C89" w:rsidP="001F15A3">
            <w:pPr>
              <w:rPr>
                <w:rFonts w:ascii="Arial" w:eastAsiaTheme="majorEastAsia" w:hAnsi="Arial" w:cs="Arial"/>
              </w:rPr>
            </w:pPr>
            <w:r w:rsidRPr="00AD38A4">
              <w:rPr>
                <w:rFonts w:ascii="Arial" w:hAnsi="Arial"/>
              </w:rPr>
              <w:t>°C</w:t>
            </w:r>
          </w:p>
        </w:tc>
        <w:tc>
          <w:tcPr>
            <w:tcW w:w="3454" w:type="dxa"/>
            <w:tcMar>
              <w:top w:w="28" w:type="dxa"/>
              <w:bottom w:w="28" w:type="dxa"/>
            </w:tcMar>
            <w:vAlign w:val="center"/>
          </w:tcPr>
          <w:p w14:paraId="31CE0908" w14:textId="77777777" w:rsidR="008A2C89" w:rsidRPr="00AD38A4" w:rsidRDefault="008A2C89" w:rsidP="001F15A3">
            <w:pPr>
              <w:rPr>
                <w:rFonts w:ascii="Arial" w:eastAsiaTheme="majorEastAsia" w:hAnsi="Arial" w:cs="Arial"/>
              </w:rPr>
            </w:pPr>
            <w:r w:rsidRPr="00AD38A4">
              <w:rPr>
                <w:rFonts w:ascii="Arial" w:hAnsi="Arial"/>
              </w:rPr>
              <w:t>kraadid Celsiuse järgi</w:t>
            </w:r>
          </w:p>
        </w:tc>
        <w:tc>
          <w:tcPr>
            <w:tcW w:w="1380" w:type="dxa"/>
            <w:tcMar>
              <w:top w:w="28" w:type="dxa"/>
              <w:bottom w:w="28" w:type="dxa"/>
            </w:tcMar>
            <w:vAlign w:val="center"/>
          </w:tcPr>
          <w:p w14:paraId="483D56D7" w14:textId="77777777" w:rsidR="008A2C89" w:rsidRPr="00AD38A4" w:rsidRDefault="008A2C89" w:rsidP="001F15A3">
            <w:pPr>
              <w:rPr>
                <w:rFonts w:ascii="Arial" w:eastAsiaTheme="majorEastAsia" w:hAnsi="Arial" w:cs="Arial"/>
              </w:rPr>
            </w:pPr>
            <w:r w:rsidRPr="00AD38A4">
              <w:rPr>
                <w:rFonts w:ascii="Arial" w:hAnsi="Arial"/>
              </w:rPr>
              <w:t>POA</w:t>
            </w:r>
          </w:p>
        </w:tc>
        <w:tc>
          <w:tcPr>
            <w:tcW w:w="3852" w:type="dxa"/>
            <w:tcMar>
              <w:top w:w="28" w:type="dxa"/>
              <w:bottom w:w="28" w:type="dxa"/>
            </w:tcMar>
            <w:vAlign w:val="center"/>
          </w:tcPr>
          <w:p w14:paraId="74395543" w14:textId="77777777" w:rsidR="008A2C89" w:rsidRPr="00AD38A4" w:rsidRDefault="008A2C89" w:rsidP="001F15A3">
            <w:pPr>
              <w:rPr>
                <w:rFonts w:ascii="Arial" w:eastAsiaTheme="majorEastAsia" w:hAnsi="Arial" w:cs="Arial"/>
              </w:rPr>
            </w:pPr>
            <w:r w:rsidRPr="00AD38A4">
              <w:rPr>
                <w:rFonts w:ascii="Arial" w:hAnsi="Arial"/>
              </w:rPr>
              <w:t>päikesepaneelide tasapind</w:t>
            </w:r>
          </w:p>
        </w:tc>
      </w:tr>
      <w:tr w:rsidR="008A2C89" w:rsidRPr="00AD38A4" w14:paraId="207C995E" w14:textId="77777777" w:rsidTr="001F15A3">
        <w:trPr>
          <w:trHeight w:val="512"/>
        </w:trPr>
        <w:tc>
          <w:tcPr>
            <w:tcW w:w="963" w:type="dxa"/>
            <w:tcMar>
              <w:top w:w="28" w:type="dxa"/>
              <w:bottom w:w="28" w:type="dxa"/>
            </w:tcMar>
            <w:vAlign w:val="center"/>
          </w:tcPr>
          <w:p w14:paraId="5BEF5A31" w14:textId="77777777" w:rsidR="008A2C89" w:rsidRPr="00AD38A4" w:rsidRDefault="008A2C89" w:rsidP="001F15A3">
            <w:pPr>
              <w:rPr>
                <w:rFonts w:ascii="Arial" w:eastAsiaTheme="majorEastAsia" w:hAnsi="Arial" w:cs="Arial"/>
              </w:rPr>
            </w:pPr>
            <w:r w:rsidRPr="00AD38A4">
              <w:rPr>
                <w:rFonts w:ascii="Arial" w:hAnsi="Arial"/>
              </w:rPr>
              <w:t>CE</w:t>
            </w:r>
          </w:p>
        </w:tc>
        <w:tc>
          <w:tcPr>
            <w:tcW w:w="3454" w:type="dxa"/>
            <w:tcMar>
              <w:top w:w="28" w:type="dxa"/>
              <w:bottom w:w="28" w:type="dxa"/>
            </w:tcMar>
            <w:vAlign w:val="center"/>
          </w:tcPr>
          <w:p w14:paraId="0863F999" w14:textId="77777777" w:rsidR="008A2C89" w:rsidRPr="00AD38A4" w:rsidRDefault="008A2C89" w:rsidP="001F15A3">
            <w:pPr>
              <w:rPr>
                <w:rFonts w:ascii="Arial" w:eastAsiaTheme="majorEastAsia" w:hAnsi="Arial" w:cs="Arial"/>
              </w:rPr>
            </w:pPr>
            <w:r w:rsidRPr="00AD38A4">
              <w:rPr>
                <w:rFonts w:ascii="Arial" w:hAnsi="Arial"/>
              </w:rPr>
              <w:t>vastavus Euroopa standarditele</w:t>
            </w:r>
          </w:p>
        </w:tc>
        <w:tc>
          <w:tcPr>
            <w:tcW w:w="1380" w:type="dxa"/>
            <w:tcMar>
              <w:top w:w="28" w:type="dxa"/>
              <w:bottom w:w="28" w:type="dxa"/>
            </w:tcMar>
            <w:vAlign w:val="center"/>
          </w:tcPr>
          <w:p w14:paraId="7E6B165B" w14:textId="77777777" w:rsidR="008A2C89" w:rsidRPr="00AD38A4" w:rsidRDefault="008A2C89" w:rsidP="001F15A3">
            <w:pPr>
              <w:rPr>
                <w:rFonts w:ascii="Arial" w:eastAsiaTheme="majorEastAsia" w:hAnsi="Arial" w:cs="Arial"/>
              </w:rPr>
            </w:pPr>
            <w:r w:rsidRPr="00AD38A4">
              <w:rPr>
                <w:rFonts w:ascii="Arial" w:hAnsi="Arial"/>
              </w:rPr>
              <w:t>RTB</w:t>
            </w:r>
          </w:p>
        </w:tc>
        <w:tc>
          <w:tcPr>
            <w:tcW w:w="3852" w:type="dxa"/>
            <w:tcMar>
              <w:top w:w="28" w:type="dxa"/>
              <w:bottom w:w="28" w:type="dxa"/>
            </w:tcMar>
            <w:vAlign w:val="center"/>
          </w:tcPr>
          <w:p w14:paraId="6D458E9A" w14:textId="77777777" w:rsidR="008A2C89" w:rsidRPr="00AD38A4" w:rsidRDefault="008A2C89" w:rsidP="001F15A3">
            <w:pPr>
              <w:rPr>
                <w:rFonts w:ascii="Arial" w:eastAsiaTheme="majorEastAsia" w:hAnsi="Arial" w:cs="Arial"/>
              </w:rPr>
            </w:pPr>
            <w:r w:rsidRPr="00AD38A4">
              <w:rPr>
                <w:rFonts w:ascii="Arial" w:hAnsi="Arial"/>
              </w:rPr>
              <w:t>kasutusvalmis</w:t>
            </w:r>
          </w:p>
        </w:tc>
      </w:tr>
      <w:tr w:rsidR="008A2C89" w:rsidRPr="00AD38A4" w14:paraId="76B3AE82" w14:textId="77777777" w:rsidTr="001F15A3">
        <w:trPr>
          <w:trHeight w:val="758"/>
        </w:trPr>
        <w:tc>
          <w:tcPr>
            <w:tcW w:w="963" w:type="dxa"/>
            <w:tcMar>
              <w:top w:w="28" w:type="dxa"/>
              <w:bottom w:w="28" w:type="dxa"/>
            </w:tcMar>
            <w:vAlign w:val="center"/>
          </w:tcPr>
          <w:p w14:paraId="67146285" w14:textId="77777777" w:rsidR="008A2C89" w:rsidRPr="00AD38A4" w:rsidRDefault="008A2C89" w:rsidP="001F15A3">
            <w:pPr>
              <w:rPr>
                <w:rFonts w:ascii="Arial" w:eastAsiaTheme="majorEastAsia" w:hAnsi="Arial" w:cs="Arial"/>
              </w:rPr>
            </w:pPr>
            <w:r w:rsidRPr="00AD38A4">
              <w:rPr>
                <w:rFonts w:ascii="Arial" w:hAnsi="Arial"/>
              </w:rPr>
              <w:t>GHI</w:t>
            </w:r>
          </w:p>
        </w:tc>
        <w:tc>
          <w:tcPr>
            <w:tcW w:w="3454" w:type="dxa"/>
            <w:tcMar>
              <w:top w:w="28" w:type="dxa"/>
              <w:bottom w:w="28" w:type="dxa"/>
            </w:tcMar>
            <w:vAlign w:val="center"/>
          </w:tcPr>
          <w:p w14:paraId="14146B13" w14:textId="77777777" w:rsidR="008A2C89" w:rsidRPr="00AD38A4" w:rsidRDefault="008A2C89" w:rsidP="001F15A3">
            <w:pPr>
              <w:rPr>
                <w:rFonts w:ascii="Arial" w:eastAsiaTheme="majorEastAsia" w:hAnsi="Arial" w:cs="Arial"/>
              </w:rPr>
            </w:pPr>
            <w:r w:rsidRPr="00AD38A4">
              <w:rPr>
                <w:rFonts w:ascii="Arial" w:hAnsi="Arial"/>
              </w:rPr>
              <w:t>üleilmne horisontaalne kiirgustihedus</w:t>
            </w:r>
          </w:p>
        </w:tc>
        <w:tc>
          <w:tcPr>
            <w:tcW w:w="1380" w:type="dxa"/>
            <w:tcMar>
              <w:top w:w="28" w:type="dxa"/>
              <w:bottom w:w="28" w:type="dxa"/>
            </w:tcMar>
            <w:vAlign w:val="center"/>
          </w:tcPr>
          <w:p w14:paraId="6E5C7AD0" w14:textId="77777777" w:rsidR="008A2C89" w:rsidRPr="00AD38A4" w:rsidRDefault="008A2C89" w:rsidP="001F15A3">
            <w:pPr>
              <w:rPr>
                <w:rFonts w:ascii="Arial" w:eastAsiaTheme="majorEastAsia" w:hAnsi="Arial" w:cs="Arial"/>
              </w:rPr>
            </w:pPr>
            <w:r w:rsidRPr="00AD38A4">
              <w:rPr>
                <w:rFonts w:ascii="Arial" w:hAnsi="Arial"/>
              </w:rPr>
              <w:t>SPV</w:t>
            </w:r>
          </w:p>
        </w:tc>
        <w:tc>
          <w:tcPr>
            <w:tcW w:w="3852" w:type="dxa"/>
            <w:tcMar>
              <w:top w:w="28" w:type="dxa"/>
              <w:bottom w:w="28" w:type="dxa"/>
            </w:tcMar>
            <w:vAlign w:val="center"/>
          </w:tcPr>
          <w:p w14:paraId="6CE05F44" w14:textId="77777777" w:rsidR="008A2C89" w:rsidRPr="00AD38A4" w:rsidRDefault="008A2C89" w:rsidP="001F15A3">
            <w:pPr>
              <w:rPr>
                <w:rFonts w:ascii="Arial" w:eastAsiaTheme="majorEastAsia" w:hAnsi="Arial" w:cs="Arial"/>
              </w:rPr>
            </w:pPr>
            <w:r w:rsidRPr="00AD38A4">
              <w:rPr>
                <w:rFonts w:ascii="Arial" w:hAnsi="Arial"/>
              </w:rPr>
              <w:t>eriotstarbeline üksus (juriidiline isik, mida kasutatakse ehituse rahastamiseks)</w:t>
            </w:r>
          </w:p>
        </w:tc>
      </w:tr>
      <w:tr w:rsidR="008A2C89" w:rsidRPr="00AD38A4" w14:paraId="16B7F8D7" w14:textId="77777777" w:rsidTr="001F15A3">
        <w:trPr>
          <w:trHeight w:val="739"/>
        </w:trPr>
        <w:tc>
          <w:tcPr>
            <w:tcW w:w="963" w:type="dxa"/>
            <w:tcMar>
              <w:top w:w="28" w:type="dxa"/>
              <w:bottom w:w="28" w:type="dxa"/>
            </w:tcMar>
            <w:vAlign w:val="center"/>
          </w:tcPr>
          <w:p w14:paraId="663AA656" w14:textId="77777777" w:rsidR="008A2C89" w:rsidRPr="00AD38A4" w:rsidRDefault="008A2C89" w:rsidP="001F15A3">
            <w:pPr>
              <w:rPr>
                <w:rFonts w:ascii="Arial" w:eastAsiaTheme="majorEastAsia" w:hAnsi="Arial" w:cs="Arial"/>
              </w:rPr>
            </w:pPr>
            <w:r w:rsidRPr="00AD38A4">
              <w:rPr>
                <w:rFonts w:ascii="Arial" w:hAnsi="Arial"/>
              </w:rPr>
              <w:t>CAR</w:t>
            </w:r>
          </w:p>
        </w:tc>
        <w:tc>
          <w:tcPr>
            <w:tcW w:w="3454" w:type="dxa"/>
            <w:tcMar>
              <w:top w:w="28" w:type="dxa"/>
              <w:bottom w:w="28" w:type="dxa"/>
            </w:tcMar>
            <w:vAlign w:val="center"/>
          </w:tcPr>
          <w:p w14:paraId="730C2DD8" w14:textId="77777777" w:rsidR="008A2C89" w:rsidRPr="00AD38A4" w:rsidRDefault="008A2C89" w:rsidP="001F15A3">
            <w:pPr>
              <w:rPr>
                <w:rFonts w:ascii="Arial" w:eastAsiaTheme="majorEastAsia" w:hAnsi="Arial" w:cs="Arial"/>
              </w:rPr>
            </w:pPr>
            <w:r w:rsidRPr="00AD38A4">
              <w:rPr>
                <w:rFonts w:ascii="Arial" w:hAnsi="Arial"/>
              </w:rPr>
              <w:t>ehituse kõik riskid</w:t>
            </w:r>
          </w:p>
        </w:tc>
        <w:tc>
          <w:tcPr>
            <w:tcW w:w="1380" w:type="dxa"/>
            <w:tcMar>
              <w:top w:w="28" w:type="dxa"/>
              <w:bottom w:w="28" w:type="dxa"/>
            </w:tcMar>
            <w:vAlign w:val="center"/>
          </w:tcPr>
          <w:p w14:paraId="3547BA4B" w14:textId="77777777" w:rsidR="008A2C89" w:rsidRPr="00AD38A4" w:rsidRDefault="008A2C89" w:rsidP="001F15A3">
            <w:pPr>
              <w:rPr>
                <w:rFonts w:ascii="Arial" w:eastAsiaTheme="majorEastAsia" w:hAnsi="Arial" w:cs="Arial"/>
              </w:rPr>
            </w:pPr>
            <w:r w:rsidRPr="00AD38A4">
              <w:rPr>
                <w:rFonts w:ascii="Arial" w:hAnsi="Arial"/>
              </w:rPr>
              <w:t>EL</w:t>
            </w:r>
          </w:p>
        </w:tc>
        <w:tc>
          <w:tcPr>
            <w:tcW w:w="3852" w:type="dxa"/>
            <w:tcMar>
              <w:top w:w="28" w:type="dxa"/>
              <w:bottom w:w="28" w:type="dxa"/>
            </w:tcMar>
            <w:vAlign w:val="center"/>
          </w:tcPr>
          <w:p w14:paraId="1BC2AEC8" w14:textId="77777777" w:rsidR="008A2C89" w:rsidRPr="00AD38A4" w:rsidRDefault="008A2C89" w:rsidP="001F15A3">
            <w:pPr>
              <w:rPr>
                <w:rFonts w:ascii="Arial" w:eastAsiaTheme="majorEastAsia" w:hAnsi="Arial" w:cs="Arial"/>
              </w:rPr>
            </w:pPr>
            <w:proofErr w:type="spellStart"/>
            <w:r w:rsidRPr="00AD38A4">
              <w:rPr>
                <w:rFonts w:ascii="Arial" w:hAnsi="Arial"/>
              </w:rPr>
              <w:t>elektroluminestsentskatse</w:t>
            </w:r>
            <w:proofErr w:type="spellEnd"/>
            <w:r w:rsidRPr="00AD38A4">
              <w:rPr>
                <w:rFonts w:ascii="Arial" w:hAnsi="Arial"/>
              </w:rPr>
              <w:t xml:space="preserve"> (kasutatakse mikropragude ja katkiste elementide tuvastamiseks)</w:t>
            </w:r>
          </w:p>
        </w:tc>
      </w:tr>
      <w:tr w:rsidR="008A2C89" w:rsidRPr="00AD38A4" w14:paraId="75CE7721" w14:textId="77777777" w:rsidTr="001F15A3">
        <w:trPr>
          <w:trHeight w:val="263"/>
        </w:trPr>
        <w:tc>
          <w:tcPr>
            <w:tcW w:w="963" w:type="dxa"/>
            <w:tcMar>
              <w:top w:w="28" w:type="dxa"/>
              <w:bottom w:w="28" w:type="dxa"/>
            </w:tcMar>
            <w:vAlign w:val="center"/>
          </w:tcPr>
          <w:p w14:paraId="2AD1FCD7" w14:textId="77777777" w:rsidR="008A2C89" w:rsidRPr="00AD38A4" w:rsidRDefault="008A2C89" w:rsidP="001F15A3">
            <w:pPr>
              <w:rPr>
                <w:rFonts w:ascii="Arial" w:eastAsiaTheme="majorEastAsia" w:hAnsi="Arial" w:cs="Arial"/>
              </w:rPr>
            </w:pPr>
            <w:r w:rsidRPr="00AD38A4">
              <w:rPr>
                <w:rFonts w:ascii="Arial" w:hAnsi="Arial"/>
              </w:rPr>
              <w:t>PAC</w:t>
            </w:r>
          </w:p>
        </w:tc>
        <w:tc>
          <w:tcPr>
            <w:tcW w:w="3454" w:type="dxa"/>
            <w:tcMar>
              <w:top w:w="28" w:type="dxa"/>
              <w:bottom w:w="28" w:type="dxa"/>
            </w:tcMar>
            <w:vAlign w:val="center"/>
          </w:tcPr>
          <w:p w14:paraId="54DD8870" w14:textId="77777777" w:rsidR="008A2C89" w:rsidRPr="00AD38A4" w:rsidRDefault="008A2C89" w:rsidP="001F15A3">
            <w:pPr>
              <w:rPr>
                <w:rFonts w:ascii="Arial" w:eastAsiaTheme="majorEastAsia" w:hAnsi="Arial" w:cs="Arial"/>
              </w:rPr>
            </w:pPr>
            <w:r w:rsidRPr="00AD38A4">
              <w:rPr>
                <w:rFonts w:ascii="Arial" w:hAnsi="Arial"/>
              </w:rPr>
              <w:t>esialgse heakskiidu kriteeriumid</w:t>
            </w:r>
          </w:p>
        </w:tc>
        <w:tc>
          <w:tcPr>
            <w:tcW w:w="1380" w:type="dxa"/>
            <w:tcMar>
              <w:top w:w="28" w:type="dxa"/>
              <w:bottom w:w="28" w:type="dxa"/>
            </w:tcMar>
            <w:vAlign w:val="center"/>
          </w:tcPr>
          <w:p w14:paraId="51C823B4" w14:textId="042FF5A8" w:rsidR="008A2C89" w:rsidRPr="00AD38A4" w:rsidRDefault="008A2C89" w:rsidP="001F15A3">
            <w:pPr>
              <w:rPr>
                <w:rFonts w:ascii="Arial" w:eastAsiaTheme="majorEastAsia" w:hAnsi="Arial" w:cs="Arial"/>
              </w:rPr>
            </w:pPr>
            <w:r w:rsidRPr="00AD38A4">
              <w:rPr>
                <w:rFonts w:ascii="Arial" w:hAnsi="Arial"/>
              </w:rPr>
              <w:t>FAC</w:t>
            </w:r>
          </w:p>
        </w:tc>
        <w:tc>
          <w:tcPr>
            <w:tcW w:w="3852" w:type="dxa"/>
            <w:tcMar>
              <w:top w:w="28" w:type="dxa"/>
              <w:bottom w:w="28" w:type="dxa"/>
            </w:tcMar>
            <w:vAlign w:val="center"/>
          </w:tcPr>
          <w:p w14:paraId="060E8344" w14:textId="77777777" w:rsidR="008A2C89" w:rsidRPr="00AD38A4" w:rsidRDefault="008A2C89" w:rsidP="001F15A3">
            <w:pPr>
              <w:rPr>
                <w:rFonts w:ascii="Arial" w:eastAsiaTheme="majorEastAsia" w:hAnsi="Arial" w:cs="Arial"/>
              </w:rPr>
            </w:pPr>
            <w:r w:rsidRPr="00AD38A4">
              <w:rPr>
                <w:rFonts w:ascii="Arial" w:hAnsi="Arial"/>
              </w:rPr>
              <w:t>lõpliku heakskiidu kriteeriumid</w:t>
            </w:r>
          </w:p>
        </w:tc>
      </w:tr>
      <w:tr w:rsidR="008A2C89" w:rsidRPr="00AD38A4" w14:paraId="31ABA9B8" w14:textId="77777777" w:rsidTr="001F15A3">
        <w:trPr>
          <w:trHeight w:val="512"/>
        </w:trPr>
        <w:tc>
          <w:tcPr>
            <w:tcW w:w="963" w:type="dxa"/>
            <w:tcMar>
              <w:top w:w="28" w:type="dxa"/>
              <w:bottom w:w="28" w:type="dxa"/>
            </w:tcMar>
            <w:vAlign w:val="center"/>
          </w:tcPr>
          <w:p w14:paraId="0CBD2C5F" w14:textId="77777777" w:rsidR="008A2C89" w:rsidRPr="00AD38A4" w:rsidRDefault="008A2C89" w:rsidP="001F15A3">
            <w:pPr>
              <w:rPr>
                <w:rFonts w:ascii="Arial" w:eastAsiaTheme="majorEastAsia" w:hAnsi="Arial" w:cs="Arial"/>
              </w:rPr>
            </w:pPr>
            <w:proofErr w:type="spellStart"/>
            <w:r w:rsidRPr="00AD38A4">
              <w:rPr>
                <w:rFonts w:ascii="Arial" w:hAnsi="Arial"/>
              </w:rPr>
              <w:t>kVA</w:t>
            </w:r>
            <w:proofErr w:type="spellEnd"/>
          </w:p>
        </w:tc>
        <w:tc>
          <w:tcPr>
            <w:tcW w:w="3454" w:type="dxa"/>
            <w:tcMar>
              <w:top w:w="28" w:type="dxa"/>
              <w:bottom w:w="28" w:type="dxa"/>
            </w:tcMar>
            <w:vAlign w:val="center"/>
          </w:tcPr>
          <w:p w14:paraId="505BE3E5" w14:textId="77777777" w:rsidR="008A2C89" w:rsidRPr="00AD38A4" w:rsidRDefault="008A2C89" w:rsidP="001F15A3">
            <w:pPr>
              <w:rPr>
                <w:rFonts w:ascii="Arial" w:eastAsiaTheme="majorEastAsia" w:hAnsi="Arial" w:cs="Arial"/>
              </w:rPr>
            </w:pPr>
            <w:r w:rsidRPr="00AD38A4">
              <w:rPr>
                <w:rFonts w:ascii="Arial" w:hAnsi="Arial"/>
              </w:rPr>
              <w:t>võimsus kilovoltamprites (samaväärne kui kW)</w:t>
            </w:r>
          </w:p>
        </w:tc>
        <w:tc>
          <w:tcPr>
            <w:tcW w:w="1380" w:type="dxa"/>
            <w:tcMar>
              <w:top w:w="28" w:type="dxa"/>
              <w:bottom w:w="28" w:type="dxa"/>
            </w:tcMar>
            <w:vAlign w:val="center"/>
          </w:tcPr>
          <w:p w14:paraId="7042A88C" w14:textId="77777777" w:rsidR="008A2C89" w:rsidRPr="00AD38A4" w:rsidRDefault="008A2C89" w:rsidP="001F15A3">
            <w:pPr>
              <w:rPr>
                <w:rFonts w:ascii="Arial" w:eastAsiaTheme="majorEastAsia" w:hAnsi="Arial" w:cs="Arial"/>
              </w:rPr>
            </w:pPr>
            <w:r w:rsidRPr="00AD38A4">
              <w:rPr>
                <w:rFonts w:ascii="Arial" w:hAnsi="Arial"/>
              </w:rPr>
              <w:t>MW</w:t>
            </w:r>
          </w:p>
        </w:tc>
        <w:tc>
          <w:tcPr>
            <w:tcW w:w="3852" w:type="dxa"/>
            <w:tcMar>
              <w:top w:w="28" w:type="dxa"/>
              <w:bottom w:w="28" w:type="dxa"/>
            </w:tcMar>
            <w:vAlign w:val="center"/>
          </w:tcPr>
          <w:p w14:paraId="4848F354" w14:textId="77777777" w:rsidR="008A2C89" w:rsidRPr="00AD38A4" w:rsidRDefault="008A2C89" w:rsidP="001F15A3">
            <w:pPr>
              <w:rPr>
                <w:rFonts w:ascii="Arial" w:eastAsiaTheme="majorEastAsia" w:hAnsi="Arial" w:cs="Arial"/>
              </w:rPr>
            </w:pPr>
            <w:r w:rsidRPr="00AD38A4">
              <w:rPr>
                <w:rFonts w:ascii="Arial" w:hAnsi="Arial"/>
              </w:rPr>
              <w:t>megavatt</w:t>
            </w:r>
          </w:p>
        </w:tc>
      </w:tr>
      <w:tr w:rsidR="008A2C89" w:rsidRPr="00AD38A4" w14:paraId="3621F748" w14:textId="77777777" w:rsidTr="001F15A3">
        <w:trPr>
          <w:trHeight w:val="245"/>
        </w:trPr>
        <w:tc>
          <w:tcPr>
            <w:tcW w:w="963" w:type="dxa"/>
            <w:tcMar>
              <w:top w:w="28" w:type="dxa"/>
              <w:bottom w:w="28" w:type="dxa"/>
            </w:tcMar>
            <w:vAlign w:val="center"/>
          </w:tcPr>
          <w:p w14:paraId="219AC745" w14:textId="77777777" w:rsidR="008A2C89" w:rsidRPr="00AD38A4" w:rsidRDefault="008A2C89" w:rsidP="001F15A3">
            <w:pPr>
              <w:rPr>
                <w:rFonts w:ascii="Arial" w:eastAsiaTheme="majorEastAsia" w:hAnsi="Arial" w:cs="Arial"/>
              </w:rPr>
            </w:pPr>
            <w:r w:rsidRPr="00AD38A4">
              <w:rPr>
                <w:rFonts w:ascii="Arial" w:hAnsi="Arial"/>
              </w:rPr>
              <w:t>PID</w:t>
            </w:r>
          </w:p>
        </w:tc>
        <w:tc>
          <w:tcPr>
            <w:tcW w:w="3454" w:type="dxa"/>
            <w:tcMar>
              <w:top w:w="28" w:type="dxa"/>
              <w:bottom w:w="28" w:type="dxa"/>
            </w:tcMar>
            <w:vAlign w:val="center"/>
          </w:tcPr>
          <w:p w14:paraId="49DB6A39" w14:textId="77777777" w:rsidR="008A2C89" w:rsidRPr="00AD38A4" w:rsidRDefault="008A2C89" w:rsidP="001F15A3">
            <w:pPr>
              <w:rPr>
                <w:rFonts w:ascii="Arial" w:eastAsiaTheme="majorEastAsia" w:hAnsi="Arial" w:cs="Arial"/>
              </w:rPr>
            </w:pPr>
            <w:r w:rsidRPr="00AD38A4">
              <w:rPr>
                <w:rFonts w:ascii="Arial" w:hAnsi="Arial"/>
              </w:rPr>
              <w:t>potentsiaalist indutseeritud vananemine</w:t>
            </w:r>
          </w:p>
        </w:tc>
        <w:tc>
          <w:tcPr>
            <w:tcW w:w="1380" w:type="dxa"/>
            <w:tcMar>
              <w:top w:w="28" w:type="dxa"/>
              <w:bottom w:w="28" w:type="dxa"/>
            </w:tcMar>
            <w:vAlign w:val="center"/>
          </w:tcPr>
          <w:p w14:paraId="0186E37A" w14:textId="77777777" w:rsidR="008A2C89" w:rsidRPr="00AD38A4" w:rsidRDefault="008A2C89" w:rsidP="001F15A3">
            <w:pPr>
              <w:rPr>
                <w:rFonts w:ascii="Arial" w:eastAsiaTheme="majorEastAsia" w:hAnsi="Arial" w:cs="Arial"/>
              </w:rPr>
            </w:pPr>
            <w:r w:rsidRPr="00AD38A4">
              <w:rPr>
                <w:rFonts w:ascii="Arial" w:hAnsi="Arial"/>
              </w:rPr>
              <w:t>PM</w:t>
            </w:r>
          </w:p>
        </w:tc>
        <w:tc>
          <w:tcPr>
            <w:tcW w:w="3852" w:type="dxa"/>
            <w:tcMar>
              <w:top w:w="28" w:type="dxa"/>
              <w:bottom w:w="28" w:type="dxa"/>
            </w:tcMar>
            <w:vAlign w:val="center"/>
          </w:tcPr>
          <w:p w14:paraId="2ED17FD6" w14:textId="77777777" w:rsidR="008A2C89" w:rsidRPr="00AD38A4" w:rsidRDefault="008A2C89" w:rsidP="001F15A3">
            <w:pPr>
              <w:rPr>
                <w:rFonts w:ascii="Arial" w:eastAsiaTheme="majorEastAsia" w:hAnsi="Arial" w:cs="Arial"/>
              </w:rPr>
            </w:pPr>
            <w:r w:rsidRPr="00AD38A4">
              <w:rPr>
                <w:rFonts w:ascii="Arial" w:hAnsi="Arial"/>
              </w:rPr>
              <w:t>projektijuht</w:t>
            </w:r>
          </w:p>
        </w:tc>
      </w:tr>
      <w:tr w:rsidR="008A2C89" w:rsidRPr="00AD38A4" w14:paraId="02BAE44A" w14:textId="77777777" w:rsidTr="001F15A3">
        <w:trPr>
          <w:trHeight w:val="512"/>
        </w:trPr>
        <w:tc>
          <w:tcPr>
            <w:tcW w:w="963" w:type="dxa"/>
            <w:tcMar>
              <w:top w:w="28" w:type="dxa"/>
              <w:bottom w:w="28" w:type="dxa"/>
            </w:tcMar>
            <w:vAlign w:val="center"/>
          </w:tcPr>
          <w:p w14:paraId="50184F86" w14:textId="77777777" w:rsidR="008A2C89" w:rsidRPr="00AD38A4" w:rsidRDefault="008A2C89" w:rsidP="001F15A3">
            <w:pPr>
              <w:rPr>
                <w:rFonts w:ascii="Arial" w:eastAsiaTheme="majorEastAsia" w:hAnsi="Arial" w:cs="Arial"/>
              </w:rPr>
            </w:pPr>
            <w:r w:rsidRPr="00AD38A4">
              <w:rPr>
                <w:rFonts w:ascii="Arial" w:hAnsi="Arial"/>
              </w:rPr>
              <w:t>PVGIS</w:t>
            </w:r>
          </w:p>
        </w:tc>
        <w:tc>
          <w:tcPr>
            <w:tcW w:w="3454" w:type="dxa"/>
            <w:tcMar>
              <w:top w:w="28" w:type="dxa"/>
              <w:bottom w:w="28" w:type="dxa"/>
            </w:tcMar>
            <w:vAlign w:val="center"/>
          </w:tcPr>
          <w:p w14:paraId="4FAF990D" w14:textId="77777777" w:rsidR="008A2C89" w:rsidRPr="00AD38A4" w:rsidRDefault="008A2C89" w:rsidP="001F15A3">
            <w:pPr>
              <w:rPr>
                <w:rFonts w:ascii="Arial" w:eastAsiaTheme="majorEastAsia" w:hAnsi="Arial" w:cs="Arial"/>
              </w:rPr>
            </w:pPr>
            <w:r w:rsidRPr="00AD38A4">
              <w:rPr>
                <w:rFonts w:ascii="Arial" w:hAnsi="Arial"/>
              </w:rPr>
              <w:t>päikeseenergia geoinfosüsteem</w:t>
            </w:r>
          </w:p>
        </w:tc>
        <w:tc>
          <w:tcPr>
            <w:tcW w:w="1380" w:type="dxa"/>
            <w:tcMar>
              <w:top w:w="28" w:type="dxa"/>
              <w:bottom w:w="28" w:type="dxa"/>
            </w:tcMar>
            <w:vAlign w:val="center"/>
          </w:tcPr>
          <w:p w14:paraId="1E8F6B9B" w14:textId="77777777" w:rsidR="008A2C89" w:rsidRPr="00AD38A4" w:rsidRDefault="008A2C89" w:rsidP="001F15A3">
            <w:pPr>
              <w:rPr>
                <w:rFonts w:ascii="Arial" w:eastAsiaTheme="majorEastAsia" w:hAnsi="Arial" w:cs="Arial"/>
              </w:rPr>
            </w:pPr>
            <w:r w:rsidRPr="00AD38A4">
              <w:rPr>
                <w:rFonts w:ascii="Arial" w:hAnsi="Arial"/>
              </w:rPr>
              <w:t>Q&amp;A</w:t>
            </w:r>
          </w:p>
        </w:tc>
        <w:tc>
          <w:tcPr>
            <w:tcW w:w="3852" w:type="dxa"/>
            <w:tcMar>
              <w:top w:w="28" w:type="dxa"/>
              <w:bottom w:w="28" w:type="dxa"/>
            </w:tcMar>
            <w:vAlign w:val="center"/>
          </w:tcPr>
          <w:p w14:paraId="7F1FD1A7" w14:textId="77777777" w:rsidR="008A2C89" w:rsidRPr="00AD38A4" w:rsidRDefault="008A2C89" w:rsidP="001F15A3">
            <w:pPr>
              <w:rPr>
                <w:rFonts w:ascii="Arial" w:eastAsiaTheme="majorEastAsia" w:hAnsi="Arial" w:cs="Arial"/>
              </w:rPr>
            </w:pPr>
            <w:r w:rsidRPr="00AD38A4">
              <w:rPr>
                <w:rFonts w:ascii="Arial" w:hAnsi="Arial"/>
              </w:rPr>
              <w:t>küsimused ja vastused</w:t>
            </w:r>
          </w:p>
        </w:tc>
      </w:tr>
      <w:tr w:rsidR="008A2C89" w:rsidRPr="00AD38A4" w14:paraId="0214F5B9" w14:textId="77777777" w:rsidTr="001F15A3">
        <w:trPr>
          <w:trHeight w:val="512"/>
        </w:trPr>
        <w:tc>
          <w:tcPr>
            <w:tcW w:w="963" w:type="dxa"/>
            <w:tcMar>
              <w:top w:w="28" w:type="dxa"/>
              <w:bottom w:w="28" w:type="dxa"/>
            </w:tcMar>
            <w:vAlign w:val="center"/>
          </w:tcPr>
          <w:p w14:paraId="56D49EA8" w14:textId="77777777" w:rsidR="008A2C89" w:rsidRPr="00AD38A4" w:rsidRDefault="008A2C89" w:rsidP="001F15A3">
            <w:pPr>
              <w:rPr>
                <w:rFonts w:ascii="Arial" w:eastAsiaTheme="majorEastAsia" w:hAnsi="Arial" w:cs="Arial"/>
              </w:rPr>
            </w:pPr>
            <w:proofErr w:type="spellStart"/>
            <w:r w:rsidRPr="00AD38A4">
              <w:rPr>
                <w:rFonts w:ascii="Arial" w:hAnsi="Arial"/>
              </w:rPr>
              <w:t>RfP</w:t>
            </w:r>
            <w:proofErr w:type="spellEnd"/>
          </w:p>
        </w:tc>
        <w:tc>
          <w:tcPr>
            <w:tcW w:w="3454" w:type="dxa"/>
            <w:tcMar>
              <w:top w:w="28" w:type="dxa"/>
              <w:bottom w:w="28" w:type="dxa"/>
            </w:tcMar>
            <w:vAlign w:val="center"/>
          </w:tcPr>
          <w:p w14:paraId="35D78094" w14:textId="77777777" w:rsidR="008A2C89" w:rsidRPr="00AD38A4" w:rsidRDefault="008A2C89" w:rsidP="001F15A3">
            <w:pPr>
              <w:rPr>
                <w:rFonts w:ascii="Arial" w:eastAsiaTheme="majorEastAsia" w:hAnsi="Arial" w:cs="Arial"/>
              </w:rPr>
            </w:pPr>
            <w:r w:rsidRPr="00AD38A4">
              <w:rPr>
                <w:rFonts w:ascii="Arial" w:hAnsi="Arial"/>
              </w:rPr>
              <w:t>pakkumiskutse</w:t>
            </w:r>
          </w:p>
        </w:tc>
        <w:tc>
          <w:tcPr>
            <w:tcW w:w="1380" w:type="dxa"/>
            <w:tcMar>
              <w:top w:w="28" w:type="dxa"/>
              <w:bottom w:w="28" w:type="dxa"/>
            </w:tcMar>
            <w:vAlign w:val="center"/>
          </w:tcPr>
          <w:p w14:paraId="276C8DAD" w14:textId="77777777" w:rsidR="008A2C89" w:rsidRPr="00AD38A4" w:rsidRDefault="008A2C89" w:rsidP="001F15A3">
            <w:pPr>
              <w:rPr>
                <w:rFonts w:ascii="Arial" w:eastAsiaTheme="majorEastAsia" w:hAnsi="Arial" w:cs="Arial"/>
              </w:rPr>
            </w:pPr>
            <w:r w:rsidRPr="00AD38A4">
              <w:rPr>
                <w:rFonts w:ascii="Arial" w:hAnsi="Arial"/>
              </w:rPr>
              <w:t>STC</w:t>
            </w:r>
          </w:p>
        </w:tc>
        <w:tc>
          <w:tcPr>
            <w:tcW w:w="3852" w:type="dxa"/>
            <w:tcMar>
              <w:top w:w="28" w:type="dxa"/>
              <w:bottom w:w="28" w:type="dxa"/>
            </w:tcMar>
            <w:vAlign w:val="center"/>
          </w:tcPr>
          <w:p w14:paraId="0A83EC82" w14:textId="77777777" w:rsidR="008A2C89" w:rsidRPr="00AD38A4" w:rsidRDefault="008A2C89" w:rsidP="001F15A3">
            <w:pPr>
              <w:rPr>
                <w:rFonts w:ascii="Arial" w:eastAsiaTheme="majorEastAsia" w:hAnsi="Arial" w:cs="Arial"/>
              </w:rPr>
            </w:pPr>
            <w:r w:rsidRPr="00AD38A4">
              <w:rPr>
                <w:rFonts w:ascii="Arial" w:hAnsi="Arial"/>
              </w:rPr>
              <w:t>standardsed katsetingimused</w:t>
            </w:r>
            <w:r w:rsidRPr="00AD38A4">
              <w:t xml:space="preserve"> </w:t>
            </w:r>
            <w:r w:rsidRPr="00AD38A4">
              <w:br/>
            </w:r>
            <w:r w:rsidRPr="00AD38A4">
              <w:rPr>
                <w:rFonts w:ascii="Arial" w:hAnsi="Arial"/>
              </w:rPr>
              <w:t>(25 °C, kiirgustihedus 1000 W/m</w:t>
            </w:r>
            <w:r w:rsidRPr="00AD38A4">
              <w:rPr>
                <w:rFonts w:ascii="Arial" w:hAnsi="Arial"/>
                <w:vertAlign w:val="superscript"/>
              </w:rPr>
              <w:t>2</w:t>
            </w:r>
            <w:r w:rsidRPr="00AD38A4">
              <w:rPr>
                <w:rFonts w:ascii="Arial" w:hAnsi="Arial"/>
              </w:rPr>
              <w:t>)</w:t>
            </w:r>
          </w:p>
        </w:tc>
      </w:tr>
      <w:tr w:rsidR="008A2C89" w:rsidRPr="00AD38A4" w14:paraId="20DD3F5E" w14:textId="77777777" w:rsidTr="001F15A3">
        <w:trPr>
          <w:trHeight w:val="245"/>
        </w:trPr>
        <w:tc>
          <w:tcPr>
            <w:tcW w:w="963" w:type="dxa"/>
            <w:tcMar>
              <w:top w:w="28" w:type="dxa"/>
              <w:bottom w:w="28" w:type="dxa"/>
            </w:tcMar>
            <w:vAlign w:val="center"/>
          </w:tcPr>
          <w:p w14:paraId="232D060D" w14:textId="77777777" w:rsidR="5FA5399C" w:rsidRPr="00AD38A4" w:rsidRDefault="5FA5399C" w:rsidP="001F15A3">
            <w:pPr>
              <w:rPr>
                <w:rFonts w:ascii="Arial" w:eastAsiaTheme="majorEastAsia" w:hAnsi="Arial" w:cs="Arial"/>
              </w:rPr>
            </w:pPr>
            <w:r w:rsidRPr="00AD38A4">
              <w:rPr>
                <w:rFonts w:ascii="Arial" w:hAnsi="Arial"/>
              </w:rPr>
              <w:t>UV</w:t>
            </w:r>
          </w:p>
        </w:tc>
        <w:tc>
          <w:tcPr>
            <w:tcW w:w="3454" w:type="dxa"/>
            <w:tcMar>
              <w:top w:w="28" w:type="dxa"/>
              <w:bottom w:w="28" w:type="dxa"/>
            </w:tcMar>
            <w:vAlign w:val="center"/>
          </w:tcPr>
          <w:p w14:paraId="44B6E0C5" w14:textId="77777777" w:rsidR="5FA5399C" w:rsidRPr="00AD38A4" w:rsidRDefault="5FA5399C" w:rsidP="001F15A3">
            <w:pPr>
              <w:rPr>
                <w:rFonts w:ascii="Arial" w:eastAsiaTheme="majorEastAsia" w:hAnsi="Arial" w:cs="Arial"/>
              </w:rPr>
            </w:pPr>
            <w:r w:rsidRPr="00AD38A4">
              <w:rPr>
                <w:rFonts w:ascii="Arial" w:hAnsi="Arial"/>
              </w:rPr>
              <w:t>ultraviolettkiirgus</w:t>
            </w:r>
          </w:p>
        </w:tc>
        <w:tc>
          <w:tcPr>
            <w:tcW w:w="1380" w:type="dxa"/>
            <w:tcMar>
              <w:top w:w="28" w:type="dxa"/>
              <w:bottom w:w="28" w:type="dxa"/>
            </w:tcMar>
            <w:vAlign w:val="center"/>
          </w:tcPr>
          <w:p w14:paraId="7F2095FF" w14:textId="77777777" w:rsidR="008A2C89" w:rsidRPr="00AD38A4" w:rsidRDefault="008A2C89" w:rsidP="001F15A3">
            <w:pPr>
              <w:rPr>
                <w:rFonts w:ascii="Arial" w:eastAsiaTheme="majorEastAsia" w:hAnsi="Arial" w:cs="Arial"/>
              </w:rPr>
            </w:pPr>
            <w:r w:rsidRPr="00AD38A4">
              <w:rPr>
                <w:rFonts w:ascii="Arial" w:hAnsi="Arial"/>
              </w:rPr>
              <w:t>TMY</w:t>
            </w:r>
          </w:p>
        </w:tc>
        <w:tc>
          <w:tcPr>
            <w:tcW w:w="3852" w:type="dxa"/>
            <w:tcMar>
              <w:top w:w="28" w:type="dxa"/>
              <w:bottom w:w="28" w:type="dxa"/>
            </w:tcMar>
            <w:vAlign w:val="center"/>
          </w:tcPr>
          <w:p w14:paraId="20275B10" w14:textId="77777777" w:rsidR="008A2C89" w:rsidRPr="00AD38A4" w:rsidRDefault="008A2C89" w:rsidP="001F15A3">
            <w:pPr>
              <w:rPr>
                <w:rFonts w:ascii="Arial" w:eastAsiaTheme="majorEastAsia" w:hAnsi="Arial" w:cs="Arial"/>
              </w:rPr>
            </w:pPr>
            <w:r w:rsidRPr="00AD38A4">
              <w:rPr>
                <w:rFonts w:ascii="Arial" w:hAnsi="Arial"/>
              </w:rPr>
              <w:t>meteoroloogiliselt tüüpiline aasta</w:t>
            </w:r>
          </w:p>
        </w:tc>
      </w:tr>
      <w:tr w:rsidR="008A2C89" w:rsidRPr="00AD38A4" w14:paraId="7B0518B1" w14:textId="77777777" w:rsidTr="001F15A3">
        <w:trPr>
          <w:trHeight w:val="512"/>
        </w:trPr>
        <w:tc>
          <w:tcPr>
            <w:tcW w:w="963" w:type="dxa"/>
            <w:tcMar>
              <w:top w:w="28" w:type="dxa"/>
              <w:bottom w:w="28" w:type="dxa"/>
            </w:tcMar>
            <w:vAlign w:val="center"/>
          </w:tcPr>
          <w:p w14:paraId="70F9E6AD" w14:textId="77777777" w:rsidR="5FA5399C" w:rsidRPr="00AD38A4" w:rsidRDefault="5FA5399C" w:rsidP="001F15A3">
            <w:pPr>
              <w:rPr>
                <w:rFonts w:ascii="Arial" w:eastAsiaTheme="majorEastAsia" w:hAnsi="Arial" w:cs="Arial"/>
              </w:rPr>
            </w:pPr>
            <w:proofErr w:type="spellStart"/>
            <w:r w:rsidRPr="00AD38A4">
              <w:rPr>
                <w:rFonts w:ascii="Arial" w:hAnsi="Arial"/>
              </w:rPr>
              <w:t>I</w:t>
            </w:r>
            <w:r w:rsidRPr="00AD38A4">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AD38A4" w:rsidRDefault="5FA5399C" w:rsidP="001F15A3">
            <w:pPr>
              <w:rPr>
                <w:rFonts w:ascii="Arial" w:eastAsiaTheme="majorEastAsia" w:hAnsi="Arial" w:cs="Arial"/>
              </w:rPr>
            </w:pPr>
            <w:r w:rsidRPr="00AD38A4">
              <w:rPr>
                <w:rFonts w:ascii="Arial" w:hAnsi="Arial"/>
              </w:rPr>
              <w:t>voolutugevus maksimumvõimsusel</w:t>
            </w:r>
          </w:p>
        </w:tc>
        <w:tc>
          <w:tcPr>
            <w:tcW w:w="1380" w:type="dxa"/>
            <w:tcMar>
              <w:top w:w="28" w:type="dxa"/>
              <w:bottom w:w="28" w:type="dxa"/>
            </w:tcMar>
            <w:vAlign w:val="center"/>
          </w:tcPr>
          <w:p w14:paraId="66C7537F" w14:textId="77777777" w:rsidR="008A2C89" w:rsidRPr="00AD38A4" w:rsidRDefault="008A2C89" w:rsidP="001F15A3">
            <w:pPr>
              <w:rPr>
                <w:rFonts w:ascii="Arial" w:eastAsiaTheme="majorEastAsia" w:hAnsi="Arial" w:cs="Arial"/>
              </w:rPr>
            </w:pPr>
            <w:proofErr w:type="spellStart"/>
            <w:r w:rsidRPr="00AD38A4">
              <w:rPr>
                <w:rFonts w:ascii="Arial" w:hAnsi="Arial"/>
              </w:rPr>
              <w:t>V</w:t>
            </w:r>
            <w:r w:rsidRPr="00AD38A4">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AD38A4" w:rsidRDefault="008A2C89" w:rsidP="001F15A3">
            <w:pPr>
              <w:rPr>
                <w:rFonts w:ascii="Arial" w:eastAsiaTheme="majorEastAsia" w:hAnsi="Arial" w:cs="Arial"/>
              </w:rPr>
            </w:pPr>
            <w:r w:rsidRPr="00AD38A4">
              <w:rPr>
                <w:rFonts w:ascii="Arial" w:hAnsi="Arial"/>
              </w:rPr>
              <w:t>pinge maksimumvõimsusel</w:t>
            </w:r>
          </w:p>
        </w:tc>
      </w:tr>
      <w:tr w:rsidR="008A2C89" w:rsidRPr="00AD38A4" w14:paraId="439A755C" w14:textId="77777777" w:rsidTr="001F15A3">
        <w:trPr>
          <w:trHeight w:val="512"/>
        </w:trPr>
        <w:tc>
          <w:tcPr>
            <w:tcW w:w="963" w:type="dxa"/>
            <w:tcMar>
              <w:top w:w="28" w:type="dxa"/>
              <w:bottom w:w="28" w:type="dxa"/>
            </w:tcMar>
            <w:vAlign w:val="center"/>
          </w:tcPr>
          <w:p w14:paraId="30A4EE4B" w14:textId="77777777" w:rsidR="5FA5399C" w:rsidRPr="00AD38A4" w:rsidRDefault="5FA5399C" w:rsidP="001F15A3">
            <w:pPr>
              <w:rPr>
                <w:rFonts w:ascii="Arial" w:eastAsiaTheme="majorEastAsia" w:hAnsi="Arial" w:cs="Arial"/>
              </w:rPr>
            </w:pPr>
            <w:r w:rsidRPr="00AD38A4">
              <w:rPr>
                <w:rFonts w:ascii="Arial" w:hAnsi="Arial"/>
              </w:rPr>
              <w:t>IR</w:t>
            </w:r>
          </w:p>
        </w:tc>
        <w:tc>
          <w:tcPr>
            <w:tcW w:w="3454" w:type="dxa"/>
            <w:tcMar>
              <w:top w:w="28" w:type="dxa"/>
              <w:bottom w:w="28" w:type="dxa"/>
            </w:tcMar>
            <w:vAlign w:val="center"/>
          </w:tcPr>
          <w:p w14:paraId="31ABA999" w14:textId="77777777" w:rsidR="5FA5399C" w:rsidRPr="00AD38A4" w:rsidRDefault="5FA5399C" w:rsidP="001F15A3">
            <w:pPr>
              <w:rPr>
                <w:rFonts w:ascii="Arial" w:eastAsiaTheme="majorEastAsia" w:hAnsi="Arial" w:cs="Arial"/>
              </w:rPr>
            </w:pPr>
            <w:r w:rsidRPr="00AD38A4">
              <w:rPr>
                <w:rFonts w:ascii="Arial" w:hAnsi="Arial"/>
              </w:rPr>
              <w:t xml:space="preserve">infrapunane (nt droonid kasutavad kvaliteedikontrolliks </w:t>
            </w:r>
            <w:proofErr w:type="spellStart"/>
            <w:r w:rsidRPr="00AD38A4">
              <w:rPr>
                <w:rFonts w:ascii="Arial" w:hAnsi="Arial"/>
              </w:rPr>
              <w:t>infrapunakaameraid</w:t>
            </w:r>
            <w:proofErr w:type="spellEnd"/>
            <w:r w:rsidRPr="00AD38A4">
              <w:rPr>
                <w:rFonts w:ascii="Arial" w:hAnsi="Arial"/>
              </w:rPr>
              <w:t>)</w:t>
            </w:r>
          </w:p>
        </w:tc>
        <w:tc>
          <w:tcPr>
            <w:tcW w:w="1380" w:type="dxa"/>
            <w:tcMar>
              <w:top w:w="28" w:type="dxa"/>
              <w:bottom w:w="28" w:type="dxa"/>
            </w:tcMar>
            <w:vAlign w:val="center"/>
          </w:tcPr>
          <w:p w14:paraId="7AA0E490" w14:textId="77777777" w:rsidR="008A2C89" w:rsidRPr="00AD38A4" w:rsidRDefault="008A2C89" w:rsidP="001F15A3">
            <w:pPr>
              <w:rPr>
                <w:rFonts w:ascii="Arial" w:eastAsiaTheme="majorEastAsia" w:hAnsi="Arial" w:cs="Arial"/>
              </w:rPr>
            </w:pPr>
            <w:r w:rsidRPr="00AD38A4">
              <w:rPr>
                <w:rFonts w:ascii="Arial" w:hAnsi="Arial"/>
              </w:rPr>
              <w:t>PL</w:t>
            </w:r>
          </w:p>
        </w:tc>
        <w:tc>
          <w:tcPr>
            <w:tcW w:w="3852" w:type="dxa"/>
            <w:tcMar>
              <w:top w:w="28" w:type="dxa"/>
              <w:bottom w:w="28" w:type="dxa"/>
            </w:tcMar>
            <w:vAlign w:val="center"/>
          </w:tcPr>
          <w:p w14:paraId="096D5D21" w14:textId="77777777" w:rsidR="008A2C89" w:rsidRPr="00AD38A4" w:rsidRDefault="008A2C89" w:rsidP="001F15A3">
            <w:pPr>
              <w:rPr>
                <w:rFonts w:ascii="Arial" w:eastAsiaTheme="majorEastAsia" w:hAnsi="Arial" w:cs="Arial"/>
              </w:rPr>
            </w:pPr>
            <w:r w:rsidRPr="00AD38A4">
              <w:rPr>
                <w:rFonts w:ascii="Arial" w:hAnsi="Arial"/>
              </w:rPr>
              <w:t>fotoluminestsents</w:t>
            </w:r>
          </w:p>
        </w:tc>
      </w:tr>
      <w:tr w:rsidR="008A2C89" w:rsidRPr="00AD38A4" w14:paraId="2D15A891" w14:textId="77777777" w:rsidTr="001F15A3">
        <w:trPr>
          <w:trHeight w:val="245"/>
        </w:trPr>
        <w:tc>
          <w:tcPr>
            <w:tcW w:w="963" w:type="dxa"/>
            <w:tcMar>
              <w:top w:w="28" w:type="dxa"/>
              <w:bottom w:w="28" w:type="dxa"/>
            </w:tcMar>
            <w:vAlign w:val="center"/>
          </w:tcPr>
          <w:p w14:paraId="60D3A449" w14:textId="77777777" w:rsidR="5FA5399C" w:rsidRPr="00AD38A4" w:rsidRDefault="5FA5399C" w:rsidP="001F15A3">
            <w:pPr>
              <w:rPr>
                <w:rFonts w:ascii="Arial" w:eastAsiaTheme="majorEastAsia" w:hAnsi="Arial" w:cs="Arial"/>
              </w:rPr>
            </w:pPr>
            <w:r w:rsidRPr="00AD38A4">
              <w:rPr>
                <w:rFonts w:ascii="Arial" w:hAnsi="Arial"/>
              </w:rPr>
              <w:t>ESG</w:t>
            </w:r>
          </w:p>
        </w:tc>
        <w:tc>
          <w:tcPr>
            <w:tcW w:w="3454" w:type="dxa"/>
            <w:tcMar>
              <w:top w:w="28" w:type="dxa"/>
              <w:bottom w:w="28" w:type="dxa"/>
            </w:tcMar>
            <w:vAlign w:val="center"/>
          </w:tcPr>
          <w:p w14:paraId="79B56A7E" w14:textId="77777777" w:rsidR="5FA5399C" w:rsidRPr="00AD38A4" w:rsidRDefault="5FA5399C" w:rsidP="001F15A3">
            <w:pPr>
              <w:rPr>
                <w:rFonts w:ascii="Arial" w:eastAsiaTheme="majorEastAsia" w:hAnsi="Arial" w:cs="Arial"/>
              </w:rPr>
            </w:pPr>
            <w:r w:rsidRPr="00AD38A4">
              <w:rPr>
                <w:rFonts w:ascii="Arial" w:hAnsi="Arial"/>
              </w:rPr>
              <w:t>keskkonna-, sotsiaal- ja juhtimisküsimused</w:t>
            </w:r>
          </w:p>
        </w:tc>
        <w:tc>
          <w:tcPr>
            <w:tcW w:w="1380" w:type="dxa"/>
            <w:tcMar>
              <w:top w:w="28" w:type="dxa"/>
              <w:bottom w:w="28" w:type="dxa"/>
            </w:tcMar>
            <w:vAlign w:val="center"/>
          </w:tcPr>
          <w:p w14:paraId="1E002E95" w14:textId="77777777" w:rsidR="008A2C89" w:rsidRPr="00AD38A4" w:rsidRDefault="008A2C89" w:rsidP="001F15A3">
            <w:pPr>
              <w:rPr>
                <w:rFonts w:ascii="Arial" w:eastAsiaTheme="majorEastAsia" w:hAnsi="Arial" w:cs="Arial"/>
              </w:rPr>
            </w:pPr>
            <w:r w:rsidRPr="00AD38A4">
              <w:rPr>
                <w:rFonts w:ascii="Arial" w:hAnsi="Arial"/>
              </w:rPr>
              <w:t>AQL</w:t>
            </w:r>
          </w:p>
        </w:tc>
        <w:tc>
          <w:tcPr>
            <w:tcW w:w="3852" w:type="dxa"/>
            <w:tcMar>
              <w:top w:w="28" w:type="dxa"/>
              <w:bottom w:w="28" w:type="dxa"/>
            </w:tcMar>
            <w:vAlign w:val="center"/>
          </w:tcPr>
          <w:p w14:paraId="0807C4CD" w14:textId="77777777" w:rsidR="008A2C89" w:rsidRPr="00AD38A4" w:rsidRDefault="008A2C89" w:rsidP="001F15A3">
            <w:pPr>
              <w:rPr>
                <w:rFonts w:ascii="Arial" w:eastAsiaTheme="majorEastAsia" w:hAnsi="Arial" w:cs="Arial"/>
              </w:rPr>
            </w:pPr>
            <w:r w:rsidRPr="00AD38A4">
              <w:rPr>
                <w:rFonts w:ascii="Arial" w:hAnsi="Arial"/>
              </w:rPr>
              <w:t>vastuvõetav kvaliteet</w:t>
            </w:r>
          </w:p>
        </w:tc>
      </w:tr>
      <w:tr w:rsidR="008A2C89" w:rsidRPr="00AD38A4" w14:paraId="6BF18B35" w14:textId="77777777" w:rsidTr="001F15A3">
        <w:trPr>
          <w:trHeight w:val="263"/>
        </w:trPr>
        <w:tc>
          <w:tcPr>
            <w:tcW w:w="963" w:type="dxa"/>
            <w:tcMar>
              <w:top w:w="28" w:type="dxa"/>
              <w:bottom w:w="28" w:type="dxa"/>
            </w:tcMar>
            <w:vAlign w:val="center"/>
          </w:tcPr>
          <w:p w14:paraId="193FBB15" w14:textId="77777777" w:rsidR="5FA5399C" w:rsidRPr="00AD38A4" w:rsidRDefault="5FA5399C" w:rsidP="001F15A3">
            <w:pPr>
              <w:rPr>
                <w:rFonts w:ascii="Arial" w:eastAsiaTheme="majorEastAsia" w:hAnsi="Arial" w:cs="Arial"/>
              </w:rPr>
            </w:pPr>
            <w:proofErr w:type="spellStart"/>
            <w:r w:rsidRPr="00AD38A4">
              <w:rPr>
                <w:rFonts w:ascii="Arial" w:hAnsi="Arial"/>
              </w:rPr>
              <w:t>RfG</w:t>
            </w:r>
            <w:proofErr w:type="spellEnd"/>
          </w:p>
        </w:tc>
        <w:tc>
          <w:tcPr>
            <w:tcW w:w="3454" w:type="dxa"/>
            <w:tcMar>
              <w:top w:w="28" w:type="dxa"/>
              <w:bottom w:w="28" w:type="dxa"/>
            </w:tcMar>
            <w:vAlign w:val="center"/>
          </w:tcPr>
          <w:p w14:paraId="4B6E24DD" w14:textId="77777777" w:rsidR="5FA5399C" w:rsidRPr="00AD38A4" w:rsidRDefault="5FA5399C" w:rsidP="001F15A3">
            <w:pPr>
              <w:rPr>
                <w:rFonts w:ascii="Arial" w:eastAsiaTheme="majorEastAsia" w:hAnsi="Arial" w:cs="Arial"/>
              </w:rPr>
            </w:pPr>
            <w:r w:rsidRPr="00AD38A4">
              <w:rPr>
                <w:rFonts w:ascii="Arial" w:hAnsi="Arial"/>
              </w:rPr>
              <w:t>elektrienergia tootmise nõuded</w:t>
            </w:r>
          </w:p>
        </w:tc>
        <w:tc>
          <w:tcPr>
            <w:tcW w:w="1380" w:type="dxa"/>
            <w:tcMar>
              <w:top w:w="28" w:type="dxa"/>
              <w:bottom w:w="28" w:type="dxa"/>
            </w:tcMar>
            <w:vAlign w:val="center"/>
          </w:tcPr>
          <w:p w14:paraId="51203AAA" w14:textId="77777777" w:rsidR="008A2C89" w:rsidRPr="00AD38A4" w:rsidRDefault="008A2C89" w:rsidP="001F15A3">
            <w:pPr>
              <w:rPr>
                <w:rFonts w:ascii="Arial" w:eastAsiaTheme="majorEastAsia" w:hAnsi="Arial" w:cs="Arial"/>
              </w:rPr>
            </w:pPr>
            <w:r w:rsidRPr="00AD38A4">
              <w:rPr>
                <w:rFonts w:ascii="Arial" w:hAnsi="Arial"/>
              </w:rPr>
              <w:t>RTB</w:t>
            </w:r>
          </w:p>
        </w:tc>
        <w:tc>
          <w:tcPr>
            <w:tcW w:w="3852" w:type="dxa"/>
            <w:tcMar>
              <w:top w:w="28" w:type="dxa"/>
              <w:bottom w:w="28" w:type="dxa"/>
            </w:tcMar>
            <w:vAlign w:val="center"/>
          </w:tcPr>
          <w:p w14:paraId="5C776885" w14:textId="77777777" w:rsidR="008A2C89" w:rsidRPr="00AD38A4" w:rsidRDefault="008A2C89" w:rsidP="001F15A3">
            <w:pPr>
              <w:rPr>
                <w:rFonts w:ascii="Arial" w:eastAsiaTheme="majorEastAsia" w:hAnsi="Arial" w:cs="Arial"/>
              </w:rPr>
            </w:pPr>
            <w:r w:rsidRPr="00AD38A4">
              <w:rPr>
                <w:rFonts w:ascii="Arial" w:hAnsi="Arial"/>
              </w:rPr>
              <w:t>kasutusvalmis</w:t>
            </w:r>
          </w:p>
        </w:tc>
      </w:tr>
      <w:tr w:rsidR="008A2C89" w:rsidRPr="00AD38A4" w14:paraId="2AAE8A37" w14:textId="77777777" w:rsidTr="001F15A3">
        <w:trPr>
          <w:trHeight w:val="330"/>
        </w:trPr>
        <w:tc>
          <w:tcPr>
            <w:tcW w:w="963" w:type="dxa"/>
            <w:tcMar>
              <w:top w:w="28" w:type="dxa"/>
              <w:bottom w:w="28" w:type="dxa"/>
            </w:tcMar>
            <w:vAlign w:val="center"/>
          </w:tcPr>
          <w:p w14:paraId="4AA14C2F" w14:textId="77777777" w:rsidR="5FA5399C" w:rsidRPr="00AD38A4" w:rsidRDefault="5FA5399C" w:rsidP="001F15A3">
            <w:pPr>
              <w:rPr>
                <w:rFonts w:ascii="Arial" w:eastAsiaTheme="majorEastAsia" w:hAnsi="Arial" w:cs="Arial"/>
              </w:rPr>
            </w:pPr>
            <w:r w:rsidRPr="00AD38A4">
              <w:rPr>
                <w:rFonts w:ascii="Arial" w:hAnsi="Arial"/>
              </w:rPr>
              <w:t>BAFO</w:t>
            </w:r>
          </w:p>
        </w:tc>
        <w:tc>
          <w:tcPr>
            <w:tcW w:w="3454" w:type="dxa"/>
            <w:tcMar>
              <w:top w:w="28" w:type="dxa"/>
              <w:bottom w:w="28" w:type="dxa"/>
            </w:tcMar>
            <w:vAlign w:val="center"/>
          </w:tcPr>
          <w:p w14:paraId="5944A63D" w14:textId="77777777" w:rsidR="5FA5399C" w:rsidRPr="00AD38A4" w:rsidRDefault="5FA5399C" w:rsidP="001F15A3">
            <w:pPr>
              <w:rPr>
                <w:rFonts w:ascii="Arial" w:eastAsiaTheme="majorEastAsia" w:hAnsi="Arial" w:cs="Arial"/>
              </w:rPr>
            </w:pPr>
            <w:r w:rsidRPr="00AD38A4">
              <w:rPr>
                <w:rFonts w:ascii="Arial" w:hAnsi="Arial"/>
              </w:rPr>
              <w:t>parim ja lõplik pakkumine</w:t>
            </w:r>
          </w:p>
        </w:tc>
        <w:tc>
          <w:tcPr>
            <w:tcW w:w="1380" w:type="dxa"/>
            <w:tcMar>
              <w:top w:w="28" w:type="dxa"/>
              <w:bottom w:w="28" w:type="dxa"/>
            </w:tcMar>
            <w:vAlign w:val="center"/>
          </w:tcPr>
          <w:p w14:paraId="01CF9F01" w14:textId="1DE73223" w:rsidR="008A2C89" w:rsidRPr="00AD38A4"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AD38A4" w:rsidRDefault="008A2C89" w:rsidP="001F15A3">
            <w:pPr>
              <w:rPr>
                <w:rFonts w:ascii="Arial" w:eastAsiaTheme="majorEastAsia" w:hAnsi="Arial" w:cs="Arial"/>
              </w:rPr>
            </w:pPr>
          </w:p>
        </w:tc>
      </w:tr>
    </w:tbl>
    <w:p w14:paraId="48560D1E" w14:textId="73E010A8" w:rsidR="0029348A" w:rsidRPr="00AD38A4" w:rsidRDefault="008A2C89" w:rsidP="0003662E">
      <w:pPr>
        <w:pStyle w:val="MH1"/>
        <w:rPr>
          <w:rFonts w:eastAsiaTheme="majorEastAsia"/>
          <w:color w:val="92D050"/>
          <w:sz w:val="40"/>
          <w:szCs w:val="40"/>
        </w:rPr>
      </w:pPr>
      <w:r w:rsidRPr="00AD38A4">
        <w:br w:type="page"/>
      </w:r>
      <w:bookmarkStart w:id="67" w:name="_Toc180509898"/>
      <w:r w:rsidRPr="00AD38A4">
        <w:lastRenderedPageBreak/>
        <w:t>1. lisa. Tehnilised konsultandid</w:t>
      </w:r>
      <w:r w:rsidRPr="00AD38A4">
        <w:rPr>
          <w:rStyle w:val="FootnoteReference"/>
        </w:rPr>
        <w:t>2</w:t>
      </w:r>
      <w:bookmarkEnd w:id="67"/>
    </w:p>
    <w:p w14:paraId="2371FAD7" w14:textId="77777777" w:rsidR="004C453E" w:rsidRPr="00AD38A4" w:rsidRDefault="004C453E" w:rsidP="00A3595E"/>
    <w:p w14:paraId="5964DA90" w14:textId="6042525E" w:rsidR="004C453E" w:rsidRPr="00AD38A4" w:rsidRDefault="0022035C" w:rsidP="001F15A3">
      <w:pPr>
        <w:pStyle w:val="BodyText1"/>
        <w:rPr>
          <w:b/>
          <w:bCs/>
          <w:szCs w:val="20"/>
        </w:rPr>
      </w:pPr>
      <w:r w:rsidRPr="00AD38A4">
        <w:rPr>
          <w:b/>
          <w:color w:val="104D54"/>
        </w:rPr>
        <w:t xml:space="preserve">Märkus. </w:t>
      </w:r>
      <w:r w:rsidRPr="00AD38A4">
        <w:t xml:space="preserve">Alljärgnev loetelu ei ole ammendav. Me ei ole uurinud allpool nimetatud konsultatsiooniettevõtete kogemusi, kvaliteeti ega hinda. </w:t>
      </w:r>
    </w:p>
    <w:p w14:paraId="1E80B15B" w14:textId="77777777" w:rsidR="0022035C" w:rsidRPr="00AD38A4"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AD38A4"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AD38A4" w:rsidRDefault="00CA7080" w:rsidP="00830EE2">
            <w:pPr>
              <w:rPr>
                <w:rFonts w:ascii="Arial" w:hAnsi="Arial" w:cs="Arial"/>
                <w:b/>
                <w:bCs/>
                <w:color w:val="FFFFFF" w:themeColor="background1"/>
                <w:sz w:val="24"/>
                <w:szCs w:val="24"/>
              </w:rPr>
            </w:pPr>
            <w:r w:rsidRPr="00AD38A4">
              <w:rPr>
                <w:rFonts w:ascii="Arial" w:hAnsi="Arial"/>
                <w:b/>
                <w:color w:val="FFFFFF" w:themeColor="background1"/>
                <w:sz w:val="24"/>
              </w:rPr>
              <w:t>Ettevõte</w:t>
            </w:r>
          </w:p>
        </w:tc>
        <w:tc>
          <w:tcPr>
            <w:tcW w:w="2126" w:type="dxa"/>
            <w:shd w:val="clear" w:color="auto" w:fill="3DC3C6"/>
            <w:tcMar>
              <w:top w:w="28" w:type="dxa"/>
              <w:bottom w:w="28" w:type="dxa"/>
            </w:tcMar>
            <w:vAlign w:val="center"/>
          </w:tcPr>
          <w:p w14:paraId="3C9A7D43" w14:textId="77777777" w:rsidR="00CA7080" w:rsidRPr="00AD38A4" w:rsidRDefault="00CA7080" w:rsidP="00830EE2">
            <w:pPr>
              <w:rPr>
                <w:rFonts w:ascii="Arial" w:hAnsi="Arial" w:cs="Arial"/>
                <w:b/>
                <w:bCs/>
                <w:color w:val="FFFFFF" w:themeColor="background1"/>
                <w:sz w:val="24"/>
                <w:szCs w:val="24"/>
              </w:rPr>
            </w:pPr>
            <w:r w:rsidRPr="00AD38A4">
              <w:rPr>
                <w:rFonts w:ascii="Arial" w:hAnsi="Arial"/>
                <w:b/>
                <w:color w:val="FFFFFF" w:themeColor="background1"/>
                <w:sz w:val="24"/>
              </w:rPr>
              <w:t>Tegevuskoht</w:t>
            </w:r>
          </w:p>
        </w:tc>
        <w:tc>
          <w:tcPr>
            <w:tcW w:w="2268" w:type="dxa"/>
            <w:shd w:val="clear" w:color="auto" w:fill="3DC3C6"/>
            <w:tcMar>
              <w:top w:w="28" w:type="dxa"/>
              <w:bottom w:w="28" w:type="dxa"/>
            </w:tcMar>
            <w:vAlign w:val="center"/>
          </w:tcPr>
          <w:p w14:paraId="0DC44D1B" w14:textId="398E481A" w:rsidR="00CA7080" w:rsidRPr="00AD38A4" w:rsidRDefault="00CA7080" w:rsidP="00830EE2">
            <w:pPr>
              <w:rPr>
                <w:rFonts w:ascii="Arial" w:hAnsi="Arial" w:cs="Arial"/>
                <w:b/>
                <w:bCs/>
                <w:color w:val="FFFFFF" w:themeColor="background1"/>
                <w:sz w:val="24"/>
                <w:szCs w:val="24"/>
              </w:rPr>
            </w:pPr>
            <w:r w:rsidRPr="00AD38A4">
              <w:rPr>
                <w:rFonts w:ascii="Arial" w:hAnsi="Arial"/>
                <w:b/>
                <w:color w:val="FFFFFF" w:themeColor="background1"/>
                <w:sz w:val="24"/>
              </w:rPr>
              <w:t>Kontaktisik</w:t>
            </w:r>
          </w:p>
        </w:tc>
        <w:tc>
          <w:tcPr>
            <w:tcW w:w="2835" w:type="dxa"/>
            <w:shd w:val="clear" w:color="auto" w:fill="3DC3C6"/>
            <w:tcMar>
              <w:top w:w="28" w:type="dxa"/>
              <w:bottom w:w="28" w:type="dxa"/>
            </w:tcMar>
            <w:vAlign w:val="center"/>
          </w:tcPr>
          <w:p w14:paraId="3ECECF83" w14:textId="2270EBB5" w:rsidR="00CA7080" w:rsidRPr="00AD38A4" w:rsidRDefault="00CA7080" w:rsidP="00830EE2">
            <w:pPr>
              <w:rPr>
                <w:rFonts w:ascii="Arial" w:hAnsi="Arial" w:cs="Arial"/>
                <w:b/>
                <w:bCs/>
                <w:color w:val="FFFFFF" w:themeColor="background1"/>
                <w:sz w:val="24"/>
                <w:szCs w:val="24"/>
              </w:rPr>
            </w:pPr>
            <w:r w:rsidRPr="00AD38A4">
              <w:rPr>
                <w:rFonts w:ascii="Arial" w:hAnsi="Arial"/>
                <w:b/>
                <w:color w:val="FFFFFF" w:themeColor="background1"/>
                <w:sz w:val="24"/>
              </w:rPr>
              <w:t>Meiliaadress</w:t>
            </w:r>
          </w:p>
        </w:tc>
      </w:tr>
      <w:tr w:rsidR="00CA7080" w:rsidRPr="00AD38A4" w14:paraId="38CC0742" w14:textId="77777777" w:rsidTr="00830EE2">
        <w:tc>
          <w:tcPr>
            <w:tcW w:w="2122" w:type="dxa"/>
            <w:tcMar>
              <w:top w:w="28" w:type="dxa"/>
              <w:bottom w:w="28" w:type="dxa"/>
            </w:tcMar>
          </w:tcPr>
          <w:p w14:paraId="38EC5D4C" w14:textId="77777777" w:rsidR="00CA7080" w:rsidRPr="00AD38A4" w:rsidRDefault="00CA7080" w:rsidP="00CB76C0">
            <w:pPr>
              <w:rPr>
                <w:rFonts w:ascii="Arial" w:hAnsi="Arial" w:cs="Arial"/>
                <w:sz w:val="20"/>
                <w:szCs w:val="20"/>
              </w:rPr>
            </w:pPr>
            <w:proofErr w:type="spellStart"/>
            <w:r w:rsidRPr="00AD38A4">
              <w:rPr>
                <w:rFonts w:ascii="Arial" w:hAnsi="Arial"/>
                <w:sz w:val="20"/>
              </w:rPr>
              <w:t>Encon</w:t>
            </w:r>
            <w:proofErr w:type="spellEnd"/>
          </w:p>
        </w:tc>
        <w:tc>
          <w:tcPr>
            <w:tcW w:w="2126" w:type="dxa"/>
            <w:tcMar>
              <w:top w:w="28" w:type="dxa"/>
              <w:bottom w:w="28" w:type="dxa"/>
            </w:tcMar>
          </w:tcPr>
          <w:p w14:paraId="5EC3FBE2" w14:textId="77777777" w:rsidR="00CA7080" w:rsidRPr="00AD38A4" w:rsidRDefault="00CA7080" w:rsidP="00CB76C0">
            <w:pPr>
              <w:rPr>
                <w:rFonts w:ascii="Arial" w:hAnsi="Arial" w:cs="Arial"/>
                <w:sz w:val="20"/>
                <w:szCs w:val="20"/>
              </w:rPr>
            </w:pPr>
            <w:proofErr w:type="spellStart"/>
            <w:r w:rsidRPr="00AD38A4">
              <w:rPr>
                <w:rFonts w:ascii="Arial" w:hAnsi="Arial"/>
                <w:sz w:val="20"/>
              </w:rPr>
              <w:t>Nijmegen</w:t>
            </w:r>
            <w:proofErr w:type="spellEnd"/>
            <w:r w:rsidRPr="00AD38A4">
              <w:rPr>
                <w:rFonts w:ascii="Arial" w:hAnsi="Arial"/>
                <w:sz w:val="20"/>
              </w:rPr>
              <w:t>, Madalmaad</w:t>
            </w:r>
          </w:p>
        </w:tc>
        <w:tc>
          <w:tcPr>
            <w:tcW w:w="2268" w:type="dxa"/>
            <w:tcMar>
              <w:top w:w="28" w:type="dxa"/>
              <w:bottom w:w="28" w:type="dxa"/>
            </w:tcMar>
          </w:tcPr>
          <w:p w14:paraId="1FA2EDB0" w14:textId="6B6EA158" w:rsidR="00CA7080" w:rsidRPr="00AD38A4" w:rsidRDefault="00CA7080" w:rsidP="00CB76C0">
            <w:pPr>
              <w:rPr>
                <w:rFonts w:ascii="Arial" w:hAnsi="Arial" w:cs="Arial"/>
                <w:sz w:val="20"/>
                <w:szCs w:val="20"/>
              </w:rPr>
            </w:pPr>
          </w:p>
        </w:tc>
        <w:tc>
          <w:tcPr>
            <w:tcW w:w="2835" w:type="dxa"/>
            <w:tcMar>
              <w:top w:w="28" w:type="dxa"/>
              <w:bottom w:w="28" w:type="dxa"/>
            </w:tcMar>
          </w:tcPr>
          <w:p w14:paraId="48853195" w14:textId="7EE1816E" w:rsidR="00CA7080" w:rsidRPr="00AD38A4" w:rsidRDefault="00CA7080" w:rsidP="00CB76C0">
            <w:pPr>
              <w:rPr>
                <w:rFonts w:ascii="Arial" w:hAnsi="Arial" w:cs="Arial"/>
                <w:sz w:val="20"/>
                <w:szCs w:val="20"/>
              </w:rPr>
            </w:pPr>
          </w:p>
        </w:tc>
      </w:tr>
      <w:tr w:rsidR="00CA7080" w:rsidRPr="00AD38A4" w14:paraId="2C944942" w14:textId="77777777" w:rsidTr="00830EE2">
        <w:tc>
          <w:tcPr>
            <w:tcW w:w="2122" w:type="dxa"/>
            <w:tcMar>
              <w:top w:w="28" w:type="dxa"/>
              <w:bottom w:w="28" w:type="dxa"/>
            </w:tcMar>
          </w:tcPr>
          <w:p w14:paraId="063F388F" w14:textId="77777777" w:rsidR="00CA7080" w:rsidRPr="00AD38A4" w:rsidRDefault="00CA7080" w:rsidP="00CB76C0">
            <w:pPr>
              <w:rPr>
                <w:rFonts w:ascii="Arial" w:hAnsi="Arial" w:cs="Arial"/>
                <w:sz w:val="20"/>
                <w:szCs w:val="20"/>
              </w:rPr>
            </w:pPr>
            <w:proofErr w:type="spellStart"/>
            <w:r w:rsidRPr="00AD38A4">
              <w:rPr>
                <w:rFonts w:ascii="Arial" w:hAnsi="Arial"/>
                <w:sz w:val="20"/>
              </w:rPr>
              <w:t>Straight</w:t>
            </w:r>
            <w:proofErr w:type="spellEnd"/>
            <w:r w:rsidRPr="00AD38A4">
              <w:rPr>
                <w:rFonts w:ascii="Arial" w:hAnsi="Arial"/>
                <w:sz w:val="20"/>
              </w:rPr>
              <w:t xml:space="preserve"> </w:t>
            </w:r>
            <w:proofErr w:type="spellStart"/>
            <w:r w:rsidRPr="00AD38A4">
              <w:rPr>
                <w:rFonts w:ascii="Arial" w:hAnsi="Arial"/>
                <w:sz w:val="20"/>
              </w:rPr>
              <w:t>Forward</w:t>
            </w:r>
            <w:proofErr w:type="spellEnd"/>
          </w:p>
        </w:tc>
        <w:tc>
          <w:tcPr>
            <w:tcW w:w="2126" w:type="dxa"/>
            <w:tcMar>
              <w:top w:w="28" w:type="dxa"/>
              <w:bottom w:w="28" w:type="dxa"/>
            </w:tcMar>
          </w:tcPr>
          <w:p w14:paraId="426987A9" w14:textId="77777777" w:rsidR="00CA7080" w:rsidRPr="00AD38A4" w:rsidRDefault="00CA7080" w:rsidP="00CB76C0">
            <w:pPr>
              <w:rPr>
                <w:rFonts w:ascii="Arial" w:hAnsi="Arial" w:cs="Arial"/>
                <w:sz w:val="20"/>
                <w:szCs w:val="20"/>
              </w:rPr>
            </w:pPr>
            <w:proofErr w:type="spellStart"/>
            <w:r w:rsidRPr="00AD38A4">
              <w:rPr>
                <w:rFonts w:ascii="Arial" w:hAnsi="Arial"/>
                <w:sz w:val="20"/>
              </w:rPr>
              <w:t>Urmond</w:t>
            </w:r>
            <w:proofErr w:type="spellEnd"/>
            <w:r w:rsidRPr="00AD38A4">
              <w:rPr>
                <w:rFonts w:ascii="Arial" w:hAnsi="Arial"/>
                <w:sz w:val="20"/>
              </w:rPr>
              <w:t>, Madalmaad</w:t>
            </w:r>
          </w:p>
        </w:tc>
        <w:tc>
          <w:tcPr>
            <w:tcW w:w="2268" w:type="dxa"/>
            <w:tcMar>
              <w:top w:w="28" w:type="dxa"/>
              <w:bottom w:w="28" w:type="dxa"/>
            </w:tcMar>
          </w:tcPr>
          <w:p w14:paraId="658643B2" w14:textId="0E3092F3" w:rsidR="00CA7080" w:rsidRPr="00AD38A4" w:rsidRDefault="00CA7080" w:rsidP="00CB76C0">
            <w:pPr>
              <w:rPr>
                <w:rFonts w:ascii="Arial" w:hAnsi="Arial" w:cs="Arial"/>
                <w:sz w:val="20"/>
                <w:szCs w:val="20"/>
              </w:rPr>
            </w:pPr>
          </w:p>
        </w:tc>
        <w:tc>
          <w:tcPr>
            <w:tcW w:w="2835" w:type="dxa"/>
            <w:tcMar>
              <w:top w:w="28" w:type="dxa"/>
              <w:bottom w:w="28" w:type="dxa"/>
            </w:tcMar>
          </w:tcPr>
          <w:p w14:paraId="6ADFF3AE" w14:textId="4164256E" w:rsidR="00CA7080" w:rsidRPr="00AD38A4" w:rsidRDefault="00CA7080" w:rsidP="00CB76C0">
            <w:pPr>
              <w:rPr>
                <w:rFonts w:ascii="Arial" w:hAnsi="Arial" w:cs="Arial"/>
                <w:sz w:val="20"/>
                <w:szCs w:val="20"/>
              </w:rPr>
            </w:pPr>
          </w:p>
        </w:tc>
      </w:tr>
      <w:tr w:rsidR="00CA7080" w:rsidRPr="00AD38A4" w14:paraId="3CED564E" w14:textId="77777777" w:rsidTr="00830EE2">
        <w:tc>
          <w:tcPr>
            <w:tcW w:w="2122" w:type="dxa"/>
            <w:tcMar>
              <w:top w:w="28" w:type="dxa"/>
              <w:bottom w:w="28" w:type="dxa"/>
            </w:tcMar>
          </w:tcPr>
          <w:p w14:paraId="4FCB23F2" w14:textId="77777777" w:rsidR="00CA7080" w:rsidRPr="00AD38A4" w:rsidRDefault="00CA7080" w:rsidP="00CB76C0">
            <w:pPr>
              <w:rPr>
                <w:rFonts w:ascii="Arial" w:hAnsi="Arial" w:cs="Arial"/>
                <w:sz w:val="20"/>
                <w:szCs w:val="20"/>
              </w:rPr>
            </w:pPr>
            <w:r w:rsidRPr="00AD38A4">
              <w:rPr>
                <w:rFonts w:ascii="Arial" w:hAnsi="Arial"/>
                <w:sz w:val="20"/>
              </w:rPr>
              <w:t>Pulsar Power</w:t>
            </w:r>
          </w:p>
        </w:tc>
        <w:tc>
          <w:tcPr>
            <w:tcW w:w="2126" w:type="dxa"/>
            <w:tcMar>
              <w:top w:w="28" w:type="dxa"/>
              <w:bottom w:w="28" w:type="dxa"/>
            </w:tcMar>
          </w:tcPr>
          <w:p w14:paraId="3F2ED2E1" w14:textId="77777777" w:rsidR="00CA7080" w:rsidRPr="00AD38A4" w:rsidRDefault="00CA7080" w:rsidP="00CB76C0">
            <w:pPr>
              <w:rPr>
                <w:rFonts w:ascii="Arial" w:hAnsi="Arial" w:cs="Arial"/>
                <w:sz w:val="20"/>
                <w:szCs w:val="20"/>
              </w:rPr>
            </w:pPr>
            <w:proofErr w:type="spellStart"/>
            <w:r w:rsidRPr="00AD38A4">
              <w:rPr>
                <w:rFonts w:ascii="Arial" w:hAnsi="Arial"/>
                <w:sz w:val="20"/>
              </w:rPr>
              <w:t>Herentals</w:t>
            </w:r>
            <w:proofErr w:type="spellEnd"/>
            <w:r w:rsidRPr="00AD38A4">
              <w:rPr>
                <w:rFonts w:ascii="Arial" w:hAnsi="Arial"/>
                <w:sz w:val="20"/>
              </w:rPr>
              <w:t>, Belgia</w:t>
            </w:r>
          </w:p>
        </w:tc>
        <w:tc>
          <w:tcPr>
            <w:tcW w:w="2268" w:type="dxa"/>
            <w:tcMar>
              <w:top w:w="28" w:type="dxa"/>
              <w:bottom w:w="28" w:type="dxa"/>
            </w:tcMar>
          </w:tcPr>
          <w:p w14:paraId="025CE506" w14:textId="78822FFE" w:rsidR="00CA7080" w:rsidRPr="00AD38A4" w:rsidRDefault="00CA7080" w:rsidP="00CB76C0">
            <w:pPr>
              <w:rPr>
                <w:rFonts w:ascii="Arial" w:hAnsi="Arial" w:cs="Arial"/>
                <w:sz w:val="20"/>
                <w:szCs w:val="20"/>
              </w:rPr>
            </w:pPr>
          </w:p>
        </w:tc>
        <w:tc>
          <w:tcPr>
            <w:tcW w:w="2835" w:type="dxa"/>
            <w:tcMar>
              <w:top w:w="28" w:type="dxa"/>
              <w:bottom w:w="28" w:type="dxa"/>
            </w:tcMar>
          </w:tcPr>
          <w:p w14:paraId="40CABE25" w14:textId="33CA9C78" w:rsidR="00CA7080" w:rsidRPr="00AD38A4" w:rsidRDefault="00CA7080" w:rsidP="00CB76C0">
            <w:pPr>
              <w:rPr>
                <w:rFonts w:ascii="Arial" w:eastAsiaTheme="minorEastAsia" w:hAnsi="Arial" w:cs="Arial"/>
                <w:sz w:val="20"/>
                <w:szCs w:val="20"/>
              </w:rPr>
            </w:pPr>
          </w:p>
        </w:tc>
      </w:tr>
      <w:tr w:rsidR="00CA7080" w:rsidRPr="00AD38A4" w14:paraId="15EA3F4B" w14:textId="77777777" w:rsidTr="00830EE2">
        <w:trPr>
          <w:trHeight w:val="300"/>
        </w:trPr>
        <w:tc>
          <w:tcPr>
            <w:tcW w:w="2122" w:type="dxa"/>
            <w:tcMar>
              <w:top w:w="28" w:type="dxa"/>
              <w:bottom w:w="28" w:type="dxa"/>
            </w:tcMar>
          </w:tcPr>
          <w:p w14:paraId="7814B60A" w14:textId="77777777" w:rsidR="00CA7080" w:rsidRPr="00AD38A4" w:rsidRDefault="00CA7080" w:rsidP="00CB76C0">
            <w:pPr>
              <w:rPr>
                <w:rFonts w:ascii="Arial" w:hAnsi="Arial" w:cs="Arial"/>
                <w:sz w:val="20"/>
                <w:szCs w:val="20"/>
              </w:rPr>
            </w:pPr>
            <w:r w:rsidRPr="00AD38A4">
              <w:rPr>
                <w:rFonts w:ascii="Arial" w:hAnsi="Arial"/>
                <w:sz w:val="20"/>
              </w:rPr>
              <w:t>3E</w:t>
            </w:r>
          </w:p>
        </w:tc>
        <w:tc>
          <w:tcPr>
            <w:tcW w:w="2126" w:type="dxa"/>
            <w:tcMar>
              <w:top w:w="28" w:type="dxa"/>
              <w:bottom w:w="28" w:type="dxa"/>
            </w:tcMar>
          </w:tcPr>
          <w:p w14:paraId="4D989751" w14:textId="77777777" w:rsidR="00CA7080" w:rsidRPr="00AD38A4" w:rsidRDefault="00CA7080" w:rsidP="00CB76C0">
            <w:pPr>
              <w:rPr>
                <w:rFonts w:ascii="Arial" w:hAnsi="Arial" w:cs="Arial"/>
                <w:sz w:val="20"/>
                <w:szCs w:val="20"/>
              </w:rPr>
            </w:pPr>
            <w:r w:rsidRPr="00AD38A4">
              <w:rPr>
                <w:rFonts w:ascii="Arial" w:hAnsi="Arial"/>
                <w:sz w:val="20"/>
              </w:rPr>
              <w:t>Brüssel, Belgia</w:t>
            </w:r>
          </w:p>
        </w:tc>
        <w:tc>
          <w:tcPr>
            <w:tcW w:w="2268" w:type="dxa"/>
            <w:tcMar>
              <w:top w:w="28" w:type="dxa"/>
              <w:bottom w:w="28" w:type="dxa"/>
            </w:tcMar>
          </w:tcPr>
          <w:p w14:paraId="71F1D7AA" w14:textId="35781A8F" w:rsidR="00CA7080" w:rsidRPr="00AD38A4" w:rsidRDefault="00CA7080" w:rsidP="00CB76C0">
            <w:pPr>
              <w:rPr>
                <w:rFonts w:ascii="Arial" w:hAnsi="Arial" w:cs="Arial"/>
                <w:sz w:val="20"/>
                <w:szCs w:val="20"/>
              </w:rPr>
            </w:pPr>
          </w:p>
        </w:tc>
        <w:tc>
          <w:tcPr>
            <w:tcW w:w="2835" w:type="dxa"/>
            <w:tcMar>
              <w:top w:w="28" w:type="dxa"/>
              <w:bottom w:w="28" w:type="dxa"/>
            </w:tcMar>
          </w:tcPr>
          <w:p w14:paraId="65EB7B68" w14:textId="3F6CEA8B" w:rsidR="00CA7080" w:rsidRPr="00AD38A4" w:rsidRDefault="00CA7080" w:rsidP="00CB76C0">
            <w:pPr>
              <w:rPr>
                <w:rFonts w:ascii="Arial" w:hAnsi="Arial" w:cs="Arial"/>
                <w:sz w:val="20"/>
                <w:szCs w:val="20"/>
              </w:rPr>
            </w:pPr>
          </w:p>
        </w:tc>
      </w:tr>
      <w:tr w:rsidR="00CA7080" w:rsidRPr="00AD38A4" w14:paraId="12D3057D" w14:textId="77777777" w:rsidTr="00830EE2">
        <w:tc>
          <w:tcPr>
            <w:tcW w:w="2122" w:type="dxa"/>
            <w:tcMar>
              <w:top w:w="28" w:type="dxa"/>
              <w:bottom w:w="28" w:type="dxa"/>
            </w:tcMar>
          </w:tcPr>
          <w:p w14:paraId="568AD30C" w14:textId="77777777" w:rsidR="00CA7080" w:rsidRPr="00AD38A4" w:rsidRDefault="00CA7080" w:rsidP="00CB76C0">
            <w:pPr>
              <w:rPr>
                <w:rFonts w:ascii="Arial" w:hAnsi="Arial" w:cs="Arial"/>
                <w:sz w:val="20"/>
                <w:szCs w:val="20"/>
              </w:rPr>
            </w:pPr>
            <w:r w:rsidRPr="00AD38A4">
              <w:rPr>
                <w:rFonts w:ascii="Arial" w:hAnsi="Arial"/>
                <w:sz w:val="20"/>
              </w:rPr>
              <w:t>DNV</w:t>
            </w:r>
          </w:p>
        </w:tc>
        <w:tc>
          <w:tcPr>
            <w:tcW w:w="2126" w:type="dxa"/>
            <w:tcMar>
              <w:top w:w="28" w:type="dxa"/>
              <w:bottom w:w="28" w:type="dxa"/>
            </w:tcMar>
          </w:tcPr>
          <w:p w14:paraId="26CF530B" w14:textId="77777777" w:rsidR="00CA7080" w:rsidRPr="00AD38A4" w:rsidRDefault="00CA7080" w:rsidP="00CB76C0">
            <w:pPr>
              <w:rPr>
                <w:rFonts w:ascii="Arial" w:hAnsi="Arial" w:cs="Arial"/>
                <w:sz w:val="20"/>
                <w:szCs w:val="20"/>
              </w:rPr>
            </w:pPr>
            <w:r w:rsidRPr="00AD38A4">
              <w:rPr>
                <w:rFonts w:ascii="Arial" w:hAnsi="Arial"/>
                <w:sz w:val="20"/>
              </w:rPr>
              <w:t>Arnhem, Madalmaad</w:t>
            </w:r>
          </w:p>
        </w:tc>
        <w:tc>
          <w:tcPr>
            <w:tcW w:w="2268" w:type="dxa"/>
            <w:tcMar>
              <w:top w:w="28" w:type="dxa"/>
              <w:bottom w:w="28" w:type="dxa"/>
            </w:tcMar>
          </w:tcPr>
          <w:p w14:paraId="7AB1A51C" w14:textId="5B9FC061" w:rsidR="00CA7080" w:rsidRPr="00AD38A4" w:rsidRDefault="00CA7080" w:rsidP="00CB76C0">
            <w:pPr>
              <w:rPr>
                <w:rFonts w:ascii="Arial" w:hAnsi="Arial" w:cs="Arial"/>
                <w:sz w:val="20"/>
                <w:szCs w:val="20"/>
              </w:rPr>
            </w:pPr>
          </w:p>
        </w:tc>
        <w:tc>
          <w:tcPr>
            <w:tcW w:w="2835" w:type="dxa"/>
            <w:tcMar>
              <w:top w:w="28" w:type="dxa"/>
              <w:bottom w:w="28" w:type="dxa"/>
            </w:tcMar>
          </w:tcPr>
          <w:p w14:paraId="0C181464" w14:textId="34C33249" w:rsidR="00CA7080" w:rsidRPr="00AD38A4" w:rsidRDefault="00CA7080" w:rsidP="00CB76C0">
            <w:pPr>
              <w:rPr>
                <w:rFonts w:ascii="Arial" w:hAnsi="Arial" w:cs="Arial"/>
                <w:sz w:val="20"/>
                <w:szCs w:val="20"/>
              </w:rPr>
            </w:pPr>
          </w:p>
        </w:tc>
      </w:tr>
      <w:tr w:rsidR="00CA7080" w:rsidRPr="00AD38A4" w14:paraId="77FCA0A2" w14:textId="77777777" w:rsidTr="00830EE2">
        <w:tc>
          <w:tcPr>
            <w:tcW w:w="2122" w:type="dxa"/>
            <w:tcMar>
              <w:top w:w="28" w:type="dxa"/>
              <w:bottom w:w="28" w:type="dxa"/>
            </w:tcMar>
          </w:tcPr>
          <w:p w14:paraId="448658FD" w14:textId="77777777" w:rsidR="00CA7080" w:rsidRPr="00AD38A4" w:rsidRDefault="00CA7080" w:rsidP="00CB76C0">
            <w:pPr>
              <w:rPr>
                <w:rFonts w:ascii="Arial" w:hAnsi="Arial" w:cs="Arial"/>
                <w:sz w:val="20"/>
                <w:szCs w:val="20"/>
              </w:rPr>
            </w:pPr>
            <w:proofErr w:type="spellStart"/>
            <w:r w:rsidRPr="00AD38A4">
              <w:rPr>
                <w:rFonts w:ascii="Arial" w:hAnsi="Arial"/>
                <w:sz w:val="20"/>
              </w:rPr>
              <w:t>Sunzest</w:t>
            </w:r>
            <w:proofErr w:type="spellEnd"/>
            <w:r w:rsidRPr="00AD38A4">
              <w:rPr>
                <w:rFonts w:ascii="Arial" w:hAnsi="Arial"/>
                <w:sz w:val="20"/>
              </w:rPr>
              <w:t xml:space="preserve"> </w:t>
            </w:r>
            <w:proofErr w:type="spellStart"/>
            <w:r w:rsidRPr="00AD38A4">
              <w:rPr>
                <w:rFonts w:ascii="Arial" w:hAnsi="Arial"/>
                <w:sz w:val="20"/>
              </w:rPr>
              <w:t>Solar</w:t>
            </w:r>
            <w:proofErr w:type="spellEnd"/>
          </w:p>
        </w:tc>
        <w:tc>
          <w:tcPr>
            <w:tcW w:w="2126" w:type="dxa"/>
            <w:tcMar>
              <w:top w:w="28" w:type="dxa"/>
              <w:bottom w:w="28" w:type="dxa"/>
            </w:tcMar>
          </w:tcPr>
          <w:p w14:paraId="7110ADCF" w14:textId="77777777" w:rsidR="00CA7080" w:rsidRPr="00AD38A4" w:rsidRDefault="00CA7080" w:rsidP="00CB76C0">
            <w:pPr>
              <w:rPr>
                <w:rFonts w:ascii="Arial" w:hAnsi="Arial" w:cs="Arial"/>
                <w:sz w:val="20"/>
                <w:szCs w:val="20"/>
              </w:rPr>
            </w:pPr>
            <w:r w:rsidRPr="00AD38A4">
              <w:rPr>
                <w:rFonts w:ascii="Arial" w:hAnsi="Arial"/>
                <w:sz w:val="20"/>
              </w:rPr>
              <w:t>Rotterdam, Madalmaad</w:t>
            </w:r>
          </w:p>
        </w:tc>
        <w:tc>
          <w:tcPr>
            <w:tcW w:w="2268" w:type="dxa"/>
            <w:tcMar>
              <w:top w:w="28" w:type="dxa"/>
              <w:bottom w:w="28" w:type="dxa"/>
            </w:tcMar>
          </w:tcPr>
          <w:p w14:paraId="27E8DE7A" w14:textId="1AA440AD" w:rsidR="00CA7080" w:rsidRPr="00AD38A4" w:rsidRDefault="00CA7080" w:rsidP="00CB76C0">
            <w:pPr>
              <w:rPr>
                <w:rFonts w:ascii="Arial" w:hAnsi="Arial" w:cs="Arial"/>
                <w:sz w:val="20"/>
                <w:szCs w:val="20"/>
              </w:rPr>
            </w:pPr>
          </w:p>
        </w:tc>
        <w:tc>
          <w:tcPr>
            <w:tcW w:w="2835" w:type="dxa"/>
            <w:tcMar>
              <w:top w:w="28" w:type="dxa"/>
              <w:bottom w:w="28" w:type="dxa"/>
            </w:tcMar>
          </w:tcPr>
          <w:p w14:paraId="2BABC6F6" w14:textId="32745A91" w:rsidR="00CA7080" w:rsidRPr="00AD38A4" w:rsidRDefault="00CA7080" w:rsidP="00CB76C0">
            <w:pPr>
              <w:rPr>
                <w:rFonts w:ascii="Arial" w:hAnsi="Arial" w:cs="Arial"/>
                <w:sz w:val="20"/>
                <w:szCs w:val="20"/>
              </w:rPr>
            </w:pPr>
          </w:p>
        </w:tc>
      </w:tr>
      <w:tr w:rsidR="00CA7080" w:rsidRPr="00AD38A4" w14:paraId="7D88320D" w14:textId="77777777" w:rsidTr="00830EE2">
        <w:trPr>
          <w:trHeight w:val="300"/>
        </w:trPr>
        <w:tc>
          <w:tcPr>
            <w:tcW w:w="2122" w:type="dxa"/>
            <w:tcMar>
              <w:top w:w="28" w:type="dxa"/>
              <w:bottom w:w="28" w:type="dxa"/>
            </w:tcMar>
          </w:tcPr>
          <w:p w14:paraId="31AB5BD1" w14:textId="77777777" w:rsidR="00CA7080" w:rsidRPr="00AD38A4" w:rsidRDefault="00CA7080" w:rsidP="00CB76C0">
            <w:pPr>
              <w:rPr>
                <w:rFonts w:ascii="Arial" w:hAnsi="Arial" w:cs="Arial"/>
                <w:sz w:val="20"/>
                <w:szCs w:val="20"/>
              </w:rPr>
            </w:pPr>
            <w:proofErr w:type="spellStart"/>
            <w:r w:rsidRPr="00AD38A4">
              <w:rPr>
                <w:rFonts w:ascii="Arial" w:hAnsi="Arial"/>
                <w:sz w:val="20"/>
              </w:rPr>
              <w:t>Solar</w:t>
            </w:r>
            <w:proofErr w:type="spellEnd"/>
            <w:r w:rsidRPr="00AD38A4">
              <w:rPr>
                <w:rFonts w:ascii="Arial" w:hAnsi="Arial"/>
                <w:sz w:val="20"/>
              </w:rPr>
              <w:t xml:space="preserve"> </w:t>
            </w:r>
            <w:proofErr w:type="spellStart"/>
            <w:r w:rsidRPr="00AD38A4">
              <w:rPr>
                <w:rFonts w:ascii="Arial" w:hAnsi="Arial"/>
                <w:sz w:val="20"/>
              </w:rPr>
              <w:t>Chills</w:t>
            </w:r>
            <w:proofErr w:type="spellEnd"/>
          </w:p>
        </w:tc>
        <w:tc>
          <w:tcPr>
            <w:tcW w:w="2126" w:type="dxa"/>
            <w:tcMar>
              <w:top w:w="28" w:type="dxa"/>
              <w:bottom w:w="28" w:type="dxa"/>
            </w:tcMar>
          </w:tcPr>
          <w:p w14:paraId="15EE293C" w14:textId="77777777" w:rsidR="00CA7080" w:rsidRPr="00AD38A4" w:rsidRDefault="00CA7080" w:rsidP="00CB76C0">
            <w:pPr>
              <w:rPr>
                <w:rFonts w:ascii="Arial" w:hAnsi="Arial" w:cs="Arial"/>
                <w:sz w:val="20"/>
                <w:szCs w:val="20"/>
              </w:rPr>
            </w:pPr>
            <w:r w:rsidRPr="00AD38A4">
              <w:rPr>
                <w:rFonts w:ascii="Arial" w:hAnsi="Arial"/>
                <w:sz w:val="20"/>
              </w:rPr>
              <w:t>Haarlem, Madalmaad</w:t>
            </w:r>
          </w:p>
        </w:tc>
        <w:tc>
          <w:tcPr>
            <w:tcW w:w="2268" w:type="dxa"/>
            <w:tcMar>
              <w:top w:w="28" w:type="dxa"/>
              <w:bottom w:w="28" w:type="dxa"/>
            </w:tcMar>
          </w:tcPr>
          <w:p w14:paraId="6CB0A123" w14:textId="2A51F4DB" w:rsidR="00CA7080" w:rsidRPr="00AD38A4" w:rsidRDefault="00CA7080" w:rsidP="00CB76C0">
            <w:pPr>
              <w:rPr>
                <w:rFonts w:ascii="Arial" w:hAnsi="Arial" w:cs="Arial"/>
                <w:sz w:val="20"/>
                <w:szCs w:val="20"/>
              </w:rPr>
            </w:pPr>
          </w:p>
        </w:tc>
        <w:tc>
          <w:tcPr>
            <w:tcW w:w="2835" w:type="dxa"/>
            <w:tcMar>
              <w:top w:w="28" w:type="dxa"/>
              <w:bottom w:w="28" w:type="dxa"/>
            </w:tcMar>
          </w:tcPr>
          <w:p w14:paraId="4F229A59" w14:textId="711E4CC7" w:rsidR="00CA7080" w:rsidRPr="00AD38A4" w:rsidRDefault="00CA7080" w:rsidP="00CB76C0">
            <w:pPr>
              <w:rPr>
                <w:rFonts w:ascii="Arial" w:hAnsi="Arial" w:cs="Arial"/>
                <w:sz w:val="20"/>
                <w:szCs w:val="20"/>
              </w:rPr>
            </w:pPr>
          </w:p>
        </w:tc>
      </w:tr>
      <w:tr w:rsidR="00CA7080" w:rsidRPr="00AD38A4" w14:paraId="5CF25A33" w14:textId="77777777" w:rsidTr="00830EE2">
        <w:trPr>
          <w:trHeight w:val="300"/>
        </w:trPr>
        <w:tc>
          <w:tcPr>
            <w:tcW w:w="2122" w:type="dxa"/>
            <w:tcMar>
              <w:top w:w="28" w:type="dxa"/>
              <w:bottom w:w="28" w:type="dxa"/>
            </w:tcMar>
          </w:tcPr>
          <w:p w14:paraId="6CF5283D" w14:textId="77777777" w:rsidR="00CA7080" w:rsidRPr="00AD38A4" w:rsidRDefault="00CA7080" w:rsidP="00CB76C0">
            <w:pPr>
              <w:rPr>
                <w:rFonts w:ascii="Arial" w:hAnsi="Arial" w:cs="Arial"/>
                <w:sz w:val="20"/>
                <w:szCs w:val="20"/>
              </w:rPr>
            </w:pPr>
            <w:proofErr w:type="spellStart"/>
            <w:r w:rsidRPr="00AD38A4">
              <w:rPr>
                <w:rFonts w:ascii="Arial" w:hAnsi="Arial"/>
                <w:sz w:val="20"/>
              </w:rPr>
              <w:t>DevCon</w:t>
            </w:r>
            <w:proofErr w:type="spellEnd"/>
            <w:r w:rsidRPr="00AD38A4">
              <w:rPr>
                <w:rFonts w:ascii="Arial" w:hAnsi="Arial"/>
                <w:sz w:val="20"/>
              </w:rPr>
              <w:t xml:space="preserve"> </w:t>
            </w:r>
            <w:proofErr w:type="spellStart"/>
            <w:r w:rsidRPr="00AD38A4">
              <w:rPr>
                <w:rFonts w:ascii="Arial" w:hAnsi="Arial"/>
                <w:sz w:val="20"/>
              </w:rPr>
              <w:t>Ecosystems</w:t>
            </w:r>
            <w:proofErr w:type="spellEnd"/>
          </w:p>
        </w:tc>
        <w:tc>
          <w:tcPr>
            <w:tcW w:w="2126" w:type="dxa"/>
            <w:tcMar>
              <w:top w:w="28" w:type="dxa"/>
              <w:bottom w:w="28" w:type="dxa"/>
            </w:tcMar>
          </w:tcPr>
          <w:p w14:paraId="14158E65" w14:textId="77777777" w:rsidR="00CA7080" w:rsidRPr="00AD38A4" w:rsidRDefault="00CA7080" w:rsidP="00CB76C0">
            <w:pPr>
              <w:rPr>
                <w:rFonts w:ascii="Arial" w:hAnsi="Arial" w:cs="Arial"/>
                <w:sz w:val="20"/>
                <w:szCs w:val="20"/>
              </w:rPr>
            </w:pPr>
            <w:proofErr w:type="spellStart"/>
            <w:r w:rsidRPr="00AD38A4">
              <w:rPr>
                <w:rFonts w:ascii="Arial" w:hAnsi="Arial"/>
                <w:sz w:val="20"/>
              </w:rPr>
              <w:t>Zaandam</w:t>
            </w:r>
            <w:proofErr w:type="spellEnd"/>
            <w:r w:rsidRPr="00AD38A4">
              <w:rPr>
                <w:rFonts w:ascii="Arial" w:hAnsi="Arial"/>
                <w:sz w:val="20"/>
              </w:rPr>
              <w:t>, Madalmaad</w:t>
            </w:r>
          </w:p>
        </w:tc>
        <w:tc>
          <w:tcPr>
            <w:tcW w:w="2268" w:type="dxa"/>
            <w:tcMar>
              <w:top w:w="28" w:type="dxa"/>
              <w:bottom w:w="28" w:type="dxa"/>
            </w:tcMar>
          </w:tcPr>
          <w:p w14:paraId="1A047144" w14:textId="252B3E64" w:rsidR="00CA7080" w:rsidRPr="00AD38A4" w:rsidRDefault="00CA7080" w:rsidP="00CB76C0">
            <w:pPr>
              <w:rPr>
                <w:rFonts w:ascii="Arial" w:hAnsi="Arial" w:cs="Arial"/>
                <w:sz w:val="20"/>
                <w:szCs w:val="20"/>
              </w:rPr>
            </w:pPr>
          </w:p>
        </w:tc>
        <w:tc>
          <w:tcPr>
            <w:tcW w:w="2835" w:type="dxa"/>
            <w:tcMar>
              <w:top w:w="28" w:type="dxa"/>
              <w:bottom w:w="28" w:type="dxa"/>
            </w:tcMar>
          </w:tcPr>
          <w:p w14:paraId="3779F680" w14:textId="07054B16" w:rsidR="00CA7080" w:rsidRPr="00AD38A4" w:rsidRDefault="00CA7080" w:rsidP="00CB76C0">
            <w:pPr>
              <w:rPr>
                <w:rFonts w:ascii="Arial" w:hAnsi="Arial" w:cs="Arial"/>
                <w:sz w:val="20"/>
                <w:szCs w:val="20"/>
              </w:rPr>
            </w:pPr>
          </w:p>
        </w:tc>
      </w:tr>
      <w:tr w:rsidR="00854620" w:rsidRPr="00AD38A4" w14:paraId="2393ED14" w14:textId="77777777" w:rsidTr="00830EE2">
        <w:trPr>
          <w:trHeight w:val="300"/>
        </w:trPr>
        <w:tc>
          <w:tcPr>
            <w:tcW w:w="2122" w:type="dxa"/>
            <w:tcMar>
              <w:top w:w="28" w:type="dxa"/>
              <w:bottom w:w="28" w:type="dxa"/>
            </w:tcMar>
          </w:tcPr>
          <w:p w14:paraId="3DFD94AE" w14:textId="77777777" w:rsidR="00854620" w:rsidRPr="00AD38A4" w:rsidRDefault="00854620" w:rsidP="00CB76C0"/>
        </w:tc>
        <w:tc>
          <w:tcPr>
            <w:tcW w:w="2126" w:type="dxa"/>
            <w:tcMar>
              <w:top w:w="28" w:type="dxa"/>
              <w:bottom w:w="28" w:type="dxa"/>
            </w:tcMar>
          </w:tcPr>
          <w:p w14:paraId="443DA6C9" w14:textId="77777777" w:rsidR="00854620" w:rsidRPr="00AD38A4" w:rsidRDefault="00854620" w:rsidP="00CB76C0"/>
        </w:tc>
        <w:tc>
          <w:tcPr>
            <w:tcW w:w="2268" w:type="dxa"/>
            <w:tcMar>
              <w:top w:w="28" w:type="dxa"/>
              <w:bottom w:w="28" w:type="dxa"/>
            </w:tcMar>
          </w:tcPr>
          <w:p w14:paraId="0C34431E" w14:textId="77777777" w:rsidR="00854620" w:rsidRPr="00AD38A4" w:rsidRDefault="00854620" w:rsidP="00CB76C0"/>
        </w:tc>
        <w:tc>
          <w:tcPr>
            <w:tcW w:w="2835" w:type="dxa"/>
            <w:tcMar>
              <w:top w:w="28" w:type="dxa"/>
              <w:bottom w:w="28" w:type="dxa"/>
            </w:tcMar>
          </w:tcPr>
          <w:p w14:paraId="4BFF7E0F" w14:textId="77777777" w:rsidR="00854620" w:rsidRPr="00AD38A4" w:rsidRDefault="00854620" w:rsidP="00CB76C0"/>
        </w:tc>
      </w:tr>
      <w:tr w:rsidR="00854620" w:rsidRPr="00AD38A4" w14:paraId="1636BD89" w14:textId="77777777" w:rsidTr="00830EE2">
        <w:trPr>
          <w:trHeight w:val="300"/>
        </w:trPr>
        <w:tc>
          <w:tcPr>
            <w:tcW w:w="2122" w:type="dxa"/>
            <w:tcMar>
              <w:top w:w="28" w:type="dxa"/>
              <w:bottom w:w="28" w:type="dxa"/>
            </w:tcMar>
          </w:tcPr>
          <w:p w14:paraId="6B4E8530" w14:textId="77777777" w:rsidR="00854620" w:rsidRPr="00AD38A4" w:rsidRDefault="00854620" w:rsidP="00CB76C0"/>
        </w:tc>
        <w:tc>
          <w:tcPr>
            <w:tcW w:w="2126" w:type="dxa"/>
            <w:tcMar>
              <w:top w:w="28" w:type="dxa"/>
              <w:bottom w:w="28" w:type="dxa"/>
            </w:tcMar>
          </w:tcPr>
          <w:p w14:paraId="3E58632C" w14:textId="77777777" w:rsidR="00854620" w:rsidRPr="00AD38A4" w:rsidRDefault="00854620" w:rsidP="00CB76C0"/>
        </w:tc>
        <w:tc>
          <w:tcPr>
            <w:tcW w:w="2268" w:type="dxa"/>
            <w:tcMar>
              <w:top w:w="28" w:type="dxa"/>
              <w:bottom w:w="28" w:type="dxa"/>
            </w:tcMar>
          </w:tcPr>
          <w:p w14:paraId="5FE155A4" w14:textId="77777777" w:rsidR="00854620" w:rsidRPr="00AD38A4" w:rsidRDefault="00854620" w:rsidP="00CB76C0"/>
        </w:tc>
        <w:tc>
          <w:tcPr>
            <w:tcW w:w="2835" w:type="dxa"/>
            <w:tcMar>
              <w:top w:w="28" w:type="dxa"/>
              <w:bottom w:w="28" w:type="dxa"/>
            </w:tcMar>
          </w:tcPr>
          <w:p w14:paraId="629F596E" w14:textId="77777777" w:rsidR="00854620" w:rsidRPr="00AD38A4" w:rsidRDefault="00854620" w:rsidP="00CB76C0"/>
        </w:tc>
      </w:tr>
      <w:tr w:rsidR="00854620" w:rsidRPr="00AD38A4" w14:paraId="04B48B85" w14:textId="77777777" w:rsidTr="00830EE2">
        <w:trPr>
          <w:trHeight w:val="300"/>
        </w:trPr>
        <w:tc>
          <w:tcPr>
            <w:tcW w:w="2122" w:type="dxa"/>
            <w:tcMar>
              <w:top w:w="28" w:type="dxa"/>
              <w:bottom w:w="28" w:type="dxa"/>
            </w:tcMar>
          </w:tcPr>
          <w:p w14:paraId="6B99F766" w14:textId="77777777" w:rsidR="00854620" w:rsidRPr="00AD38A4" w:rsidRDefault="00854620" w:rsidP="00CB76C0"/>
        </w:tc>
        <w:tc>
          <w:tcPr>
            <w:tcW w:w="2126" w:type="dxa"/>
            <w:tcMar>
              <w:top w:w="28" w:type="dxa"/>
              <w:bottom w:w="28" w:type="dxa"/>
            </w:tcMar>
          </w:tcPr>
          <w:p w14:paraId="0CB4ECE2" w14:textId="77777777" w:rsidR="00854620" w:rsidRPr="00AD38A4" w:rsidRDefault="00854620" w:rsidP="00CB76C0"/>
        </w:tc>
        <w:tc>
          <w:tcPr>
            <w:tcW w:w="2268" w:type="dxa"/>
            <w:tcMar>
              <w:top w:w="28" w:type="dxa"/>
              <w:bottom w:w="28" w:type="dxa"/>
            </w:tcMar>
          </w:tcPr>
          <w:p w14:paraId="13F05213" w14:textId="77777777" w:rsidR="00854620" w:rsidRPr="00AD38A4" w:rsidRDefault="00854620" w:rsidP="00CB76C0"/>
        </w:tc>
        <w:tc>
          <w:tcPr>
            <w:tcW w:w="2835" w:type="dxa"/>
            <w:tcMar>
              <w:top w:w="28" w:type="dxa"/>
              <w:bottom w:w="28" w:type="dxa"/>
            </w:tcMar>
          </w:tcPr>
          <w:p w14:paraId="058970AF" w14:textId="77777777" w:rsidR="00854620" w:rsidRPr="00AD38A4" w:rsidRDefault="00854620" w:rsidP="00CB76C0"/>
        </w:tc>
      </w:tr>
      <w:tr w:rsidR="00854620" w:rsidRPr="00AD38A4" w14:paraId="1A0C2006" w14:textId="77777777" w:rsidTr="00830EE2">
        <w:trPr>
          <w:trHeight w:val="300"/>
        </w:trPr>
        <w:tc>
          <w:tcPr>
            <w:tcW w:w="2122" w:type="dxa"/>
            <w:tcMar>
              <w:top w:w="28" w:type="dxa"/>
              <w:bottom w:w="28" w:type="dxa"/>
            </w:tcMar>
          </w:tcPr>
          <w:p w14:paraId="3A43C96F" w14:textId="77777777" w:rsidR="00854620" w:rsidRPr="00AD38A4" w:rsidRDefault="00854620" w:rsidP="00CB76C0"/>
        </w:tc>
        <w:tc>
          <w:tcPr>
            <w:tcW w:w="2126" w:type="dxa"/>
            <w:tcMar>
              <w:top w:w="28" w:type="dxa"/>
              <w:bottom w:w="28" w:type="dxa"/>
            </w:tcMar>
          </w:tcPr>
          <w:p w14:paraId="5593868F" w14:textId="77777777" w:rsidR="00854620" w:rsidRPr="00AD38A4" w:rsidRDefault="00854620" w:rsidP="00CB76C0"/>
        </w:tc>
        <w:tc>
          <w:tcPr>
            <w:tcW w:w="2268" w:type="dxa"/>
            <w:tcMar>
              <w:top w:w="28" w:type="dxa"/>
              <w:bottom w:w="28" w:type="dxa"/>
            </w:tcMar>
          </w:tcPr>
          <w:p w14:paraId="179DF09F" w14:textId="77777777" w:rsidR="00854620" w:rsidRPr="00AD38A4" w:rsidRDefault="00854620" w:rsidP="00CB76C0"/>
        </w:tc>
        <w:tc>
          <w:tcPr>
            <w:tcW w:w="2835" w:type="dxa"/>
            <w:tcMar>
              <w:top w:w="28" w:type="dxa"/>
              <w:bottom w:w="28" w:type="dxa"/>
            </w:tcMar>
          </w:tcPr>
          <w:p w14:paraId="2124C0FB" w14:textId="77777777" w:rsidR="00854620" w:rsidRPr="00AD38A4" w:rsidRDefault="00854620" w:rsidP="00CB76C0"/>
        </w:tc>
      </w:tr>
      <w:tr w:rsidR="00854620" w:rsidRPr="00AD38A4" w14:paraId="1DEC8CA8" w14:textId="77777777" w:rsidTr="00830EE2">
        <w:trPr>
          <w:trHeight w:val="300"/>
        </w:trPr>
        <w:tc>
          <w:tcPr>
            <w:tcW w:w="2122" w:type="dxa"/>
            <w:tcMar>
              <w:top w:w="28" w:type="dxa"/>
              <w:bottom w:w="28" w:type="dxa"/>
            </w:tcMar>
          </w:tcPr>
          <w:p w14:paraId="0C851149" w14:textId="77777777" w:rsidR="00854620" w:rsidRPr="00AD38A4" w:rsidRDefault="00854620" w:rsidP="00CB76C0"/>
        </w:tc>
        <w:tc>
          <w:tcPr>
            <w:tcW w:w="2126" w:type="dxa"/>
            <w:tcMar>
              <w:top w:w="28" w:type="dxa"/>
              <w:bottom w:w="28" w:type="dxa"/>
            </w:tcMar>
          </w:tcPr>
          <w:p w14:paraId="67F4D869" w14:textId="77777777" w:rsidR="00854620" w:rsidRPr="00AD38A4" w:rsidRDefault="00854620" w:rsidP="00CB76C0"/>
        </w:tc>
        <w:tc>
          <w:tcPr>
            <w:tcW w:w="2268" w:type="dxa"/>
            <w:tcMar>
              <w:top w:w="28" w:type="dxa"/>
              <w:bottom w:w="28" w:type="dxa"/>
            </w:tcMar>
          </w:tcPr>
          <w:p w14:paraId="371F2B82" w14:textId="77777777" w:rsidR="00854620" w:rsidRPr="00AD38A4" w:rsidRDefault="00854620" w:rsidP="00CB76C0"/>
        </w:tc>
        <w:tc>
          <w:tcPr>
            <w:tcW w:w="2835" w:type="dxa"/>
            <w:tcMar>
              <w:top w:w="28" w:type="dxa"/>
              <w:bottom w:w="28" w:type="dxa"/>
            </w:tcMar>
          </w:tcPr>
          <w:p w14:paraId="41D4DB44" w14:textId="77777777" w:rsidR="00854620" w:rsidRPr="00AD38A4" w:rsidRDefault="00854620" w:rsidP="00CB76C0"/>
        </w:tc>
      </w:tr>
      <w:tr w:rsidR="00854620" w:rsidRPr="00AD38A4" w14:paraId="625B73D9" w14:textId="77777777" w:rsidTr="00830EE2">
        <w:trPr>
          <w:trHeight w:val="300"/>
        </w:trPr>
        <w:tc>
          <w:tcPr>
            <w:tcW w:w="2122" w:type="dxa"/>
            <w:tcMar>
              <w:top w:w="28" w:type="dxa"/>
              <w:bottom w:w="28" w:type="dxa"/>
            </w:tcMar>
          </w:tcPr>
          <w:p w14:paraId="54ED3AC8" w14:textId="77777777" w:rsidR="00854620" w:rsidRPr="00AD38A4" w:rsidRDefault="00854620" w:rsidP="00CB76C0"/>
        </w:tc>
        <w:tc>
          <w:tcPr>
            <w:tcW w:w="2126" w:type="dxa"/>
            <w:tcMar>
              <w:top w:w="28" w:type="dxa"/>
              <w:bottom w:w="28" w:type="dxa"/>
            </w:tcMar>
          </w:tcPr>
          <w:p w14:paraId="2BF4DC41" w14:textId="77777777" w:rsidR="00854620" w:rsidRPr="00AD38A4" w:rsidRDefault="00854620" w:rsidP="00CB76C0"/>
        </w:tc>
        <w:tc>
          <w:tcPr>
            <w:tcW w:w="2268" w:type="dxa"/>
            <w:tcMar>
              <w:top w:w="28" w:type="dxa"/>
              <w:bottom w:w="28" w:type="dxa"/>
            </w:tcMar>
          </w:tcPr>
          <w:p w14:paraId="6BB27C08" w14:textId="77777777" w:rsidR="00854620" w:rsidRPr="00AD38A4" w:rsidRDefault="00854620" w:rsidP="00CB76C0"/>
        </w:tc>
        <w:tc>
          <w:tcPr>
            <w:tcW w:w="2835" w:type="dxa"/>
            <w:tcMar>
              <w:top w:w="28" w:type="dxa"/>
              <w:bottom w:w="28" w:type="dxa"/>
            </w:tcMar>
          </w:tcPr>
          <w:p w14:paraId="394D379E" w14:textId="77777777" w:rsidR="00854620" w:rsidRPr="00AD38A4" w:rsidRDefault="00854620" w:rsidP="00CB76C0"/>
        </w:tc>
      </w:tr>
      <w:tr w:rsidR="00854620" w:rsidRPr="00AD38A4" w14:paraId="0747A08E" w14:textId="77777777" w:rsidTr="00830EE2">
        <w:trPr>
          <w:trHeight w:val="300"/>
        </w:trPr>
        <w:tc>
          <w:tcPr>
            <w:tcW w:w="2122" w:type="dxa"/>
            <w:tcMar>
              <w:top w:w="28" w:type="dxa"/>
              <w:bottom w:w="28" w:type="dxa"/>
            </w:tcMar>
          </w:tcPr>
          <w:p w14:paraId="557C2584" w14:textId="77777777" w:rsidR="00854620" w:rsidRPr="00AD38A4" w:rsidRDefault="00854620" w:rsidP="00CB76C0"/>
        </w:tc>
        <w:tc>
          <w:tcPr>
            <w:tcW w:w="2126" w:type="dxa"/>
            <w:tcMar>
              <w:top w:w="28" w:type="dxa"/>
              <w:bottom w:w="28" w:type="dxa"/>
            </w:tcMar>
          </w:tcPr>
          <w:p w14:paraId="16B8126C" w14:textId="77777777" w:rsidR="00854620" w:rsidRPr="00AD38A4" w:rsidRDefault="00854620" w:rsidP="00CB76C0"/>
        </w:tc>
        <w:tc>
          <w:tcPr>
            <w:tcW w:w="2268" w:type="dxa"/>
            <w:tcMar>
              <w:top w:w="28" w:type="dxa"/>
              <w:bottom w:w="28" w:type="dxa"/>
            </w:tcMar>
          </w:tcPr>
          <w:p w14:paraId="2EA76811" w14:textId="77777777" w:rsidR="00854620" w:rsidRPr="00AD38A4" w:rsidRDefault="00854620" w:rsidP="00CB76C0"/>
        </w:tc>
        <w:tc>
          <w:tcPr>
            <w:tcW w:w="2835" w:type="dxa"/>
            <w:tcMar>
              <w:top w:w="28" w:type="dxa"/>
              <w:bottom w:w="28" w:type="dxa"/>
            </w:tcMar>
          </w:tcPr>
          <w:p w14:paraId="67501BCE" w14:textId="77777777" w:rsidR="00854620" w:rsidRPr="00AD38A4" w:rsidRDefault="00854620" w:rsidP="00CB76C0"/>
        </w:tc>
      </w:tr>
      <w:tr w:rsidR="00854620" w:rsidRPr="00AD38A4" w14:paraId="5774DA21" w14:textId="77777777" w:rsidTr="00830EE2">
        <w:trPr>
          <w:trHeight w:val="300"/>
        </w:trPr>
        <w:tc>
          <w:tcPr>
            <w:tcW w:w="2122" w:type="dxa"/>
            <w:tcMar>
              <w:top w:w="28" w:type="dxa"/>
              <w:bottom w:w="28" w:type="dxa"/>
            </w:tcMar>
          </w:tcPr>
          <w:p w14:paraId="2B6C611B" w14:textId="77777777" w:rsidR="00854620" w:rsidRPr="00AD38A4" w:rsidRDefault="00854620" w:rsidP="00CB76C0"/>
        </w:tc>
        <w:tc>
          <w:tcPr>
            <w:tcW w:w="2126" w:type="dxa"/>
            <w:tcMar>
              <w:top w:w="28" w:type="dxa"/>
              <w:bottom w:w="28" w:type="dxa"/>
            </w:tcMar>
          </w:tcPr>
          <w:p w14:paraId="77D60B91" w14:textId="77777777" w:rsidR="00854620" w:rsidRPr="00AD38A4" w:rsidRDefault="00854620" w:rsidP="00CB76C0"/>
        </w:tc>
        <w:tc>
          <w:tcPr>
            <w:tcW w:w="2268" w:type="dxa"/>
            <w:tcMar>
              <w:top w:w="28" w:type="dxa"/>
              <w:bottom w:w="28" w:type="dxa"/>
            </w:tcMar>
          </w:tcPr>
          <w:p w14:paraId="6986B3CF" w14:textId="77777777" w:rsidR="00854620" w:rsidRPr="00AD38A4" w:rsidRDefault="00854620" w:rsidP="00CB76C0"/>
        </w:tc>
        <w:tc>
          <w:tcPr>
            <w:tcW w:w="2835" w:type="dxa"/>
            <w:tcMar>
              <w:top w:w="28" w:type="dxa"/>
              <w:bottom w:w="28" w:type="dxa"/>
            </w:tcMar>
          </w:tcPr>
          <w:p w14:paraId="6FACE908" w14:textId="77777777" w:rsidR="00854620" w:rsidRPr="00AD38A4" w:rsidRDefault="00854620" w:rsidP="00CB76C0"/>
        </w:tc>
      </w:tr>
      <w:tr w:rsidR="00854620" w:rsidRPr="00AD38A4" w14:paraId="58E526FB" w14:textId="77777777" w:rsidTr="00830EE2">
        <w:trPr>
          <w:trHeight w:val="300"/>
        </w:trPr>
        <w:tc>
          <w:tcPr>
            <w:tcW w:w="2122" w:type="dxa"/>
            <w:tcMar>
              <w:top w:w="28" w:type="dxa"/>
              <w:bottom w:w="28" w:type="dxa"/>
            </w:tcMar>
          </w:tcPr>
          <w:p w14:paraId="524F5423" w14:textId="77777777" w:rsidR="00854620" w:rsidRPr="00AD38A4" w:rsidRDefault="00854620" w:rsidP="00CB76C0"/>
        </w:tc>
        <w:tc>
          <w:tcPr>
            <w:tcW w:w="2126" w:type="dxa"/>
            <w:tcMar>
              <w:top w:w="28" w:type="dxa"/>
              <w:bottom w:w="28" w:type="dxa"/>
            </w:tcMar>
          </w:tcPr>
          <w:p w14:paraId="485BAD0A" w14:textId="77777777" w:rsidR="00854620" w:rsidRPr="00AD38A4" w:rsidRDefault="00854620" w:rsidP="00CB76C0"/>
        </w:tc>
        <w:tc>
          <w:tcPr>
            <w:tcW w:w="2268" w:type="dxa"/>
            <w:tcMar>
              <w:top w:w="28" w:type="dxa"/>
              <w:bottom w:w="28" w:type="dxa"/>
            </w:tcMar>
          </w:tcPr>
          <w:p w14:paraId="000A28CF" w14:textId="77777777" w:rsidR="00854620" w:rsidRPr="00AD38A4" w:rsidRDefault="00854620" w:rsidP="00CB76C0"/>
        </w:tc>
        <w:tc>
          <w:tcPr>
            <w:tcW w:w="2835" w:type="dxa"/>
            <w:tcMar>
              <w:top w:w="28" w:type="dxa"/>
              <w:bottom w:w="28" w:type="dxa"/>
            </w:tcMar>
          </w:tcPr>
          <w:p w14:paraId="20CC4E50" w14:textId="77777777" w:rsidR="00854620" w:rsidRPr="00AD38A4" w:rsidRDefault="00854620" w:rsidP="00CB76C0"/>
        </w:tc>
      </w:tr>
      <w:tr w:rsidR="00854620" w:rsidRPr="00AD38A4" w14:paraId="7919AB66" w14:textId="77777777" w:rsidTr="00830EE2">
        <w:trPr>
          <w:trHeight w:val="300"/>
        </w:trPr>
        <w:tc>
          <w:tcPr>
            <w:tcW w:w="2122" w:type="dxa"/>
            <w:tcMar>
              <w:top w:w="28" w:type="dxa"/>
              <w:bottom w:w="28" w:type="dxa"/>
            </w:tcMar>
          </w:tcPr>
          <w:p w14:paraId="014CA26A" w14:textId="77777777" w:rsidR="00854620" w:rsidRPr="00AD38A4" w:rsidRDefault="00854620" w:rsidP="00CB76C0"/>
        </w:tc>
        <w:tc>
          <w:tcPr>
            <w:tcW w:w="2126" w:type="dxa"/>
            <w:tcMar>
              <w:top w:w="28" w:type="dxa"/>
              <w:bottom w:w="28" w:type="dxa"/>
            </w:tcMar>
          </w:tcPr>
          <w:p w14:paraId="73FF5FA5" w14:textId="77777777" w:rsidR="00854620" w:rsidRPr="00AD38A4" w:rsidRDefault="00854620" w:rsidP="00CB76C0"/>
        </w:tc>
        <w:tc>
          <w:tcPr>
            <w:tcW w:w="2268" w:type="dxa"/>
            <w:tcMar>
              <w:top w:w="28" w:type="dxa"/>
              <w:bottom w:w="28" w:type="dxa"/>
            </w:tcMar>
          </w:tcPr>
          <w:p w14:paraId="2705446A" w14:textId="77777777" w:rsidR="00854620" w:rsidRPr="00AD38A4" w:rsidRDefault="00854620" w:rsidP="00CB76C0"/>
        </w:tc>
        <w:tc>
          <w:tcPr>
            <w:tcW w:w="2835" w:type="dxa"/>
            <w:tcMar>
              <w:top w:w="28" w:type="dxa"/>
              <w:bottom w:w="28" w:type="dxa"/>
            </w:tcMar>
          </w:tcPr>
          <w:p w14:paraId="101E651C" w14:textId="77777777" w:rsidR="00854620" w:rsidRPr="00AD38A4" w:rsidRDefault="00854620" w:rsidP="00CB76C0"/>
        </w:tc>
      </w:tr>
    </w:tbl>
    <w:p w14:paraId="74F10AFB" w14:textId="77777777" w:rsidR="00CA7080" w:rsidRPr="00AD38A4" w:rsidRDefault="00CA7080" w:rsidP="00A3595E"/>
    <w:p w14:paraId="00B5E8E0" w14:textId="24A5427E" w:rsidR="004C453E" w:rsidRPr="00AD38A4" w:rsidRDefault="004C453E" w:rsidP="00A3595E"/>
    <w:p w14:paraId="515946E6" w14:textId="150B4B93" w:rsidR="5FA5399C" w:rsidRPr="00AD38A4" w:rsidRDefault="00A11B94">
      <w:r w:rsidRPr="00AD38A4">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sidRPr="00AD38A4">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rsidRPr="00AD38A4">
        <w:br w:type="page"/>
      </w:r>
    </w:p>
    <w:p w14:paraId="2F75606F" w14:textId="33359EB2" w:rsidR="006E596B" w:rsidRPr="00AD38A4" w:rsidRDefault="006E596B" w:rsidP="0003662E">
      <w:pPr>
        <w:pStyle w:val="MH1"/>
      </w:pPr>
      <w:bookmarkStart w:id="68" w:name="_Toc180509899"/>
      <w:r w:rsidRPr="00AD38A4">
        <w:lastRenderedPageBreak/>
        <w:t>2. lisa. Hoonefüüsika konsultandid, katuse koormusele spetsialiseerunud ehitusinsenerid</w:t>
      </w:r>
      <w:r w:rsidRPr="00AD38A4">
        <w:rPr>
          <w:rStyle w:val="FootnoteReference"/>
        </w:rPr>
        <w:t>2</w:t>
      </w:r>
      <w:bookmarkEnd w:id="68"/>
    </w:p>
    <w:p w14:paraId="18DF8F90" w14:textId="77777777" w:rsidR="0022035C" w:rsidRPr="00AD38A4" w:rsidRDefault="0022035C" w:rsidP="0022035C"/>
    <w:p w14:paraId="4C7455C4" w14:textId="06836546" w:rsidR="004C453E" w:rsidRPr="00AD38A4" w:rsidRDefault="0022035C" w:rsidP="00830EE2">
      <w:pPr>
        <w:pStyle w:val="BodyText1"/>
      </w:pPr>
      <w:r w:rsidRPr="00AD38A4">
        <w:rPr>
          <w:b/>
          <w:color w:val="104D54"/>
        </w:rPr>
        <w:t xml:space="preserve">Märkus. </w:t>
      </w:r>
      <w:r w:rsidRPr="00AD38A4">
        <w:t xml:space="preserve">Alljärgnev loetelu ei ole ammendav. Me ei ole uurinud allpool nimetatud konsultatsiooniettevõtete kogemusi, kvaliteeti ega hinda. </w:t>
      </w:r>
    </w:p>
    <w:p w14:paraId="3A97E1D4" w14:textId="77777777" w:rsidR="0022035C" w:rsidRPr="00AD38A4"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AD38A4"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AD38A4" w:rsidRDefault="006E596B" w:rsidP="00830EE2">
            <w:pPr>
              <w:rPr>
                <w:rFonts w:ascii="Arial" w:hAnsi="Arial" w:cs="Arial"/>
                <w:b/>
                <w:bCs/>
                <w:color w:val="FFFFFF" w:themeColor="background1"/>
                <w:sz w:val="24"/>
                <w:szCs w:val="24"/>
              </w:rPr>
            </w:pPr>
            <w:r w:rsidRPr="00AD38A4">
              <w:rPr>
                <w:rFonts w:ascii="Arial" w:hAnsi="Arial"/>
                <w:b/>
                <w:color w:val="FFFFFF" w:themeColor="background1"/>
                <w:sz w:val="24"/>
              </w:rPr>
              <w:t>Ettevõte</w:t>
            </w:r>
          </w:p>
        </w:tc>
        <w:tc>
          <w:tcPr>
            <w:tcW w:w="1813" w:type="dxa"/>
            <w:shd w:val="clear" w:color="auto" w:fill="3DC3C6"/>
            <w:tcMar>
              <w:top w:w="28" w:type="dxa"/>
              <w:bottom w:w="28" w:type="dxa"/>
            </w:tcMar>
            <w:vAlign w:val="center"/>
          </w:tcPr>
          <w:p w14:paraId="60C3E959" w14:textId="77777777" w:rsidR="006E596B" w:rsidRPr="00AD38A4" w:rsidRDefault="006E596B" w:rsidP="00830EE2">
            <w:pPr>
              <w:rPr>
                <w:rFonts w:ascii="Arial" w:hAnsi="Arial" w:cs="Arial"/>
                <w:b/>
                <w:bCs/>
                <w:color w:val="FFFFFF" w:themeColor="background1"/>
                <w:sz w:val="24"/>
                <w:szCs w:val="24"/>
              </w:rPr>
            </w:pPr>
            <w:r w:rsidRPr="00AD38A4">
              <w:rPr>
                <w:rFonts w:ascii="Arial" w:hAnsi="Arial"/>
                <w:b/>
                <w:color w:val="FFFFFF" w:themeColor="background1"/>
                <w:sz w:val="24"/>
              </w:rPr>
              <w:t>Tegevuskoht</w:t>
            </w:r>
          </w:p>
        </w:tc>
        <w:tc>
          <w:tcPr>
            <w:tcW w:w="1873" w:type="dxa"/>
            <w:shd w:val="clear" w:color="auto" w:fill="3DC3C6"/>
            <w:tcMar>
              <w:top w:w="28" w:type="dxa"/>
              <w:bottom w:w="28" w:type="dxa"/>
            </w:tcMar>
            <w:vAlign w:val="center"/>
          </w:tcPr>
          <w:p w14:paraId="56DBEB93" w14:textId="355EB6EE" w:rsidR="006E596B" w:rsidRPr="00AD38A4" w:rsidRDefault="006E596B" w:rsidP="00830EE2">
            <w:pPr>
              <w:rPr>
                <w:rFonts w:ascii="Arial" w:hAnsi="Arial" w:cs="Arial"/>
                <w:b/>
                <w:bCs/>
                <w:color w:val="FFFFFF" w:themeColor="background1"/>
                <w:sz w:val="24"/>
                <w:szCs w:val="24"/>
              </w:rPr>
            </w:pPr>
            <w:r w:rsidRPr="00AD38A4">
              <w:rPr>
                <w:rFonts w:ascii="Arial" w:hAnsi="Arial"/>
                <w:b/>
                <w:color w:val="FFFFFF" w:themeColor="background1"/>
                <w:sz w:val="24"/>
              </w:rPr>
              <w:t>Kontaktisik</w:t>
            </w:r>
          </w:p>
        </w:tc>
        <w:tc>
          <w:tcPr>
            <w:tcW w:w="2971" w:type="dxa"/>
            <w:shd w:val="clear" w:color="auto" w:fill="3DC3C6"/>
            <w:tcMar>
              <w:top w:w="28" w:type="dxa"/>
              <w:bottom w:w="28" w:type="dxa"/>
            </w:tcMar>
            <w:vAlign w:val="center"/>
          </w:tcPr>
          <w:p w14:paraId="4DE943FD" w14:textId="0D9CA1A1" w:rsidR="006E596B" w:rsidRPr="00AD38A4" w:rsidRDefault="006E596B" w:rsidP="00830EE2">
            <w:pPr>
              <w:rPr>
                <w:rFonts w:ascii="Arial" w:hAnsi="Arial" w:cs="Arial"/>
                <w:b/>
                <w:bCs/>
                <w:color w:val="FFFFFF" w:themeColor="background1"/>
                <w:sz w:val="24"/>
                <w:szCs w:val="24"/>
              </w:rPr>
            </w:pPr>
            <w:r w:rsidRPr="00AD38A4">
              <w:rPr>
                <w:rFonts w:ascii="Arial" w:hAnsi="Arial"/>
                <w:b/>
                <w:color w:val="FFFFFF" w:themeColor="background1"/>
                <w:sz w:val="24"/>
              </w:rPr>
              <w:t>Meiliaadress</w:t>
            </w:r>
          </w:p>
        </w:tc>
      </w:tr>
      <w:tr w:rsidR="006E596B" w:rsidRPr="00AD38A4" w14:paraId="1E103607" w14:textId="77777777" w:rsidTr="00830EE2">
        <w:tc>
          <w:tcPr>
            <w:tcW w:w="2405" w:type="dxa"/>
            <w:tcMar>
              <w:top w:w="28" w:type="dxa"/>
              <w:bottom w:w="28" w:type="dxa"/>
            </w:tcMar>
          </w:tcPr>
          <w:p w14:paraId="64687216" w14:textId="25147906" w:rsidR="006E596B" w:rsidRPr="00AD38A4" w:rsidRDefault="5FA5399C" w:rsidP="00A3595E">
            <w:pPr>
              <w:rPr>
                <w:rFonts w:ascii="Arial" w:hAnsi="Arial" w:cs="Arial"/>
                <w:sz w:val="20"/>
                <w:szCs w:val="20"/>
              </w:rPr>
            </w:pPr>
            <w:proofErr w:type="spellStart"/>
            <w:r w:rsidRPr="00AD38A4">
              <w:rPr>
                <w:rFonts w:ascii="Arial" w:hAnsi="Arial"/>
                <w:sz w:val="20"/>
              </w:rPr>
              <w:t>Dakbestek</w:t>
            </w:r>
            <w:proofErr w:type="spellEnd"/>
            <w:r w:rsidRPr="00AD38A4">
              <w:rPr>
                <w:rFonts w:ascii="Arial" w:hAnsi="Arial"/>
                <w:sz w:val="20"/>
              </w:rPr>
              <w:t xml:space="preserve"> </w:t>
            </w:r>
            <w:proofErr w:type="spellStart"/>
            <w:r w:rsidRPr="00AD38A4">
              <w:rPr>
                <w:rFonts w:ascii="Arial" w:hAnsi="Arial"/>
                <w:sz w:val="20"/>
              </w:rPr>
              <w:t>Adviesburo</w:t>
            </w:r>
            <w:proofErr w:type="spellEnd"/>
          </w:p>
        </w:tc>
        <w:tc>
          <w:tcPr>
            <w:tcW w:w="1813" w:type="dxa"/>
            <w:tcMar>
              <w:top w:w="28" w:type="dxa"/>
              <w:bottom w:w="28" w:type="dxa"/>
            </w:tcMar>
          </w:tcPr>
          <w:p w14:paraId="15ED96F4" w14:textId="3E8AA3A8" w:rsidR="006E596B" w:rsidRPr="00AD38A4" w:rsidRDefault="5FA5399C" w:rsidP="00A3595E">
            <w:pPr>
              <w:rPr>
                <w:rFonts w:ascii="Arial" w:hAnsi="Arial" w:cs="Arial"/>
                <w:sz w:val="20"/>
                <w:szCs w:val="20"/>
              </w:rPr>
            </w:pPr>
            <w:proofErr w:type="spellStart"/>
            <w:r w:rsidRPr="00AD38A4">
              <w:rPr>
                <w:rFonts w:ascii="Arial" w:hAnsi="Arial"/>
                <w:sz w:val="20"/>
              </w:rPr>
              <w:t>Vught</w:t>
            </w:r>
            <w:proofErr w:type="spellEnd"/>
            <w:r w:rsidRPr="00AD38A4">
              <w:rPr>
                <w:rFonts w:ascii="Arial" w:hAnsi="Arial"/>
                <w:sz w:val="20"/>
              </w:rPr>
              <w:t>, Madalmaad</w:t>
            </w:r>
          </w:p>
        </w:tc>
        <w:tc>
          <w:tcPr>
            <w:tcW w:w="1873" w:type="dxa"/>
            <w:tcMar>
              <w:top w:w="28" w:type="dxa"/>
              <w:bottom w:w="28" w:type="dxa"/>
            </w:tcMar>
          </w:tcPr>
          <w:p w14:paraId="56C4C3C4" w14:textId="08EF8AD4" w:rsidR="006E596B" w:rsidRPr="00AD38A4" w:rsidRDefault="006E596B" w:rsidP="00A3595E">
            <w:pPr>
              <w:rPr>
                <w:rFonts w:ascii="Arial" w:hAnsi="Arial" w:cs="Arial"/>
                <w:sz w:val="20"/>
                <w:szCs w:val="20"/>
              </w:rPr>
            </w:pPr>
          </w:p>
        </w:tc>
        <w:tc>
          <w:tcPr>
            <w:tcW w:w="2971" w:type="dxa"/>
            <w:tcMar>
              <w:top w:w="28" w:type="dxa"/>
              <w:bottom w:w="28" w:type="dxa"/>
            </w:tcMar>
          </w:tcPr>
          <w:p w14:paraId="559707B9" w14:textId="68AD9252" w:rsidR="006E596B" w:rsidRPr="00AD38A4" w:rsidRDefault="006E596B" w:rsidP="00A3595E">
            <w:pPr>
              <w:rPr>
                <w:rFonts w:ascii="Arial" w:hAnsi="Arial" w:cs="Arial"/>
                <w:sz w:val="20"/>
                <w:szCs w:val="20"/>
              </w:rPr>
            </w:pPr>
          </w:p>
        </w:tc>
      </w:tr>
      <w:tr w:rsidR="006E596B" w:rsidRPr="00AD38A4" w14:paraId="6E9AA210" w14:textId="77777777" w:rsidTr="00830EE2">
        <w:tc>
          <w:tcPr>
            <w:tcW w:w="2405" w:type="dxa"/>
            <w:tcMar>
              <w:top w:w="28" w:type="dxa"/>
              <w:bottom w:w="28" w:type="dxa"/>
            </w:tcMar>
          </w:tcPr>
          <w:p w14:paraId="6EF55AA5" w14:textId="407F9FE6" w:rsidR="006E596B" w:rsidRPr="00AD38A4" w:rsidRDefault="5FA5399C" w:rsidP="00A3595E">
            <w:pPr>
              <w:rPr>
                <w:rFonts w:ascii="Arial" w:hAnsi="Arial" w:cs="Arial"/>
                <w:sz w:val="20"/>
                <w:szCs w:val="20"/>
              </w:rPr>
            </w:pPr>
            <w:r w:rsidRPr="00AD38A4">
              <w:rPr>
                <w:rFonts w:ascii="Arial" w:hAnsi="Arial"/>
                <w:sz w:val="20"/>
              </w:rPr>
              <w:t xml:space="preserve">Van </w:t>
            </w:r>
            <w:proofErr w:type="spellStart"/>
            <w:r w:rsidRPr="00AD38A4">
              <w:rPr>
                <w:rFonts w:ascii="Arial" w:hAnsi="Arial"/>
                <w:sz w:val="20"/>
              </w:rPr>
              <w:t>Doorn</w:t>
            </w:r>
            <w:proofErr w:type="spellEnd"/>
            <w:r w:rsidRPr="00AD38A4">
              <w:rPr>
                <w:rFonts w:ascii="Arial" w:hAnsi="Arial"/>
                <w:sz w:val="20"/>
              </w:rPr>
              <w:t xml:space="preserve"> </w:t>
            </w:r>
            <w:proofErr w:type="spellStart"/>
            <w:r w:rsidRPr="00AD38A4">
              <w:rPr>
                <w:rFonts w:ascii="Arial" w:hAnsi="Arial"/>
                <w:sz w:val="20"/>
              </w:rPr>
              <w:t>Dakspecialist</w:t>
            </w:r>
            <w:proofErr w:type="spellEnd"/>
          </w:p>
        </w:tc>
        <w:tc>
          <w:tcPr>
            <w:tcW w:w="1813" w:type="dxa"/>
            <w:tcMar>
              <w:top w:w="28" w:type="dxa"/>
              <w:bottom w:w="28" w:type="dxa"/>
            </w:tcMar>
          </w:tcPr>
          <w:p w14:paraId="55A35D4F" w14:textId="4A5A1E72" w:rsidR="006E596B" w:rsidRPr="00AD38A4" w:rsidRDefault="5FA5399C" w:rsidP="00A3595E">
            <w:pPr>
              <w:rPr>
                <w:rFonts w:ascii="Arial" w:hAnsi="Arial" w:cs="Arial"/>
                <w:sz w:val="20"/>
                <w:szCs w:val="20"/>
              </w:rPr>
            </w:pPr>
            <w:proofErr w:type="spellStart"/>
            <w:r w:rsidRPr="00AD38A4">
              <w:rPr>
                <w:rFonts w:ascii="Arial" w:hAnsi="Arial"/>
                <w:sz w:val="20"/>
              </w:rPr>
              <w:t>Rilland</w:t>
            </w:r>
            <w:proofErr w:type="spellEnd"/>
            <w:r w:rsidRPr="00AD38A4">
              <w:rPr>
                <w:rFonts w:ascii="Arial" w:hAnsi="Arial"/>
                <w:sz w:val="20"/>
              </w:rPr>
              <w:t>, Madalmaad</w:t>
            </w:r>
          </w:p>
        </w:tc>
        <w:tc>
          <w:tcPr>
            <w:tcW w:w="1873" w:type="dxa"/>
            <w:tcMar>
              <w:top w:w="28" w:type="dxa"/>
              <w:bottom w:w="28" w:type="dxa"/>
            </w:tcMar>
          </w:tcPr>
          <w:p w14:paraId="773F72CB" w14:textId="1E38ED2D" w:rsidR="006E596B" w:rsidRPr="00AD38A4" w:rsidRDefault="006E596B" w:rsidP="00A3595E">
            <w:pPr>
              <w:rPr>
                <w:rFonts w:ascii="Arial" w:hAnsi="Arial" w:cs="Arial"/>
                <w:sz w:val="20"/>
                <w:szCs w:val="20"/>
              </w:rPr>
            </w:pPr>
          </w:p>
        </w:tc>
        <w:tc>
          <w:tcPr>
            <w:tcW w:w="2971" w:type="dxa"/>
            <w:tcMar>
              <w:top w:w="28" w:type="dxa"/>
              <w:bottom w:w="28" w:type="dxa"/>
            </w:tcMar>
          </w:tcPr>
          <w:p w14:paraId="5823C071" w14:textId="65D3538A" w:rsidR="006E596B" w:rsidRPr="00AD38A4" w:rsidRDefault="006E596B" w:rsidP="00A3595E">
            <w:pPr>
              <w:rPr>
                <w:rFonts w:ascii="Arial" w:hAnsi="Arial" w:cs="Arial"/>
                <w:sz w:val="20"/>
                <w:szCs w:val="20"/>
              </w:rPr>
            </w:pPr>
          </w:p>
        </w:tc>
      </w:tr>
      <w:tr w:rsidR="006E596B" w:rsidRPr="00AD38A4" w14:paraId="3ABC910E" w14:textId="77777777" w:rsidTr="00830EE2">
        <w:tc>
          <w:tcPr>
            <w:tcW w:w="2405" w:type="dxa"/>
            <w:tcMar>
              <w:top w:w="28" w:type="dxa"/>
              <w:bottom w:w="28" w:type="dxa"/>
            </w:tcMar>
          </w:tcPr>
          <w:p w14:paraId="3D48390C" w14:textId="457E7A8E" w:rsidR="006E596B" w:rsidRPr="00AD38A4" w:rsidRDefault="5FA5399C" w:rsidP="00A3595E">
            <w:pPr>
              <w:rPr>
                <w:rFonts w:ascii="Arial" w:hAnsi="Arial" w:cs="Arial"/>
                <w:sz w:val="20"/>
                <w:szCs w:val="20"/>
              </w:rPr>
            </w:pPr>
            <w:r w:rsidRPr="00AD38A4">
              <w:rPr>
                <w:rFonts w:ascii="Arial" w:hAnsi="Arial"/>
                <w:sz w:val="20"/>
              </w:rPr>
              <w:t>ABT</w:t>
            </w:r>
          </w:p>
        </w:tc>
        <w:tc>
          <w:tcPr>
            <w:tcW w:w="1813" w:type="dxa"/>
            <w:tcMar>
              <w:top w:w="28" w:type="dxa"/>
              <w:bottom w:w="28" w:type="dxa"/>
            </w:tcMar>
          </w:tcPr>
          <w:p w14:paraId="16C1574E" w14:textId="7A09B56C" w:rsidR="006E596B" w:rsidRPr="00AD38A4" w:rsidRDefault="5FA5399C" w:rsidP="00A3595E">
            <w:pPr>
              <w:rPr>
                <w:rFonts w:ascii="Arial" w:hAnsi="Arial" w:cs="Arial"/>
                <w:sz w:val="20"/>
                <w:szCs w:val="20"/>
              </w:rPr>
            </w:pPr>
            <w:proofErr w:type="spellStart"/>
            <w:r w:rsidRPr="00AD38A4">
              <w:rPr>
                <w:rFonts w:ascii="Arial" w:hAnsi="Arial"/>
                <w:sz w:val="20"/>
              </w:rPr>
              <w:t>Delft</w:t>
            </w:r>
            <w:proofErr w:type="spellEnd"/>
            <w:r w:rsidRPr="00AD38A4">
              <w:rPr>
                <w:rFonts w:ascii="Arial" w:hAnsi="Arial"/>
                <w:sz w:val="20"/>
              </w:rPr>
              <w:t>, Madalmaad</w:t>
            </w:r>
          </w:p>
        </w:tc>
        <w:tc>
          <w:tcPr>
            <w:tcW w:w="1873" w:type="dxa"/>
            <w:tcMar>
              <w:top w:w="28" w:type="dxa"/>
              <w:bottom w:w="28" w:type="dxa"/>
            </w:tcMar>
          </w:tcPr>
          <w:p w14:paraId="123F0BED" w14:textId="1B6F771A" w:rsidR="006E596B" w:rsidRPr="00AD38A4" w:rsidRDefault="006E596B" w:rsidP="00A3595E">
            <w:pPr>
              <w:rPr>
                <w:rFonts w:ascii="Arial" w:hAnsi="Arial" w:cs="Arial"/>
                <w:sz w:val="20"/>
                <w:szCs w:val="20"/>
              </w:rPr>
            </w:pPr>
          </w:p>
        </w:tc>
        <w:tc>
          <w:tcPr>
            <w:tcW w:w="2971" w:type="dxa"/>
            <w:tcMar>
              <w:top w:w="28" w:type="dxa"/>
              <w:bottom w:w="28" w:type="dxa"/>
            </w:tcMar>
          </w:tcPr>
          <w:p w14:paraId="17B94C9B" w14:textId="7738C9B8" w:rsidR="006E596B" w:rsidRPr="00AD38A4" w:rsidRDefault="006E596B" w:rsidP="00A3595E">
            <w:pPr>
              <w:rPr>
                <w:rFonts w:ascii="Arial" w:hAnsi="Arial" w:cs="Arial"/>
                <w:sz w:val="20"/>
                <w:szCs w:val="20"/>
              </w:rPr>
            </w:pPr>
          </w:p>
        </w:tc>
      </w:tr>
      <w:tr w:rsidR="006E596B" w:rsidRPr="00AD38A4" w14:paraId="2E014DCB" w14:textId="77777777" w:rsidTr="00830EE2">
        <w:tc>
          <w:tcPr>
            <w:tcW w:w="2405" w:type="dxa"/>
            <w:tcMar>
              <w:top w:w="28" w:type="dxa"/>
              <w:bottom w:w="28" w:type="dxa"/>
            </w:tcMar>
          </w:tcPr>
          <w:p w14:paraId="6F158925" w14:textId="4C1BBC88" w:rsidR="006E596B" w:rsidRPr="00AD38A4" w:rsidRDefault="5FA5399C" w:rsidP="00A3595E">
            <w:pPr>
              <w:rPr>
                <w:rFonts w:ascii="Arial" w:hAnsi="Arial" w:cs="Arial"/>
                <w:sz w:val="20"/>
                <w:szCs w:val="20"/>
              </w:rPr>
            </w:pPr>
            <w:r w:rsidRPr="00AD38A4">
              <w:rPr>
                <w:rFonts w:ascii="Arial" w:hAnsi="Arial"/>
                <w:sz w:val="20"/>
              </w:rPr>
              <w:t>DGMR</w:t>
            </w:r>
          </w:p>
        </w:tc>
        <w:tc>
          <w:tcPr>
            <w:tcW w:w="1813" w:type="dxa"/>
            <w:tcMar>
              <w:top w:w="28" w:type="dxa"/>
              <w:bottom w:w="28" w:type="dxa"/>
            </w:tcMar>
          </w:tcPr>
          <w:p w14:paraId="283B4016" w14:textId="6F7E25F5" w:rsidR="006E596B" w:rsidRPr="00AD38A4" w:rsidRDefault="5FA5399C" w:rsidP="00A3595E">
            <w:pPr>
              <w:rPr>
                <w:rFonts w:ascii="Arial" w:hAnsi="Arial" w:cs="Arial"/>
                <w:sz w:val="20"/>
                <w:szCs w:val="20"/>
              </w:rPr>
            </w:pPr>
            <w:r w:rsidRPr="00AD38A4">
              <w:rPr>
                <w:rFonts w:ascii="Arial" w:hAnsi="Arial"/>
                <w:sz w:val="20"/>
              </w:rPr>
              <w:t>Arnhem, Madalmaad</w:t>
            </w:r>
          </w:p>
        </w:tc>
        <w:tc>
          <w:tcPr>
            <w:tcW w:w="1873" w:type="dxa"/>
            <w:tcMar>
              <w:top w:w="28" w:type="dxa"/>
              <w:bottom w:w="28" w:type="dxa"/>
            </w:tcMar>
          </w:tcPr>
          <w:p w14:paraId="04165859" w14:textId="2C2F50FF" w:rsidR="006E596B" w:rsidRPr="00AD38A4" w:rsidRDefault="006E596B" w:rsidP="00A3595E">
            <w:pPr>
              <w:rPr>
                <w:rFonts w:ascii="Arial" w:hAnsi="Arial" w:cs="Arial"/>
                <w:sz w:val="20"/>
                <w:szCs w:val="20"/>
              </w:rPr>
            </w:pPr>
          </w:p>
        </w:tc>
        <w:tc>
          <w:tcPr>
            <w:tcW w:w="2971" w:type="dxa"/>
            <w:tcMar>
              <w:top w:w="28" w:type="dxa"/>
              <w:bottom w:w="28" w:type="dxa"/>
            </w:tcMar>
          </w:tcPr>
          <w:p w14:paraId="68480554" w14:textId="589F89F5" w:rsidR="006E596B" w:rsidRPr="00AD38A4" w:rsidRDefault="006E596B" w:rsidP="00A3595E">
            <w:pPr>
              <w:rPr>
                <w:rFonts w:ascii="Arial" w:hAnsi="Arial" w:cs="Arial"/>
                <w:sz w:val="20"/>
                <w:szCs w:val="20"/>
              </w:rPr>
            </w:pPr>
          </w:p>
        </w:tc>
      </w:tr>
      <w:tr w:rsidR="006E596B" w:rsidRPr="00AD38A4" w14:paraId="5D2304F6" w14:textId="77777777" w:rsidTr="00830EE2">
        <w:tc>
          <w:tcPr>
            <w:tcW w:w="2405" w:type="dxa"/>
            <w:tcMar>
              <w:top w:w="28" w:type="dxa"/>
              <w:bottom w:w="28" w:type="dxa"/>
            </w:tcMar>
          </w:tcPr>
          <w:p w14:paraId="03123C44" w14:textId="7897C223" w:rsidR="006E596B" w:rsidRPr="00AD38A4" w:rsidRDefault="5FA5399C" w:rsidP="00A3595E">
            <w:pPr>
              <w:rPr>
                <w:rFonts w:ascii="Arial" w:hAnsi="Arial" w:cs="Arial"/>
                <w:sz w:val="20"/>
                <w:szCs w:val="20"/>
              </w:rPr>
            </w:pPr>
            <w:proofErr w:type="spellStart"/>
            <w:r w:rsidRPr="00AD38A4">
              <w:rPr>
                <w:rFonts w:ascii="Arial" w:hAnsi="Arial"/>
                <w:sz w:val="20"/>
              </w:rPr>
              <w:t>Buro</w:t>
            </w:r>
            <w:proofErr w:type="spellEnd"/>
            <w:r w:rsidRPr="00AD38A4">
              <w:rPr>
                <w:rFonts w:ascii="Arial" w:hAnsi="Arial"/>
                <w:sz w:val="20"/>
              </w:rPr>
              <w:t xml:space="preserve"> </w:t>
            </w:r>
            <w:proofErr w:type="spellStart"/>
            <w:r w:rsidRPr="00AD38A4">
              <w:rPr>
                <w:rFonts w:ascii="Arial" w:hAnsi="Arial"/>
                <w:sz w:val="20"/>
              </w:rPr>
              <w:t>Bouwfysica</w:t>
            </w:r>
            <w:proofErr w:type="spellEnd"/>
          </w:p>
        </w:tc>
        <w:tc>
          <w:tcPr>
            <w:tcW w:w="1813" w:type="dxa"/>
            <w:tcMar>
              <w:top w:w="28" w:type="dxa"/>
              <w:bottom w:w="28" w:type="dxa"/>
            </w:tcMar>
          </w:tcPr>
          <w:p w14:paraId="6D9EB62C" w14:textId="714E2A97" w:rsidR="006E596B" w:rsidRPr="00AD38A4" w:rsidRDefault="5FA5399C" w:rsidP="00A3595E">
            <w:pPr>
              <w:rPr>
                <w:rFonts w:ascii="Arial" w:hAnsi="Arial" w:cs="Arial"/>
                <w:sz w:val="20"/>
                <w:szCs w:val="20"/>
              </w:rPr>
            </w:pPr>
            <w:proofErr w:type="spellStart"/>
            <w:r w:rsidRPr="00AD38A4">
              <w:rPr>
                <w:rFonts w:ascii="Arial" w:hAnsi="Arial"/>
                <w:sz w:val="20"/>
              </w:rPr>
              <w:t>Cappelle</w:t>
            </w:r>
            <w:proofErr w:type="spellEnd"/>
            <w:r w:rsidRPr="00AD38A4">
              <w:rPr>
                <w:rFonts w:ascii="Arial" w:hAnsi="Arial"/>
                <w:sz w:val="20"/>
              </w:rPr>
              <w:t xml:space="preserve"> </w:t>
            </w:r>
            <w:proofErr w:type="spellStart"/>
            <w:r w:rsidRPr="00AD38A4">
              <w:rPr>
                <w:rFonts w:ascii="Arial" w:hAnsi="Arial"/>
                <w:sz w:val="20"/>
              </w:rPr>
              <w:t>aan</w:t>
            </w:r>
            <w:proofErr w:type="spellEnd"/>
            <w:r w:rsidRPr="00AD38A4">
              <w:rPr>
                <w:rFonts w:ascii="Arial" w:hAnsi="Arial"/>
                <w:sz w:val="20"/>
              </w:rPr>
              <w:t xml:space="preserve"> de </w:t>
            </w:r>
            <w:proofErr w:type="spellStart"/>
            <w:r w:rsidRPr="00AD38A4">
              <w:rPr>
                <w:rFonts w:ascii="Arial" w:hAnsi="Arial"/>
                <w:sz w:val="20"/>
              </w:rPr>
              <w:t>Ijssel</w:t>
            </w:r>
            <w:proofErr w:type="spellEnd"/>
            <w:r w:rsidRPr="00AD38A4">
              <w:rPr>
                <w:rFonts w:ascii="Arial" w:hAnsi="Arial"/>
                <w:sz w:val="20"/>
              </w:rPr>
              <w:t>, Madalmaad</w:t>
            </w:r>
          </w:p>
        </w:tc>
        <w:tc>
          <w:tcPr>
            <w:tcW w:w="1873" w:type="dxa"/>
            <w:tcMar>
              <w:top w:w="28" w:type="dxa"/>
              <w:bottom w:w="28" w:type="dxa"/>
            </w:tcMar>
          </w:tcPr>
          <w:p w14:paraId="7CBF9C09" w14:textId="2E43202D" w:rsidR="006E596B" w:rsidRPr="00AD38A4" w:rsidRDefault="006E596B" w:rsidP="00A3595E">
            <w:pPr>
              <w:rPr>
                <w:rFonts w:ascii="Arial" w:hAnsi="Arial" w:cs="Arial"/>
                <w:sz w:val="20"/>
                <w:szCs w:val="20"/>
              </w:rPr>
            </w:pPr>
          </w:p>
        </w:tc>
        <w:tc>
          <w:tcPr>
            <w:tcW w:w="2971" w:type="dxa"/>
            <w:tcMar>
              <w:top w:w="28" w:type="dxa"/>
              <w:bottom w:w="28" w:type="dxa"/>
            </w:tcMar>
          </w:tcPr>
          <w:p w14:paraId="5DD20552" w14:textId="7B7C6E6B" w:rsidR="006E596B" w:rsidRPr="00AD38A4" w:rsidRDefault="006E596B" w:rsidP="00A3595E">
            <w:pPr>
              <w:rPr>
                <w:rFonts w:ascii="Arial" w:hAnsi="Arial" w:cs="Arial"/>
                <w:sz w:val="20"/>
                <w:szCs w:val="20"/>
              </w:rPr>
            </w:pPr>
          </w:p>
        </w:tc>
      </w:tr>
      <w:tr w:rsidR="5FA5399C" w:rsidRPr="00AD38A4" w14:paraId="6F5F09B2" w14:textId="77777777" w:rsidTr="00830EE2">
        <w:trPr>
          <w:trHeight w:val="300"/>
        </w:trPr>
        <w:tc>
          <w:tcPr>
            <w:tcW w:w="2405" w:type="dxa"/>
            <w:tcMar>
              <w:top w:w="28" w:type="dxa"/>
              <w:bottom w:w="28" w:type="dxa"/>
            </w:tcMar>
          </w:tcPr>
          <w:p w14:paraId="726B440F" w14:textId="0AABE259" w:rsidR="5FA5399C" w:rsidRPr="00AD38A4" w:rsidRDefault="5FA5399C" w:rsidP="5FA5399C">
            <w:pPr>
              <w:rPr>
                <w:rFonts w:ascii="Arial" w:hAnsi="Arial" w:cs="Arial"/>
                <w:sz w:val="20"/>
                <w:szCs w:val="20"/>
              </w:rPr>
            </w:pPr>
            <w:proofErr w:type="spellStart"/>
            <w:r w:rsidRPr="00AD38A4">
              <w:rPr>
                <w:rFonts w:ascii="Arial" w:hAnsi="Arial"/>
                <w:sz w:val="20"/>
              </w:rPr>
              <w:t>Tritium</w:t>
            </w:r>
            <w:proofErr w:type="spellEnd"/>
          </w:p>
        </w:tc>
        <w:tc>
          <w:tcPr>
            <w:tcW w:w="1813" w:type="dxa"/>
            <w:tcMar>
              <w:top w:w="28" w:type="dxa"/>
              <w:bottom w:w="28" w:type="dxa"/>
            </w:tcMar>
          </w:tcPr>
          <w:p w14:paraId="07474A8E" w14:textId="3CC915F9" w:rsidR="5FA5399C" w:rsidRPr="00AD38A4" w:rsidRDefault="5FA5399C" w:rsidP="5FA5399C">
            <w:pPr>
              <w:rPr>
                <w:rFonts w:ascii="Arial" w:hAnsi="Arial" w:cs="Arial"/>
                <w:sz w:val="20"/>
                <w:szCs w:val="20"/>
              </w:rPr>
            </w:pPr>
            <w:proofErr w:type="spellStart"/>
            <w:r w:rsidRPr="00AD38A4">
              <w:rPr>
                <w:rFonts w:ascii="Arial" w:hAnsi="Arial"/>
                <w:sz w:val="20"/>
              </w:rPr>
              <w:t>Breda</w:t>
            </w:r>
            <w:proofErr w:type="spellEnd"/>
            <w:r w:rsidRPr="00AD38A4">
              <w:rPr>
                <w:rFonts w:ascii="Arial" w:hAnsi="Arial"/>
                <w:sz w:val="20"/>
              </w:rPr>
              <w:t>, Madalmaad</w:t>
            </w:r>
          </w:p>
        </w:tc>
        <w:tc>
          <w:tcPr>
            <w:tcW w:w="1873" w:type="dxa"/>
            <w:tcMar>
              <w:top w:w="28" w:type="dxa"/>
              <w:bottom w:w="28" w:type="dxa"/>
            </w:tcMar>
          </w:tcPr>
          <w:p w14:paraId="69ED4681" w14:textId="60363A82" w:rsidR="5FA5399C" w:rsidRPr="00AD38A4" w:rsidRDefault="5FA5399C" w:rsidP="5FA5399C">
            <w:pPr>
              <w:rPr>
                <w:rFonts w:ascii="Arial" w:hAnsi="Arial" w:cs="Arial"/>
                <w:sz w:val="20"/>
                <w:szCs w:val="20"/>
              </w:rPr>
            </w:pPr>
          </w:p>
        </w:tc>
        <w:tc>
          <w:tcPr>
            <w:tcW w:w="2971" w:type="dxa"/>
            <w:tcMar>
              <w:top w:w="28" w:type="dxa"/>
              <w:bottom w:w="28" w:type="dxa"/>
            </w:tcMar>
          </w:tcPr>
          <w:p w14:paraId="5E5DFB82" w14:textId="6FA4E6B8" w:rsidR="5FA5399C" w:rsidRPr="00AD38A4" w:rsidRDefault="5FA5399C" w:rsidP="5FA5399C">
            <w:pPr>
              <w:rPr>
                <w:rFonts w:ascii="Arial" w:hAnsi="Arial" w:cs="Arial"/>
                <w:sz w:val="20"/>
                <w:szCs w:val="20"/>
              </w:rPr>
            </w:pPr>
          </w:p>
        </w:tc>
      </w:tr>
    </w:tbl>
    <w:p w14:paraId="2606C78F" w14:textId="6129422A" w:rsidR="004C453E" w:rsidRPr="00AD38A4" w:rsidRDefault="00A11B94" w:rsidP="00A3595E">
      <w:r w:rsidRPr="00AD38A4">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AD38A4" w:rsidRDefault="004C453E" w:rsidP="00A3595E"/>
    <w:p w14:paraId="09B8E47F" w14:textId="0723928B" w:rsidR="5FA5399C" w:rsidRPr="00AD38A4" w:rsidRDefault="00A11B94">
      <w:r w:rsidRPr="00AD38A4">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rsidRPr="00AD38A4">
        <w:br w:type="page"/>
      </w:r>
    </w:p>
    <w:p w14:paraId="260965A8" w14:textId="2B2217D8" w:rsidR="0072702E" w:rsidRPr="00AD38A4" w:rsidRDefault="0072702E" w:rsidP="0003662E">
      <w:pPr>
        <w:pStyle w:val="MH1"/>
      </w:pPr>
      <w:bookmarkStart w:id="69" w:name="_Toc180509900"/>
      <w:r w:rsidRPr="00AD38A4">
        <w:lastRenderedPageBreak/>
        <w:t>3. lisa. Paigaldusettevõtted, ehituse tervikteenuse pakkujad ja päikeseenergiaprojektide arendajad</w:t>
      </w:r>
      <w:r w:rsidRPr="00AD38A4">
        <w:rPr>
          <w:rStyle w:val="FootnoteReference"/>
        </w:rPr>
        <w:t>2</w:t>
      </w:r>
      <w:bookmarkEnd w:id="69"/>
    </w:p>
    <w:p w14:paraId="614E48C1" w14:textId="77777777" w:rsidR="0022035C" w:rsidRPr="00AD38A4" w:rsidRDefault="0022035C" w:rsidP="0022035C">
      <w:pPr>
        <w:rPr>
          <w:b/>
          <w:bCs/>
          <w:sz w:val="20"/>
          <w:szCs w:val="20"/>
        </w:rPr>
      </w:pPr>
    </w:p>
    <w:p w14:paraId="43B24EE1" w14:textId="2A88E88E" w:rsidR="0022035C" w:rsidRPr="00AD38A4" w:rsidRDefault="0022035C" w:rsidP="00830EE2">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518DA3B7" w14:textId="77777777" w:rsidR="0072702E" w:rsidRPr="00AD38A4" w:rsidRDefault="0072702E" w:rsidP="00A3595E"/>
    <w:tbl>
      <w:tblPr>
        <w:tblStyle w:val="TableGrid"/>
        <w:tblW w:w="9351" w:type="dxa"/>
        <w:tblLayout w:type="fixed"/>
        <w:tblLook w:val="04A0" w:firstRow="1" w:lastRow="0" w:firstColumn="1" w:lastColumn="0" w:noHBand="0" w:noVBand="1"/>
      </w:tblPr>
      <w:tblGrid>
        <w:gridCol w:w="2035"/>
        <w:gridCol w:w="1800"/>
        <w:gridCol w:w="2258"/>
        <w:gridCol w:w="3258"/>
      </w:tblGrid>
      <w:tr w:rsidR="00830EE2" w:rsidRPr="00AD38A4" w14:paraId="438F1D3B" w14:textId="77777777" w:rsidTr="0020211C">
        <w:tc>
          <w:tcPr>
            <w:tcW w:w="2035" w:type="dxa"/>
            <w:shd w:val="clear" w:color="auto" w:fill="3DC3C6"/>
            <w:tcMar>
              <w:top w:w="28" w:type="dxa"/>
              <w:bottom w:w="28" w:type="dxa"/>
            </w:tcMar>
          </w:tcPr>
          <w:p w14:paraId="4D661596" w14:textId="77777777" w:rsidR="00CA7080" w:rsidRPr="00AD38A4" w:rsidRDefault="00CA7080" w:rsidP="00CB76C0">
            <w:pPr>
              <w:rPr>
                <w:rFonts w:ascii="Arial" w:hAnsi="Arial" w:cs="Arial"/>
                <w:b/>
                <w:bCs/>
                <w:color w:val="FFFFFF" w:themeColor="background1"/>
                <w:sz w:val="24"/>
                <w:szCs w:val="24"/>
              </w:rPr>
            </w:pPr>
            <w:r w:rsidRPr="00AD38A4">
              <w:rPr>
                <w:rFonts w:ascii="Arial" w:hAnsi="Arial"/>
                <w:b/>
                <w:color w:val="FFFFFF" w:themeColor="background1"/>
                <w:sz w:val="24"/>
              </w:rPr>
              <w:t>Ettevõtte liik</w:t>
            </w:r>
          </w:p>
        </w:tc>
        <w:tc>
          <w:tcPr>
            <w:tcW w:w="1800" w:type="dxa"/>
            <w:shd w:val="clear" w:color="auto" w:fill="3DC3C6"/>
            <w:tcMar>
              <w:top w:w="28" w:type="dxa"/>
              <w:bottom w:w="28" w:type="dxa"/>
            </w:tcMar>
          </w:tcPr>
          <w:p w14:paraId="6056EF09" w14:textId="2BCEB1A6" w:rsidR="00CA7080" w:rsidRPr="00AD38A4" w:rsidRDefault="00CA7080"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Ettevõte </w:t>
            </w:r>
          </w:p>
        </w:tc>
        <w:tc>
          <w:tcPr>
            <w:tcW w:w="2258" w:type="dxa"/>
            <w:shd w:val="clear" w:color="auto" w:fill="3DC3C6"/>
            <w:tcMar>
              <w:top w:w="28" w:type="dxa"/>
              <w:bottom w:w="28" w:type="dxa"/>
            </w:tcMar>
          </w:tcPr>
          <w:p w14:paraId="021D1A6B" w14:textId="77777777" w:rsidR="00CA7080" w:rsidRPr="00AD38A4" w:rsidRDefault="00CA7080" w:rsidP="00CB76C0">
            <w:pPr>
              <w:rPr>
                <w:rFonts w:ascii="Arial" w:hAnsi="Arial" w:cs="Arial"/>
                <w:b/>
                <w:bCs/>
                <w:color w:val="FFFFFF" w:themeColor="background1"/>
                <w:sz w:val="24"/>
                <w:szCs w:val="24"/>
              </w:rPr>
            </w:pPr>
            <w:r w:rsidRPr="00AD38A4">
              <w:rPr>
                <w:rFonts w:ascii="Arial" w:hAnsi="Arial"/>
                <w:b/>
                <w:color w:val="FFFFFF" w:themeColor="background1"/>
                <w:sz w:val="24"/>
              </w:rPr>
              <w:t>Veebisait</w:t>
            </w:r>
          </w:p>
        </w:tc>
        <w:tc>
          <w:tcPr>
            <w:tcW w:w="3258" w:type="dxa"/>
            <w:shd w:val="clear" w:color="auto" w:fill="3DC3C6"/>
            <w:tcMar>
              <w:top w:w="28" w:type="dxa"/>
              <w:bottom w:w="28" w:type="dxa"/>
            </w:tcMar>
          </w:tcPr>
          <w:p w14:paraId="318B2ECC" w14:textId="3381EA39" w:rsidR="00CA7080" w:rsidRPr="00AD38A4" w:rsidRDefault="00CA7080"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Meiliaadress </w:t>
            </w:r>
          </w:p>
        </w:tc>
      </w:tr>
      <w:tr w:rsidR="00854620" w:rsidRPr="00AD38A4" w14:paraId="45B59C13" w14:textId="77777777" w:rsidTr="0020211C">
        <w:tc>
          <w:tcPr>
            <w:tcW w:w="2035" w:type="dxa"/>
            <w:vMerge w:val="restart"/>
            <w:tcMar>
              <w:top w:w="28" w:type="dxa"/>
              <w:bottom w:w="28" w:type="dxa"/>
            </w:tcMar>
          </w:tcPr>
          <w:p w14:paraId="1604AA12" w14:textId="4DDF5988" w:rsidR="00854620" w:rsidRPr="00AD38A4" w:rsidRDefault="00854620" w:rsidP="00CB76C0">
            <w:pPr>
              <w:rPr>
                <w:rFonts w:ascii="Arial" w:hAnsi="Arial" w:cs="Arial"/>
                <w:b/>
                <w:bCs/>
                <w:color w:val="104D54"/>
                <w:sz w:val="24"/>
                <w:szCs w:val="24"/>
              </w:rPr>
            </w:pPr>
            <w:r w:rsidRPr="00AD38A4">
              <w:rPr>
                <w:rFonts w:ascii="Arial" w:hAnsi="Arial"/>
                <w:b/>
                <w:color w:val="104D54"/>
                <w:sz w:val="24"/>
              </w:rPr>
              <w:t>Suured elektri- ja paigaldus</w:t>
            </w:r>
            <w:r w:rsidR="0020211C" w:rsidRPr="00AD38A4">
              <w:rPr>
                <w:rFonts w:ascii="Arial" w:hAnsi="Arial"/>
                <w:b/>
                <w:color w:val="104D54"/>
                <w:sz w:val="24"/>
              </w:rPr>
              <w:t>-</w:t>
            </w:r>
            <w:r w:rsidRPr="00AD38A4">
              <w:rPr>
                <w:rFonts w:ascii="Arial" w:hAnsi="Arial"/>
                <w:b/>
                <w:color w:val="104D54"/>
                <w:sz w:val="24"/>
              </w:rPr>
              <w:t>tööde ettevõtted</w:t>
            </w:r>
          </w:p>
        </w:tc>
        <w:tc>
          <w:tcPr>
            <w:tcW w:w="1800" w:type="dxa"/>
            <w:tcMar>
              <w:top w:w="28" w:type="dxa"/>
              <w:bottom w:w="28" w:type="dxa"/>
            </w:tcMar>
          </w:tcPr>
          <w:p w14:paraId="4BFD2C70" w14:textId="2BA61C6F" w:rsidR="00854620" w:rsidRPr="00AD38A4" w:rsidRDefault="00854620" w:rsidP="00CB76C0">
            <w:pPr>
              <w:rPr>
                <w:rFonts w:ascii="Arial" w:hAnsi="Arial" w:cs="Arial"/>
                <w:sz w:val="20"/>
                <w:szCs w:val="20"/>
              </w:rPr>
            </w:pPr>
            <w:proofErr w:type="spellStart"/>
            <w:r w:rsidRPr="00AD38A4">
              <w:rPr>
                <w:rFonts w:ascii="Arial" w:hAnsi="Arial"/>
                <w:sz w:val="20"/>
              </w:rPr>
              <w:t>Unica</w:t>
            </w:r>
            <w:proofErr w:type="spellEnd"/>
          </w:p>
        </w:tc>
        <w:tc>
          <w:tcPr>
            <w:tcW w:w="2258" w:type="dxa"/>
            <w:tcMar>
              <w:top w:w="28" w:type="dxa"/>
              <w:bottom w:w="28" w:type="dxa"/>
            </w:tcMar>
          </w:tcPr>
          <w:p w14:paraId="4A9EA27F" w14:textId="22DFBC3A" w:rsidR="00854620" w:rsidRPr="00AD38A4" w:rsidRDefault="00854620" w:rsidP="00CB76C0">
            <w:pPr>
              <w:rPr>
                <w:rFonts w:ascii="Arial" w:hAnsi="Arial" w:cs="Arial"/>
                <w:sz w:val="20"/>
                <w:szCs w:val="20"/>
              </w:rPr>
            </w:pPr>
            <w:r w:rsidRPr="00AD38A4">
              <w:rPr>
                <w:rFonts w:ascii="Arial" w:hAnsi="Arial"/>
                <w:sz w:val="20"/>
              </w:rPr>
              <w:t>www.unica.nl</w:t>
            </w:r>
          </w:p>
        </w:tc>
        <w:tc>
          <w:tcPr>
            <w:tcW w:w="3258" w:type="dxa"/>
            <w:tcMar>
              <w:top w:w="28" w:type="dxa"/>
              <w:bottom w:w="28" w:type="dxa"/>
            </w:tcMar>
          </w:tcPr>
          <w:p w14:paraId="42CCCBDC" w14:textId="243417C2" w:rsidR="00854620" w:rsidRPr="00AD38A4" w:rsidRDefault="00854620" w:rsidP="00CB76C0">
            <w:pPr>
              <w:rPr>
                <w:rFonts w:ascii="Arial" w:hAnsi="Arial" w:cs="Arial"/>
                <w:sz w:val="20"/>
                <w:szCs w:val="20"/>
              </w:rPr>
            </w:pPr>
          </w:p>
        </w:tc>
      </w:tr>
      <w:tr w:rsidR="00854620" w:rsidRPr="00AD38A4" w14:paraId="325627C0" w14:textId="77777777" w:rsidTr="0020211C">
        <w:tc>
          <w:tcPr>
            <w:tcW w:w="2035" w:type="dxa"/>
            <w:vMerge/>
            <w:tcMar>
              <w:top w:w="28" w:type="dxa"/>
              <w:bottom w:w="28" w:type="dxa"/>
            </w:tcMar>
          </w:tcPr>
          <w:p w14:paraId="5B2ECC1B"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2D5914D5" w14:textId="39CB78A0" w:rsidR="00854620" w:rsidRPr="00AD38A4" w:rsidRDefault="00854620" w:rsidP="0020211C">
            <w:pPr>
              <w:rPr>
                <w:rFonts w:ascii="Arial" w:hAnsi="Arial" w:cs="Arial"/>
                <w:sz w:val="20"/>
                <w:szCs w:val="20"/>
              </w:rPr>
            </w:pPr>
            <w:proofErr w:type="spellStart"/>
            <w:r w:rsidRPr="00AD38A4">
              <w:rPr>
                <w:rFonts w:ascii="Arial" w:hAnsi="Arial"/>
                <w:sz w:val="20"/>
              </w:rPr>
              <w:t>Hoppenbrouwers</w:t>
            </w:r>
            <w:proofErr w:type="spellEnd"/>
          </w:p>
        </w:tc>
        <w:tc>
          <w:tcPr>
            <w:tcW w:w="2258" w:type="dxa"/>
            <w:tcMar>
              <w:top w:w="28" w:type="dxa"/>
              <w:bottom w:w="28" w:type="dxa"/>
            </w:tcMar>
          </w:tcPr>
          <w:p w14:paraId="4D80EDDE" w14:textId="460A48A9" w:rsidR="00854620" w:rsidRPr="00AD38A4" w:rsidRDefault="00854620" w:rsidP="00CA7080">
            <w:pPr>
              <w:rPr>
                <w:rFonts w:ascii="Arial" w:hAnsi="Arial" w:cs="Arial"/>
                <w:sz w:val="20"/>
                <w:szCs w:val="20"/>
              </w:rPr>
            </w:pPr>
            <w:r w:rsidRPr="00AD38A4">
              <w:rPr>
                <w:rFonts w:ascii="Arial" w:hAnsi="Arial"/>
                <w:sz w:val="20"/>
              </w:rPr>
              <w:t>www.hoppenbrouwerstechniek.nl</w:t>
            </w:r>
          </w:p>
        </w:tc>
        <w:tc>
          <w:tcPr>
            <w:tcW w:w="3258" w:type="dxa"/>
            <w:tcMar>
              <w:top w:w="28" w:type="dxa"/>
              <w:bottom w:w="28" w:type="dxa"/>
            </w:tcMar>
          </w:tcPr>
          <w:p w14:paraId="66324A38" w14:textId="7D802B24" w:rsidR="00854620" w:rsidRPr="00AD38A4" w:rsidRDefault="00854620" w:rsidP="00CA7080">
            <w:pPr>
              <w:rPr>
                <w:rFonts w:ascii="Arial" w:hAnsi="Arial" w:cs="Arial"/>
                <w:sz w:val="20"/>
                <w:szCs w:val="20"/>
              </w:rPr>
            </w:pPr>
          </w:p>
        </w:tc>
      </w:tr>
      <w:tr w:rsidR="00854620" w:rsidRPr="00AD38A4" w14:paraId="08AB4F8B" w14:textId="77777777" w:rsidTr="0020211C">
        <w:tc>
          <w:tcPr>
            <w:tcW w:w="2035" w:type="dxa"/>
            <w:vMerge/>
            <w:tcMar>
              <w:top w:w="28" w:type="dxa"/>
              <w:bottom w:w="28" w:type="dxa"/>
            </w:tcMar>
          </w:tcPr>
          <w:p w14:paraId="76B95071"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3E4FEBFF" w14:textId="4972C82F" w:rsidR="00854620" w:rsidRPr="00AD38A4" w:rsidRDefault="00854620" w:rsidP="00CA7080">
            <w:pPr>
              <w:rPr>
                <w:rFonts w:ascii="Arial" w:hAnsi="Arial" w:cs="Arial"/>
                <w:sz w:val="20"/>
                <w:szCs w:val="20"/>
              </w:rPr>
            </w:pPr>
            <w:proofErr w:type="spellStart"/>
            <w:r w:rsidRPr="00AD38A4">
              <w:rPr>
                <w:rFonts w:ascii="Arial" w:hAnsi="Arial"/>
                <w:sz w:val="20"/>
              </w:rPr>
              <w:t>Batenburg</w:t>
            </w:r>
            <w:proofErr w:type="spellEnd"/>
          </w:p>
        </w:tc>
        <w:tc>
          <w:tcPr>
            <w:tcW w:w="2258" w:type="dxa"/>
            <w:tcMar>
              <w:top w:w="28" w:type="dxa"/>
              <w:bottom w:w="28" w:type="dxa"/>
            </w:tcMar>
          </w:tcPr>
          <w:p w14:paraId="1B1D73AD" w14:textId="61A3CE2D" w:rsidR="00854620" w:rsidRPr="00AD38A4" w:rsidRDefault="00854620" w:rsidP="00CA7080">
            <w:pPr>
              <w:rPr>
                <w:rFonts w:ascii="Arial" w:hAnsi="Arial" w:cs="Arial"/>
                <w:sz w:val="20"/>
                <w:szCs w:val="20"/>
              </w:rPr>
            </w:pPr>
            <w:r w:rsidRPr="00AD38A4">
              <w:rPr>
                <w:rFonts w:ascii="Arial" w:hAnsi="Arial"/>
                <w:sz w:val="20"/>
              </w:rPr>
              <w:t>www.batenburg.nl</w:t>
            </w:r>
          </w:p>
        </w:tc>
        <w:tc>
          <w:tcPr>
            <w:tcW w:w="3258" w:type="dxa"/>
            <w:tcMar>
              <w:top w:w="28" w:type="dxa"/>
              <w:bottom w:w="28" w:type="dxa"/>
            </w:tcMar>
          </w:tcPr>
          <w:p w14:paraId="53EB65C0" w14:textId="3D18DBAF" w:rsidR="00854620" w:rsidRPr="00AD38A4" w:rsidRDefault="00854620" w:rsidP="5FA5399C">
            <w:pPr>
              <w:rPr>
                <w:rFonts w:ascii="Arial" w:eastAsiaTheme="minorEastAsia" w:hAnsi="Arial" w:cs="Arial"/>
                <w:sz w:val="20"/>
                <w:szCs w:val="20"/>
              </w:rPr>
            </w:pPr>
          </w:p>
        </w:tc>
      </w:tr>
      <w:tr w:rsidR="00854620" w:rsidRPr="00AD38A4" w14:paraId="4F17044F" w14:textId="77777777" w:rsidTr="0020211C">
        <w:tc>
          <w:tcPr>
            <w:tcW w:w="2035" w:type="dxa"/>
            <w:vMerge/>
            <w:tcMar>
              <w:top w:w="28" w:type="dxa"/>
              <w:bottom w:w="28" w:type="dxa"/>
            </w:tcMar>
          </w:tcPr>
          <w:p w14:paraId="528C63D8"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EDF251D" w14:textId="174A68BD" w:rsidR="00854620" w:rsidRPr="00AD38A4" w:rsidRDefault="00854620" w:rsidP="00CA7080">
            <w:pPr>
              <w:rPr>
                <w:rFonts w:ascii="Arial" w:hAnsi="Arial" w:cs="Arial"/>
                <w:sz w:val="20"/>
                <w:szCs w:val="20"/>
              </w:rPr>
            </w:pPr>
            <w:proofErr w:type="spellStart"/>
            <w:r w:rsidRPr="00AD38A4">
              <w:rPr>
                <w:rFonts w:ascii="Arial" w:hAnsi="Arial"/>
                <w:sz w:val="20"/>
              </w:rPr>
              <w:t>Spie</w:t>
            </w:r>
            <w:proofErr w:type="spellEnd"/>
          </w:p>
        </w:tc>
        <w:tc>
          <w:tcPr>
            <w:tcW w:w="2258" w:type="dxa"/>
            <w:tcMar>
              <w:top w:w="28" w:type="dxa"/>
              <w:bottom w:w="28" w:type="dxa"/>
            </w:tcMar>
          </w:tcPr>
          <w:p w14:paraId="019FCCF7" w14:textId="35BE4C8D" w:rsidR="00854620" w:rsidRPr="00AD38A4" w:rsidRDefault="00854620" w:rsidP="00CA7080">
            <w:pPr>
              <w:rPr>
                <w:rFonts w:ascii="Arial" w:hAnsi="Arial" w:cs="Arial"/>
                <w:sz w:val="20"/>
                <w:szCs w:val="20"/>
              </w:rPr>
            </w:pPr>
            <w:r w:rsidRPr="00AD38A4">
              <w:rPr>
                <w:rFonts w:ascii="Arial" w:hAnsi="Arial"/>
                <w:sz w:val="20"/>
              </w:rPr>
              <w:t>www.spie-nl.com</w:t>
            </w:r>
          </w:p>
        </w:tc>
        <w:tc>
          <w:tcPr>
            <w:tcW w:w="3258" w:type="dxa"/>
            <w:tcMar>
              <w:top w:w="28" w:type="dxa"/>
              <w:bottom w:w="28" w:type="dxa"/>
            </w:tcMar>
          </w:tcPr>
          <w:p w14:paraId="6A86C3EB" w14:textId="6736D1BB" w:rsidR="00854620" w:rsidRPr="00AD38A4" w:rsidRDefault="00854620" w:rsidP="00CA7080">
            <w:pPr>
              <w:rPr>
                <w:rFonts w:ascii="Arial" w:hAnsi="Arial" w:cs="Arial"/>
                <w:sz w:val="20"/>
                <w:szCs w:val="20"/>
              </w:rPr>
            </w:pPr>
          </w:p>
        </w:tc>
      </w:tr>
      <w:tr w:rsidR="00854620" w:rsidRPr="00AD38A4" w14:paraId="57A53BA4" w14:textId="77777777" w:rsidTr="0020211C">
        <w:tc>
          <w:tcPr>
            <w:tcW w:w="2035" w:type="dxa"/>
            <w:vMerge/>
            <w:tcMar>
              <w:top w:w="28" w:type="dxa"/>
              <w:bottom w:w="28" w:type="dxa"/>
            </w:tcMar>
          </w:tcPr>
          <w:p w14:paraId="3AC2CFE9"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5EAEFB61" w14:textId="100CEF5B" w:rsidR="00854620" w:rsidRPr="00AD38A4" w:rsidRDefault="00854620" w:rsidP="00CA7080">
            <w:pPr>
              <w:rPr>
                <w:rFonts w:ascii="Arial" w:hAnsi="Arial" w:cs="Arial"/>
                <w:sz w:val="20"/>
                <w:szCs w:val="20"/>
              </w:rPr>
            </w:pPr>
            <w:proofErr w:type="spellStart"/>
            <w:r w:rsidRPr="00AD38A4">
              <w:rPr>
                <w:rFonts w:ascii="Arial" w:hAnsi="Arial"/>
                <w:sz w:val="20"/>
              </w:rPr>
              <w:t>Croon</w:t>
            </w:r>
            <w:proofErr w:type="spellEnd"/>
            <w:r w:rsidRPr="00AD38A4">
              <w:rPr>
                <w:rFonts w:ascii="Arial" w:hAnsi="Arial"/>
                <w:sz w:val="20"/>
              </w:rPr>
              <w:t xml:space="preserve"> </w:t>
            </w:r>
            <w:proofErr w:type="spellStart"/>
            <w:r w:rsidRPr="00AD38A4">
              <w:rPr>
                <w:rFonts w:ascii="Arial" w:hAnsi="Arial"/>
                <w:sz w:val="20"/>
              </w:rPr>
              <w:t>Elektrotechniek</w:t>
            </w:r>
            <w:proofErr w:type="spellEnd"/>
          </w:p>
        </w:tc>
        <w:tc>
          <w:tcPr>
            <w:tcW w:w="2258" w:type="dxa"/>
            <w:tcMar>
              <w:top w:w="28" w:type="dxa"/>
              <w:bottom w:w="28" w:type="dxa"/>
            </w:tcMar>
          </w:tcPr>
          <w:p w14:paraId="79EE9AFE" w14:textId="528269F4" w:rsidR="00854620" w:rsidRPr="00AD38A4" w:rsidRDefault="00854620" w:rsidP="00CA7080">
            <w:pPr>
              <w:rPr>
                <w:rFonts w:ascii="Arial" w:hAnsi="Arial" w:cs="Arial"/>
                <w:sz w:val="20"/>
                <w:szCs w:val="20"/>
              </w:rPr>
            </w:pPr>
            <w:r w:rsidRPr="00AD38A4">
              <w:rPr>
                <w:rFonts w:ascii="Arial" w:hAnsi="Arial"/>
                <w:sz w:val="20"/>
              </w:rPr>
              <w:t>www.croonwolterendros.nl</w:t>
            </w:r>
          </w:p>
        </w:tc>
        <w:tc>
          <w:tcPr>
            <w:tcW w:w="3258" w:type="dxa"/>
            <w:tcMar>
              <w:top w:w="28" w:type="dxa"/>
              <w:bottom w:w="28" w:type="dxa"/>
            </w:tcMar>
          </w:tcPr>
          <w:p w14:paraId="51BCEB8C" w14:textId="7DB09FDD" w:rsidR="00854620" w:rsidRPr="00AD38A4" w:rsidRDefault="00854620" w:rsidP="5FA5399C">
            <w:pPr>
              <w:rPr>
                <w:rFonts w:ascii="Arial" w:hAnsi="Arial" w:cs="Arial"/>
                <w:sz w:val="20"/>
                <w:szCs w:val="20"/>
              </w:rPr>
            </w:pPr>
          </w:p>
        </w:tc>
      </w:tr>
      <w:tr w:rsidR="00854620" w:rsidRPr="00AD38A4" w14:paraId="7EC8E884" w14:textId="77777777" w:rsidTr="0020211C">
        <w:tc>
          <w:tcPr>
            <w:tcW w:w="2035" w:type="dxa"/>
            <w:vMerge w:val="restart"/>
            <w:tcMar>
              <w:top w:w="28" w:type="dxa"/>
              <w:bottom w:w="28" w:type="dxa"/>
            </w:tcMar>
          </w:tcPr>
          <w:p w14:paraId="7CB048CD" w14:textId="0C7A9438" w:rsidR="00854620" w:rsidRPr="00AD38A4" w:rsidRDefault="00854620" w:rsidP="5FA5399C">
            <w:pPr>
              <w:rPr>
                <w:rFonts w:ascii="Arial" w:hAnsi="Arial" w:cs="Arial"/>
                <w:b/>
                <w:bCs/>
                <w:color w:val="104D54"/>
                <w:sz w:val="24"/>
                <w:szCs w:val="24"/>
              </w:rPr>
            </w:pPr>
            <w:r w:rsidRPr="00AD38A4">
              <w:rPr>
                <w:rFonts w:ascii="Arial" w:hAnsi="Arial"/>
                <w:b/>
                <w:color w:val="104D54"/>
                <w:sz w:val="24"/>
              </w:rPr>
              <w:t>Suured päikese</w:t>
            </w:r>
            <w:r w:rsidR="0020211C" w:rsidRPr="00AD38A4">
              <w:rPr>
                <w:rFonts w:ascii="Arial" w:hAnsi="Arial"/>
                <w:b/>
                <w:color w:val="104D54"/>
                <w:sz w:val="24"/>
              </w:rPr>
              <w:t>-</w:t>
            </w:r>
            <w:r w:rsidRPr="00AD38A4">
              <w:rPr>
                <w:rFonts w:ascii="Arial" w:hAnsi="Arial"/>
                <w:b/>
                <w:color w:val="104D54"/>
                <w:sz w:val="24"/>
              </w:rPr>
              <w:t>energia</w:t>
            </w:r>
            <w:r w:rsidR="0020211C" w:rsidRPr="00AD38A4">
              <w:rPr>
                <w:rFonts w:ascii="Arial" w:hAnsi="Arial"/>
                <w:b/>
                <w:color w:val="104D54"/>
                <w:sz w:val="24"/>
              </w:rPr>
              <w:t>-</w:t>
            </w:r>
            <w:r w:rsidRPr="00AD38A4">
              <w:rPr>
                <w:rFonts w:ascii="Arial" w:hAnsi="Arial"/>
                <w:b/>
                <w:color w:val="104D54"/>
                <w:sz w:val="24"/>
              </w:rPr>
              <w:t>seadmete paigaldus</w:t>
            </w:r>
            <w:r w:rsidR="0020211C" w:rsidRPr="00AD38A4">
              <w:rPr>
                <w:rFonts w:ascii="Arial" w:hAnsi="Arial"/>
                <w:b/>
                <w:color w:val="104D54"/>
                <w:sz w:val="24"/>
              </w:rPr>
              <w:t>-</w:t>
            </w:r>
            <w:r w:rsidRPr="00AD38A4">
              <w:rPr>
                <w:rFonts w:ascii="Arial" w:hAnsi="Arial"/>
                <w:b/>
                <w:color w:val="104D54"/>
                <w:sz w:val="24"/>
              </w:rPr>
              <w:t>ettevõtted ja</w:t>
            </w:r>
            <w:r w:rsidRPr="00AD38A4">
              <w:t xml:space="preserve"> </w:t>
            </w:r>
            <w:r w:rsidRPr="00AD38A4">
              <w:rPr>
                <w:rFonts w:ascii="Arial" w:hAnsi="Arial"/>
                <w:b/>
                <w:color w:val="104D54"/>
                <w:sz w:val="24"/>
              </w:rPr>
              <w:t>ehituse tervikteenuse pakkujad</w:t>
            </w:r>
          </w:p>
          <w:p w14:paraId="7DC41E05" w14:textId="2CAC98F4" w:rsidR="00854620" w:rsidRPr="00AD38A4" w:rsidRDefault="00854620" w:rsidP="5FA5399C">
            <w:pPr>
              <w:rPr>
                <w:rFonts w:ascii="Arial" w:hAnsi="Arial" w:cs="Arial"/>
                <w:sz w:val="20"/>
                <w:szCs w:val="20"/>
              </w:rPr>
            </w:pPr>
          </w:p>
        </w:tc>
        <w:tc>
          <w:tcPr>
            <w:tcW w:w="1800" w:type="dxa"/>
            <w:tcMar>
              <w:top w:w="28" w:type="dxa"/>
              <w:bottom w:w="28" w:type="dxa"/>
            </w:tcMar>
          </w:tcPr>
          <w:p w14:paraId="67C0A724" w14:textId="77777777" w:rsidR="00854620" w:rsidRPr="00AD38A4" w:rsidRDefault="00854620" w:rsidP="00CA7080">
            <w:pPr>
              <w:rPr>
                <w:rFonts w:ascii="Arial" w:hAnsi="Arial" w:cs="Arial"/>
                <w:sz w:val="20"/>
                <w:szCs w:val="20"/>
              </w:rPr>
            </w:pPr>
            <w:proofErr w:type="spellStart"/>
            <w:r w:rsidRPr="00AD38A4">
              <w:rPr>
                <w:rFonts w:ascii="Arial" w:hAnsi="Arial"/>
                <w:sz w:val="20"/>
              </w:rPr>
              <w:t>Zonnegilde</w:t>
            </w:r>
            <w:proofErr w:type="spellEnd"/>
          </w:p>
        </w:tc>
        <w:tc>
          <w:tcPr>
            <w:tcW w:w="2258" w:type="dxa"/>
            <w:tcMar>
              <w:top w:w="28" w:type="dxa"/>
              <w:bottom w:w="28" w:type="dxa"/>
            </w:tcMar>
          </w:tcPr>
          <w:p w14:paraId="64D8FDB2" w14:textId="77777777" w:rsidR="00854620" w:rsidRPr="00AD38A4" w:rsidRDefault="00854620" w:rsidP="00CA7080">
            <w:pPr>
              <w:rPr>
                <w:rFonts w:ascii="Arial" w:hAnsi="Arial" w:cs="Arial"/>
                <w:sz w:val="20"/>
                <w:szCs w:val="20"/>
              </w:rPr>
            </w:pPr>
            <w:r w:rsidRPr="00AD38A4">
              <w:rPr>
                <w:rFonts w:ascii="Arial" w:hAnsi="Arial"/>
                <w:sz w:val="20"/>
              </w:rPr>
              <w:t>www.zonnegilde.nl</w:t>
            </w:r>
          </w:p>
        </w:tc>
        <w:tc>
          <w:tcPr>
            <w:tcW w:w="3258" w:type="dxa"/>
            <w:tcMar>
              <w:top w:w="28" w:type="dxa"/>
              <w:bottom w:w="28" w:type="dxa"/>
            </w:tcMar>
          </w:tcPr>
          <w:p w14:paraId="73898BE6" w14:textId="7BF1D293" w:rsidR="00854620" w:rsidRPr="00AD38A4" w:rsidRDefault="00854620" w:rsidP="00CA7080">
            <w:pPr>
              <w:rPr>
                <w:rFonts w:ascii="Arial" w:hAnsi="Arial" w:cs="Arial"/>
                <w:sz w:val="20"/>
                <w:szCs w:val="20"/>
              </w:rPr>
            </w:pPr>
          </w:p>
        </w:tc>
      </w:tr>
      <w:tr w:rsidR="00854620" w:rsidRPr="00AD38A4" w14:paraId="588EAA15" w14:textId="77777777" w:rsidTr="0020211C">
        <w:trPr>
          <w:trHeight w:val="300"/>
        </w:trPr>
        <w:tc>
          <w:tcPr>
            <w:tcW w:w="2035" w:type="dxa"/>
            <w:vMerge/>
            <w:tcMar>
              <w:top w:w="28" w:type="dxa"/>
              <w:bottom w:w="28" w:type="dxa"/>
            </w:tcMar>
          </w:tcPr>
          <w:p w14:paraId="1EAA7B72" w14:textId="272C99C2" w:rsidR="00854620" w:rsidRPr="00AD38A4" w:rsidRDefault="00854620" w:rsidP="5FA5399C">
            <w:pPr>
              <w:rPr>
                <w:rFonts w:ascii="Arial" w:hAnsi="Arial" w:cs="Arial"/>
                <w:sz w:val="20"/>
                <w:szCs w:val="20"/>
              </w:rPr>
            </w:pPr>
          </w:p>
        </w:tc>
        <w:tc>
          <w:tcPr>
            <w:tcW w:w="1800" w:type="dxa"/>
            <w:tcMar>
              <w:top w:w="28" w:type="dxa"/>
              <w:bottom w:w="28" w:type="dxa"/>
            </w:tcMar>
          </w:tcPr>
          <w:p w14:paraId="06C0452E" w14:textId="40250406" w:rsidR="00854620" w:rsidRPr="00AD38A4" w:rsidRDefault="00854620" w:rsidP="5FA5399C">
            <w:pPr>
              <w:rPr>
                <w:rFonts w:ascii="Arial" w:hAnsi="Arial" w:cs="Arial"/>
                <w:sz w:val="20"/>
                <w:szCs w:val="20"/>
              </w:rPr>
            </w:pPr>
            <w:proofErr w:type="spellStart"/>
            <w:r w:rsidRPr="00AD38A4">
              <w:rPr>
                <w:rFonts w:ascii="Arial" w:hAnsi="Arial"/>
                <w:sz w:val="20"/>
              </w:rPr>
              <w:t>SolarNRG</w:t>
            </w:r>
            <w:proofErr w:type="spellEnd"/>
          </w:p>
        </w:tc>
        <w:tc>
          <w:tcPr>
            <w:tcW w:w="2258" w:type="dxa"/>
            <w:tcMar>
              <w:top w:w="28" w:type="dxa"/>
              <w:bottom w:w="28" w:type="dxa"/>
            </w:tcMar>
          </w:tcPr>
          <w:p w14:paraId="22E2E593" w14:textId="3C7D4A9F" w:rsidR="00854620" w:rsidRPr="00AD38A4"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AD38A4" w:rsidRDefault="00854620" w:rsidP="5FA5399C">
            <w:pPr>
              <w:rPr>
                <w:rFonts w:ascii="Arial" w:hAnsi="Arial" w:cs="Arial"/>
                <w:sz w:val="20"/>
                <w:szCs w:val="20"/>
              </w:rPr>
            </w:pPr>
          </w:p>
        </w:tc>
      </w:tr>
      <w:tr w:rsidR="00854620" w:rsidRPr="00AD38A4" w14:paraId="08C8C7D9" w14:textId="77777777" w:rsidTr="0020211C">
        <w:tc>
          <w:tcPr>
            <w:tcW w:w="2035" w:type="dxa"/>
            <w:vMerge/>
            <w:tcMar>
              <w:top w:w="28" w:type="dxa"/>
              <w:bottom w:w="28" w:type="dxa"/>
            </w:tcMar>
          </w:tcPr>
          <w:p w14:paraId="7C8D1ACB"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C49CDEA" w14:textId="77777777" w:rsidR="00854620" w:rsidRPr="00AD38A4" w:rsidRDefault="00854620" w:rsidP="00CA7080">
            <w:pPr>
              <w:rPr>
                <w:rFonts w:ascii="Arial" w:hAnsi="Arial" w:cs="Arial"/>
                <w:sz w:val="20"/>
                <w:szCs w:val="20"/>
              </w:rPr>
            </w:pPr>
            <w:proofErr w:type="spellStart"/>
            <w:r w:rsidRPr="00AD38A4">
              <w:rPr>
                <w:rFonts w:ascii="Arial" w:hAnsi="Arial"/>
                <w:sz w:val="20"/>
              </w:rPr>
              <w:t>Zonnestroom</w:t>
            </w:r>
            <w:proofErr w:type="spellEnd"/>
            <w:r w:rsidRPr="00AD38A4">
              <w:rPr>
                <w:rFonts w:ascii="Arial" w:hAnsi="Arial"/>
                <w:sz w:val="20"/>
              </w:rPr>
              <w:t xml:space="preserve"> </w:t>
            </w:r>
            <w:proofErr w:type="spellStart"/>
            <w:r w:rsidRPr="00AD38A4">
              <w:rPr>
                <w:rFonts w:ascii="Arial" w:hAnsi="Arial"/>
                <w:sz w:val="20"/>
              </w:rPr>
              <w:t>Nederland</w:t>
            </w:r>
            <w:proofErr w:type="spellEnd"/>
          </w:p>
        </w:tc>
        <w:tc>
          <w:tcPr>
            <w:tcW w:w="2258" w:type="dxa"/>
            <w:tcMar>
              <w:top w:w="28" w:type="dxa"/>
              <w:bottom w:w="28" w:type="dxa"/>
            </w:tcMar>
          </w:tcPr>
          <w:p w14:paraId="466D60B3" w14:textId="77777777" w:rsidR="00854620" w:rsidRPr="00AD38A4" w:rsidRDefault="00854620" w:rsidP="00CA7080">
            <w:pPr>
              <w:rPr>
                <w:rFonts w:ascii="Arial" w:hAnsi="Arial" w:cs="Arial"/>
                <w:sz w:val="20"/>
                <w:szCs w:val="20"/>
              </w:rPr>
            </w:pPr>
            <w:r w:rsidRPr="00AD38A4">
              <w:rPr>
                <w:rFonts w:ascii="Arial" w:hAnsi="Arial"/>
                <w:sz w:val="20"/>
              </w:rPr>
              <w:t>www.zonnestroomnederland.nl</w:t>
            </w:r>
          </w:p>
        </w:tc>
        <w:tc>
          <w:tcPr>
            <w:tcW w:w="3258" w:type="dxa"/>
            <w:tcMar>
              <w:top w:w="28" w:type="dxa"/>
              <w:bottom w:w="28" w:type="dxa"/>
            </w:tcMar>
          </w:tcPr>
          <w:p w14:paraId="6D2392EF" w14:textId="072843D2" w:rsidR="00854620" w:rsidRPr="00AD38A4" w:rsidRDefault="00854620" w:rsidP="00CA7080">
            <w:pPr>
              <w:rPr>
                <w:rFonts w:ascii="Arial" w:hAnsi="Arial" w:cs="Arial"/>
                <w:sz w:val="20"/>
                <w:szCs w:val="20"/>
              </w:rPr>
            </w:pPr>
          </w:p>
        </w:tc>
      </w:tr>
      <w:tr w:rsidR="00854620" w:rsidRPr="00AD38A4" w14:paraId="4647CDCE" w14:textId="77777777" w:rsidTr="0020211C">
        <w:tc>
          <w:tcPr>
            <w:tcW w:w="2035" w:type="dxa"/>
            <w:vMerge/>
            <w:tcMar>
              <w:top w:w="28" w:type="dxa"/>
              <w:bottom w:w="28" w:type="dxa"/>
            </w:tcMar>
          </w:tcPr>
          <w:p w14:paraId="19A78E66"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C0EAC3B" w14:textId="77777777" w:rsidR="00854620" w:rsidRPr="00AD38A4" w:rsidRDefault="00854620" w:rsidP="00CA7080">
            <w:pPr>
              <w:rPr>
                <w:rFonts w:ascii="Arial" w:hAnsi="Arial" w:cs="Arial"/>
                <w:sz w:val="20"/>
                <w:szCs w:val="20"/>
              </w:rPr>
            </w:pPr>
            <w:proofErr w:type="spellStart"/>
            <w:r w:rsidRPr="00AD38A4">
              <w:rPr>
                <w:rFonts w:ascii="Arial" w:hAnsi="Arial"/>
                <w:sz w:val="20"/>
              </w:rPr>
              <w:t>Eigen</w:t>
            </w:r>
            <w:proofErr w:type="spellEnd"/>
            <w:r w:rsidRPr="00AD38A4">
              <w:rPr>
                <w:rFonts w:ascii="Arial" w:hAnsi="Arial"/>
                <w:sz w:val="20"/>
              </w:rPr>
              <w:t xml:space="preserve"> </w:t>
            </w:r>
            <w:proofErr w:type="spellStart"/>
            <w:r w:rsidRPr="00AD38A4">
              <w:rPr>
                <w:rFonts w:ascii="Arial" w:hAnsi="Arial"/>
                <w:sz w:val="20"/>
              </w:rPr>
              <w:t>Energie</w:t>
            </w:r>
            <w:proofErr w:type="spellEnd"/>
          </w:p>
        </w:tc>
        <w:tc>
          <w:tcPr>
            <w:tcW w:w="2258" w:type="dxa"/>
            <w:tcMar>
              <w:top w:w="28" w:type="dxa"/>
              <w:bottom w:w="28" w:type="dxa"/>
            </w:tcMar>
          </w:tcPr>
          <w:p w14:paraId="69F230B8" w14:textId="77777777" w:rsidR="00854620" w:rsidRPr="00AD38A4" w:rsidRDefault="00854620" w:rsidP="00CA7080">
            <w:pPr>
              <w:rPr>
                <w:rFonts w:ascii="Arial" w:hAnsi="Arial" w:cs="Arial"/>
                <w:sz w:val="20"/>
                <w:szCs w:val="20"/>
              </w:rPr>
            </w:pPr>
            <w:r w:rsidRPr="00AD38A4">
              <w:rPr>
                <w:rFonts w:ascii="Arial" w:hAnsi="Arial"/>
                <w:sz w:val="20"/>
              </w:rPr>
              <w:t>www.eigenenergie.net</w:t>
            </w:r>
          </w:p>
        </w:tc>
        <w:tc>
          <w:tcPr>
            <w:tcW w:w="3258" w:type="dxa"/>
            <w:tcMar>
              <w:top w:w="28" w:type="dxa"/>
              <w:bottom w:w="28" w:type="dxa"/>
            </w:tcMar>
          </w:tcPr>
          <w:p w14:paraId="0B43E228" w14:textId="2EBE90DA" w:rsidR="00854620" w:rsidRPr="00AD38A4" w:rsidRDefault="00854620" w:rsidP="00CA7080">
            <w:pPr>
              <w:rPr>
                <w:rFonts w:ascii="Arial" w:hAnsi="Arial" w:cs="Arial"/>
                <w:sz w:val="20"/>
                <w:szCs w:val="20"/>
              </w:rPr>
            </w:pPr>
          </w:p>
        </w:tc>
      </w:tr>
      <w:tr w:rsidR="00854620" w:rsidRPr="00AD38A4" w14:paraId="1C97909D" w14:textId="77777777" w:rsidTr="0020211C">
        <w:tc>
          <w:tcPr>
            <w:tcW w:w="2035" w:type="dxa"/>
            <w:vMerge/>
            <w:tcMar>
              <w:top w:w="28" w:type="dxa"/>
              <w:bottom w:w="28" w:type="dxa"/>
            </w:tcMar>
          </w:tcPr>
          <w:p w14:paraId="4BAF374B" w14:textId="01BA4CA2" w:rsidR="00854620" w:rsidRPr="00AD38A4" w:rsidRDefault="00854620" w:rsidP="00CA7080">
            <w:pPr>
              <w:rPr>
                <w:rFonts w:ascii="Arial" w:hAnsi="Arial" w:cs="Arial"/>
                <w:b/>
                <w:bCs/>
                <w:sz w:val="20"/>
                <w:szCs w:val="20"/>
              </w:rPr>
            </w:pPr>
          </w:p>
        </w:tc>
        <w:tc>
          <w:tcPr>
            <w:tcW w:w="1800" w:type="dxa"/>
            <w:tcMar>
              <w:top w:w="28" w:type="dxa"/>
              <w:bottom w:w="28" w:type="dxa"/>
            </w:tcMar>
          </w:tcPr>
          <w:p w14:paraId="1BE921D3" w14:textId="77777777" w:rsidR="00854620" w:rsidRPr="00AD38A4" w:rsidRDefault="00854620" w:rsidP="00CA7080">
            <w:pPr>
              <w:rPr>
                <w:rFonts w:ascii="Arial" w:hAnsi="Arial" w:cs="Arial"/>
                <w:sz w:val="20"/>
                <w:szCs w:val="20"/>
              </w:rPr>
            </w:pPr>
            <w:proofErr w:type="spellStart"/>
            <w:r w:rsidRPr="00AD38A4">
              <w:rPr>
                <w:rFonts w:ascii="Arial" w:hAnsi="Arial"/>
                <w:sz w:val="20"/>
              </w:rPr>
              <w:t>Groenleven</w:t>
            </w:r>
            <w:proofErr w:type="spellEnd"/>
          </w:p>
        </w:tc>
        <w:tc>
          <w:tcPr>
            <w:tcW w:w="2258" w:type="dxa"/>
            <w:tcMar>
              <w:top w:w="28" w:type="dxa"/>
              <w:bottom w:w="28" w:type="dxa"/>
            </w:tcMar>
          </w:tcPr>
          <w:p w14:paraId="59C34C81" w14:textId="77777777" w:rsidR="00854620" w:rsidRPr="00AD38A4" w:rsidRDefault="00854620" w:rsidP="00CA7080">
            <w:pPr>
              <w:rPr>
                <w:rFonts w:ascii="Arial" w:hAnsi="Arial" w:cs="Arial"/>
                <w:sz w:val="20"/>
                <w:szCs w:val="20"/>
              </w:rPr>
            </w:pPr>
            <w:r w:rsidRPr="00AD38A4">
              <w:rPr>
                <w:rFonts w:ascii="Arial" w:hAnsi="Arial"/>
                <w:sz w:val="20"/>
              </w:rPr>
              <w:t>www.groenleven.nl</w:t>
            </w:r>
          </w:p>
        </w:tc>
        <w:tc>
          <w:tcPr>
            <w:tcW w:w="3258" w:type="dxa"/>
            <w:tcMar>
              <w:top w:w="28" w:type="dxa"/>
              <w:bottom w:w="28" w:type="dxa"/>
            </w:tcMar>
          </w:tcPr>
          <w:p w14:paraId="345ADB30" w14:textId="5FC7D28F" w:rsidR="00854620" w:rsidRPr="00AD38A4" w:rsidRDefault="00854620" w:rsidP="00CA7080">
            <w:pPr>
              <w:rPr>
                <w:rFonts w:ascii="Arial" w:hAnsi="Arial" w:cs="Arial"/>
                <w:sz w:val="20"/>
                <w:szCs w:val="20"/>
              </w:rPr>
            </w:pPr>
          </w:p>
        </w:tc>
      </w:tr>
      <w:tr w:rsidR="00854620" w:rsidRPr="00AD38A4" w14:paraId="12BC35CF" w14:textId="77777777" w:rsidTr="0020211C">
        <w:tc>
          <w:tcPr>
            <w:tcW w:w="2035" w:type="dxa"/>
            <w:vMerge/>
            <w:tcMar>
              <w:top w:w="28" w:type="dxa"/>
              <w:bottom w:w="28" w:type="dxa"/>
            </w:tcMar>
          </w:tcPr>
          <w:p w14:paraId="7D939825"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2240BDBA" w14:textId="77777777" w:rsidR="00854620" w:rsidRPr="00AD38A4" w:rsidRDefault="00854620" w:rsidP="00CA7080">
            <w:pPr>
              <w:rPr>
                <w:rFonts w:ascii="Arial" w:hAnsi="Arial" w:cs="Arial"/>
                <w:sz w:val="20"/>
                <w:szCs w:val="20"/>
              </w:rPr>
            </w:pPr>
            <w:proofErr w:type="spellStart"/>
            <w:r w:rsidRPr="00AD38A4">
              <w:rPr>
                <w:rFonts w:ascii="Arial" w:hAnsi="Arial"/>
                <w:sz w:val="20"/>
              </w:rPr>
              <w:t>Ecorus</w:t>
            </w:r>
            <w:proofErr w:type="spellEnd"/>
          </w:p>
        </w:tc>
        <w:tc>
          <w:tcPr>
            <w:tcW w:w="2258" w:type="dxa"/>
            <w:tcMar>
              <w:top w:w="28" w:type="dxa"/>
              <w:bottom w:w="28" w:type="dxa"/>
            </w:tcMar>
          </w:tcPr>
          <w:p w14:paraId="28BB4CD5" w14:textId="77777777" w:rsidR="00854620" w:rsidRPr="00AD38A4" w:rsidRDefault="00854620" w:rsidP="00CA7080">
            <w:pPr>
              <w:rPr>
                <w:rFonts w:ascii="Arial" w:hAnsi="Arial" w:cs="Arial"/>
                <w:sz w:val="20"/>
                <w:szCs w:val="20"/>
              </w:rPr>
            </w:pPr>
            <w:r w:rsidRPr="00AD38A4">
              <w:rPr>
                <w:rFonts w:ascii="Arial" w:hAnsi="Arial"/>
                <w:sz w:val="20"/>
              </w:rPr>
              <w:t>www.ecorus.nl</w:t>
            </w:r>
          </w:p>
        </w:tc>
        <w:tc>
          <w:tcPr>
            <w:tcW w:w="3258" w:type="dxa"/>
            <w:tcMar>
              <w:top w:w="28" w:type="dxa"/>
              <w:bottom w:w="28" w:type="dxa"/>
            </w:tcMar>
          </w:tcPr>
          <w:p w14:paraId="347F4D10" w14:textId="0FE5B036" w:rsidR="00854620" w:rsidRPr="00AD38A4" w:rsidRDefault="00854620" w:rsidP="00CA7080">
            <w:pPr>
              <w:rPr>
                <w:rFonts w:ascii="Arial" w:hAnsi="Arial" w:cs="Arial"/>
                <w:sz w:val="20"/>
                <w:szCs w:val="20"/>
              </w:rPr>
            </w:pPr>
          </w:p>
        </w:tc>
      </w:tr>
      <w:tr w:rsidR="00854620" w:rsidRPr="00AD38A4" w14:paraId="7C61565A" w14:textId="77777777" w:rsidTr="0020211C">
        <w:trPr>
          <w:trHeight w:val="300"/>
        </w:trPr>
        <w:tc>
          <w:tcPr>
            <w:tcW w:w="2035" w:type="dxa"/>
            <w:vMerge/>
            <w:tcMar>
              <w:top w:w="28" w:type="dxa"/>
              <w:bottom w:w="28" w:type="dxa"/>
            </w:tcMar>
          </w:tcPr>
          <w:p w14:paraId="1C55F9E7" w14:textId="3C522AB9" w:rsidR="00854620" w:rsidRPr="00AD38A4" w:rsidRDefault="00854620" w:rsidP="5FA5399C">
            <w:pPr>
              <w:rPr>
                <w:rFonts w:ascii="Arial" w:hAnsi="Arial" w:cs="Arial"/>
                <w:sz w:val="20"/>
                <w:szCs w:val="20"/>
              </w:rPr>
            </w:pPr>
          </w:p>
        </w:tc>
        <w:tc>
          <w:tcPr>
            <w:tcW w:w="1800" w:type="dxa"/>
            <w:tcMar>
              <w:top w:w="28" w:type="dxa"/>
              <w:bottom w:w="28" w:type="dxa"/>
            </w:tcMar>
          </w:tcPr>
          <w:p w14:paraId="6444ACBC" w14:textId="784D002B" w:rsidR="00854620" w:rsidRPr="00AD38A4" w:rsidRDefault="00854620" w:rsidP="5FA5399C">
            <w:pPr>
              <w:rPr>
                <w:rFonts w:ascii="Arial" w:hAnsi="Arial" w:cs="Arial"/>
                <w:sz w:val="20"/>
                <w:szCs w:val="20"/>
              </w:rPr>
            </w:pPr>
            <w:r w:rsidRPr="00AD38A4">
              <w:rPr>
                <w:rFonts w:ascii="Arial" w:hAnsi="Arial"/>
                <w:sz w:val="20"/>
              </w:rPr>
              <w:t>SENS</w:t>
            </w:r>
          </w:p>
        </w:tc>
        <w:tc>
          <w:tcPr>
            <w:tcW w:w="2258" w:type="dxa"/>
            <w:tcMar>
              <w:top w:w="28" w:type="dxa"/>
              <w:bottom w:w="28" w:type="dxa"/>
            </w:tcMar>
          </w:tcPr>
          <w:p w14:paraId="5333452C" w14:textId="18DE5565" w:rsidR="00854620" w:rsidRPr="00AD38A4" w:rsidRDefault="00854620" w:rsidP="5FA5399C">
            <w:pPr>
              <w:rPr>
                <w:rFonts w:ascii="Arial" w:hAnsi="Arial" w:cs="Arial"/>
                <w:sz w:val="20"/>
                <w:szCs w:val="20"/>
              </w:rPr>
            </w:pPr>
            <w:r w:rsidRPr="00AD38A4">
              <w:rPr>
                <w:rFonts w:ascii="Arial" w:hAnsi="Arial"/>
                <w:sz w:val="20"/>
              </w:rPr>
              <w:t>www.sens-energy.com</w:t>
            </w:r>
          </w:p>
        </w:tc>
        <w:tc>
          <w:tcPr>
            <w:tcW w:w="3258" w:type="dxa"/>
            <w:tcMar>
              <w:top w:w="28" w:type="dxa"/>
              <w:bottom w:w="28" w:type="dxa"/>
            </w:tcMar>
          </w:tcPr>
          <w:p w14:paraId="369C8342" w14:textId="79A5CF8C" w:rsidR="00854620" w:rsidRPr="00AD38A4" w:rsidRDefault="00854620" w:rsidP="5FA5399C">
            <w:pPr>
              <w:rPr>
                <w:rFonts w:ascii="Arial" w:eastAsiaTheme="minorEastAsia" w:hAnsi="Arial" w:cs="Arial"/>
                <w:sz w:val="20"/>
                <w:szCs w:val="20"/>
              </w:rPr>
            </w:pPr>
          </w:p>
        </w:tc>
      </w:tr>
      <w:tr w:rsidR="00854620" w:rsidRPr="00AD38A4" w14:paraId="739C7E9B" w14:textId="77777777" w:rsidTr="0020211C">
        <w:trPr>
          <w:trHeight w:val="300"/>
        </w:trPr>
        <w:tc>
          <w:tcPr>
            <w:tcW w:w="2035" w:type="dxa"/>
            <w:vMerge/>
            <w:tcMar>
              <w:top w:w="28" w:type="dxa"/>
              <w:bottom w:w="28" w:type="dxa"/>
            </w:tcMar>
          </w:tcPr>
          <w:p w14:paraId="66BB9388" w14:textId="77EBA6C5" w:rsidR="00854620" w:rsidRPr="00AD38A4" w:rsidRDefault="00854620" w:rsidP="5FA5399C">
            <w:pPr>
              <w:rPr>
                <w:rFonts w:ascii="Arial" w:hAnsi="Arial" w:cs="Arial"/>
                <w:sz w:val="20"/>
                <w:szCs w:val="20"/>
              </w:rPr>
            </w:pPr>
          </w:p>
        </w:tc>
        <w:tc>
          <w:tcPr>
            <w:tcW w:w="1800" w:type="dxa"/>
            <w:tcMar>
              <w:top w:w="28" w:type="dxa"/>
              <w:bottom w:w="28" w:type="dxa"/>
            </w:tcMar>
          </w:tcPr>
          <w:p w14:paraId="298A086C" w14:textId="0ACECB11" w:rsidR="00854620" w:rsidRPr="00AD38A4" w:rsidRDefault="00854620" w:rsidP="5FA5399C">
            <w:pPr>
              <w:rPr>
                <w:rFonts w:ascii="Arial" w:hAnsi="Arial" w:cs="Arial"/>
                <w:sz w:val="20"/>
                <w:szCs w:val="20"/>
              </w:rPr>
            </w:pPr>
            <w:proofErr w:type="spellStart"/>
            <w:r w:rsidRPr="00AD38A4">
              <w:rPr>
                <w:rFonts w:ascii="Arial" w:hAnsi="Arial"/>
                <w:sz w:val="20"/>
              </w:rPr>
              <w:t>Solar</w:t>
            </w:r>
            <w:proofErr w:type="spellEnd"/>
            <w:r w:rsidRPr="00AD38A4">
              <w:rPr>
                <w:rFonts w:ascii="Arial" w:hAnsi="Arial"/>
                <w:sz w:val="20"/>
              </w:rPr>
              <w:t xml:space="preserve"> Partners</w:t>
            </w:r>
          </w:p>
        </w:tc>
        <w:tc>
          <w:tcPr>
            <w:tcW w:w="2258" w:type="dxa"/>
            <w:tcMar>
              <w:top w:w="28" w:type="dxa"/>
              <w:bottom w:w="28" w:type="dxa"/>
            </w:tcMar>
          </w:tcPr>
          <w:p w14:paraId="4F72B5D6" w14:textId="6C469DE0" w:rsidR="00854620" w:rsidRPr="00AD38A4" w:rsidRDefault="00854620" w:rsidP="5FA5399C">
            <w:pPr>
              <w:rPr>
                <w:rFonts w:ascii="Arial" w:hAnsi="Arial" w:cs="Arial"/>
                <w:sz w:val="20"/>
                <w:szCs w:val="20"/>
              </w:rPr>
            </w:pPr>
            <w:r w:rsidRPr="00AD38A4">
              <w:rPr>
                <w:rFonts w:ascii="Arial" w:hAnsi="Arial"/>
                <w:sz w:val="20"/>
              </w:rPr>
              <w:t>www.solarpartners.nl</w:t>
            </w:r>
          </w:p>
        </w:tc>
        <w:tc>
          <w:tcPr>
            <w:tcW w:w="3258" w:type="dxa"/>
            <w:tcMar>
              <w:top w:w="28" w:type="dxa"/>
              <w:bottom w:w="28" w:type="dxa"/>
            </w:tcMar>
          </w:tcPr>
          <w:p w14:paraId="5B3418BF" w14:textId="69181615" w:rsidR="00854620" w:rsidRPr="00AD38A4" w:rsidRDefault="00854620" w:rsidP="5FA5399C">
            <w:pPr>
              <w:rPr>
                <w:rFonts w:ascii="Arial" w:eastAsia="Lato" w:hAnsi="Arial" w:cs="Arial"/>
                <w:sz w:val="20"/>
                <w:szCs w:val="20"/>
              </w:rPr>
            </w:pPr>
          </w:p>
        </w:tc>
      </w:tr>
      <w:tr w:rsidR="00854620" w:rsidRPr="00AD38A4" w14:paraId="188B1D2B" w14:textId="77777777" w:rsidTr="0020211C">
        <w:trPr>
          <w:trHeight w:val="300"/>
        </w:trPr>
        <w:tc>
          <w:tcPr>
            <w:tcW w:w="2035" w:type="dxa"/>
            <w:vMerge/>
            <w:tcMar>
              <w:top w:w="28" w:type="dxa"/>
              <w:bottom w:w="28" w:type="dxa"/>
            </w:tcMar>
          </w:tcPr>
          <w:p w14:paraId="5968F541"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2A959B27" w14:textId="77777777" w:rsidR="00854620" w:rsidRPr="00AD38A4" w:rsidRDefault="00854620" w:rsidP="00CA7080">
            <w:pPr>
              <w:rPr>
                <w:rFonts w:ascii="Arial" w:hAnsi="Arial" w:cs="Arial"/>
                <w:sz w:val="20"/>
                <w:szCs w:val="20"/>
              </w:rPr>
            </w:pPr>
            <w:proofErr w:type="spellStart"/>
            <w:r w:rsidRPr="00AD38A4">
              <w:rPr>
                <w:rFonts w:ascii="Arial" w:hAnsi="Arial"/>
                <w:sz w:val="20"/>
              </w:rPr>
              <w:t>UniSun</w:t>
            </w:r>
            <w:proofErr w:type="spellEnd"/>
          </w:p>
        </w:tc>
        <w:tc>
          <w:tcPr>
            <w:tcW w:w="2258" w:type="dxa"/>
            <w:tcMar>
              <w:top w:w="28" w:type="dxa"/>
              <w:bottom w:w="28" w:type="dxa"/>
            </w:tcMar>
          </w:tcPr>
          <w:p w14:paraId="486DE728" w14:textId="77777777" w:rsidR="00854620" w:rsidRPr="00AD38A4" w:rsidRDefault="00854620" w:rsidP="00CA7080">
            <w:pPr>
              <w:rPr>
                <w:rFonts w:ascii="Arial" w:hAnsi="Arial" w:cs="Arial"/>
                <w:sz w:val="20"/>
                <w:szCs w:val="20"/>
              </w:rPr>
            </w:pPr>
            <w:r w:rsidRPr="00AD38A4">
              <w:rPr>
                <w:rFonts w:ascii="Arial" w:hAnsi="Arial"/>
                <w:sz w:val="20"/>
              </w:rPr>
              <w:t>www.unisun-energy.eu</w:t>
            </w:r>
          </w:p>
        </w:tc>
        <w:tc>
          <w:tcPr>
            <w:tcW w:w="3258" w:type="dxa"/>
            <w:tcMar>
              <w:top w:w="28" w:type="dxa"/>
              <w:bottom w:w="28" w:type="dxa"/>
            </w:tcMar>
          </w:tcPr>
          <w:p w14:paraId="3B49C804" w14:textId="379DAA1B" w:rsidR="00854620" w:rsidRPr="00AD38A4" w:rsidRDefault="00854620" w:rsidP="5FA5399C">
            <w:pPr>
              <w:rPr>
                <w:rFonts w:ascii="Arial" w:eastAsiaTheme="minorEastAsia" w:hAnsi="Arial" w:cs="Arial"/>
                <w:sz w:val="20"/>
                <w:szCs w:val="20"/>
              </w:rPr>
            </w:pPr>
          </w:p>
        </w:tc>
      </w:tr>
      <w:tr w:rsidR="00854620" w:rsidRPr="00AD38A4" w14:paraId="6825D619" w14:textId="77777777" w:rsidTr="0020211C">
        <w:tc>
          <w:tcPr>
            <w:tcW w:w="2035" w:type="dxa"/>
            <w:vMerge/>
            <w:tcMar>
              <w:top w:w="28" w:type="dxa"/>
              <w:bottom w:w="28" w:type="dxa"/>
            </w:tcMar>
          </w:tcPr>
          <w:p w14:paraId="2BEABAB0"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708B106" w14:textId="77777777" w:rsidR="00854620" w:rsidRPr="00AD38A4" w:rsidRDefault="00854620" w:rsidP="00CA7080">
            <w:pPr>
              <w:rPr>
                <w:rFonts w:ascii="Arial" w:hAnsi="Arial" w:cs="Arial"/>
                <w:sz w:val="20"/>
                <w:szCs w:val="20"/>
              </w:rPr>
            </w:pPr>
            <w:proofErr w:type="spellStart"/>
            <w:r w:rsidRPr="00AD38A4">
              <w:rPr>
                <w:rFonts w:ascii="Arial" w:hAnsi="Arial"/>
                <w:sz w:val="20"/>
              </w:rPr>
              <w:t>Goldbeck</w:t>
            </w:r>
            <w:proofErr w:type="spellEnd"/>
          </w:p>
        </w:tc>
        <w:tc>
          <w:tcPr>
            <w:tcW w:w="2258" w:type="dxa"/>
            <w:tcMar>
              <w:top w:w="28" w:type="dxa"/>
              <w:bottom w:w="28" w:type="dxa"/>
            </w:tcMar>
          </w:tcPr>
          <w:p w14:paraId="537C3122" w14:textId="77777777" w:rsidR="00854620" w:rsidRPr="00AD38A4" w:rsidRDefault="00854620" w:rsidP="00CA7080">
            <w:pPr>
              <w:rPr>
                <w:rFonts w:ascii="Arial" w:hAnsi="Arial" w:cs="Arial"/>
                <w:sz w:val="20"/>
                <w:szCs w:val="20"/>
              </w:rPr>
            </w:pPr>
            <w:r w:rsidRPr="00AD38A4">
              <w:rPr>
                <w:rFonts w:ascii="Arial" w:hAnsi="Arial"/>
                <w:sz w:val="20"/>
              </w:rPr>
              <w:t>www.goldbeck.nl</w:t>
            </w:r>
          </w:p>
        </w:tc>
        <w:tc>
          <w:tcPr>
            <w:tcW w:w="3258" w:type="dxa"/>
            <w:tcMar>
              <w:top w:w="28" w:type="dxa"/>
              <w:bottom w:w="28" w:type="dxa"/>
            </w:tcMar>
          </w:tcPr>
          <w:p w14:paraId="5E75CC27" w14:textId="09C10A4C" w:rsidR="00854620" w:rsidRPr="00AD38A4" w:rsidRDefault="00854620" w:rsidP="00CA7080">
            <w:pPr>
              <w:rPr>
                <w:rFonts w:ascii="Arial" w:hAnsi="Arial" w:cs="Arial"/>
                <w:sz w:val="20"/>
                <w:szCs w:val="20"/>
              </w:rPr>
            </w:pPr>
          </w:p>
        </w:tc>
      </w:tr>
      <w:tr w:rsidR="00854620" w:rsidRPr="00AD38A4" w14:paraId="56FBEDAE" w14:textId="77777777" w:rsidTr="0020211C">
        <w:trPr>
          <w:trHeight w:val="300"/>
        </w:trPr>
        <w:tc>
          <w:tcPr>
            <w:tcW w:w="2035" w:type="dxa"/>
            <w:vMerge/>
            <w:tcMar>
              <w:top w:w="28" w:type="dxa"/>
              <w:bottom w:w="28" w:type="dxa"/>
            </w:tcMar>
          </w:tcPr>
          <w:p w14:paraId="57B3193B" w14:textId="575A75AC" w:rsidR="00854620" w:rsidRPr="00AD38A4" w:rsidRDefault="00854620" w:rsidP="5FA5399C">
            <w:pPr>
              <w:rPr>
                <w:rFonts w:ascii="Arial" w:hAnsi="Arial" w:cs="Arial"/>
                <w:sz w:val="20"/>
                <w:szCs w:val="20"/>
              </w:rPr>
            </w:pPr>
          </w:p>
        </w:tc>
        <w:tc>
          <w:tcPr>
            <w:tcW w:w="1800" w:type="dxa"/>
            <w:tcMar>
              <w:top w:w="28" w:type="dxa"/>
              <w:bottom w:w="28" w:type="dxa"/>
            </w:tcMar>
          </w:tcPr>
          <w:p w14:paraId="7AC83A1A" w14:textId="5DD15AA2" w:rsidR="00854620" w:rsidRPr="00AD38A4" w:rsidRDefault="00854620" w:rsidP="5FA5399C">
            <w:pPr>
              <w:rPr>
                <w:rFonts w:ascii="Arial" w:hAnsi="Arial" w:cs="Arial"/>
                <w:sz w:val="20"/>
                <w:szCs w:val="20"/>
              </w:rPr>
            </w:pPr>
            <w:proofErr w:type="spellStart"/>
            <w:r w:rsidRPr="00AD38A4">
              <w:rPr>
                <w:rFonts w:ascii="Arial" w:hAnsi="Arial"/>
                <w:sz w:val="20"/>
              </w:rPr>
              <w:t>KiesZon</w:t>
            </w:r>
            <w:proofErr w:type="spellEnd"/>
          </w:p>
        </w:tc>
        <w:tc>
          <w:tcPr>
            <w:tcW w:w="2258" w:type="dxa"/>
            <w:tcMar>
              <w:top w:w="28" w:type="dxa"/>
              <w:bottom w:w="28" w:type="dxa"/>
            </w:tcMar>
          </w:tcPr>
          <w:p w14:paraId="61E123ED" w14:textId="15883ABA" w:rsidR="00854620" w:rsidRPr="00AD38A4" w:rsidRDefault="00854620" w:rsidP="5FA5399C">
            <w:pPr>
              <w:rPr>
                <w:rFonts w:ascii="Arial" w:eastAsiaTheme="minorEastAsia" w:hAnsi="Arial" w:cs="Arial"/>
                <w:sz w:val="20"/>
                <w:szCs w:val="20"/>
              </w:rPr>
            </w:pPr>
            <w:r w:rsidRPr="00AD38A4">
              <w:rPr>
                <w:rFonts w:ascii="Arial" w:hAnsi="Arial"/>
                <w:sz w:val="20"/>
              </w:rPr>
              <w:t>www.kieszon.nl</w:t>
            </w:r>
          </w:p>
        </w:tc>
        <w:tc>
          <w:tcPr>
            <w:tcW w:w="3258" w:type="dxa"/>
            <w:tcMar>
              <w:top w:w="28" w:type="dxa"/>
              <w:bottom w:w="28" w:type="dxa"/>
            </w:tcMar>
          </w:tcPr>
          <w:p w14:paraId="27BF6522" w14:textId="4DB4CAEB" w:rsidR="00854620" w:rsidRPr="00AD38A4" w:rsidRDefault="00854620" w:rsidP="5FA5399C">
            <w:pPr>
              <w:rPr>
                <w:rFonts w:ascii="Arial" w:eastAsiaTheme="minorEastAsia" w:hAnsi="Arial" w:cs="Arial"/>
                <w:sz w:val="20"/>
                <w:szCs w:val="20"/>
              </w:rPr>
            </w:pPr>
          </w:p>
        </w:tc>
      </w:tr>
      <w:tr w:rsidR="00854620" w:rsidRPr="00AD38A4" w14:paraId="1E255EC1" w14:textId="77777777" w:rsidTr="0020211C">
        <w:tc>
          <w:tcPr>
            <w:tcW w:w="2035" w:type="dxa"/>
            <w:vMerge/>
            <w:tcMar>
              <w:top w:w="28" w:type="dxa"/>
              <w:bottom w:w="28" w:type="dxa"/>
            </w:tcMar>
          </w:tcPr>
          <w:p w14:paraId="0E93666F"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7CD72A3" w14:textId="77777777" w:rsidR="00854620" w:rsidRPr="00AD38A4" w:rsidRDefault="00854620" w:rsidP="00CA7080">
            <w:pPr>
              <w:rPr>
                <w:rFonts w:ascii="Arial" w:hAnsi="Arial" w:cs="Arial"/>
                <w:sz w:val="20"/>
                <w:szCs w:val="20"/>
              </w:rPr>
            </w:pPr>
            <w:proofErr w:type="spellStart"/>
            <w:r w:rsidRPr="00AD38A4">
              <w:rPr>
                <w:rFonts w:ascii="Arial" w:hAnsi="Arial"/>
                <w:sz w:val="20"/>
              </w:rPr>
              <w:t>OranjeDak</w:t>
            </w:r>
            <w:proofErr w:type="spellEnd"/>
          </w:p>
        </w:tc>
        <w:tc>
          <w:tcPr>
            <w:tcW w:w="2258" w:type="dxa"/>
            <w:tcMar>
              <w:top w:w="28" w:type="dxa"/>
              <w:bottom w:w="28" w:type="dxa"/>
            </w:tcMar>
          </w:tcPr>
          <w:p w14:paraId="2FB3A78A" w14:textId="77777777" w:rsidR="00854620" w:rsidRPr="00AD38A4" w:rsidRDefault="00854620" w:rsidP="00CA7080">
            <w:pPr>
              <w:rPr>
                <w:rFonts w:ascii="Arial" w:hAnsi="Arial" w:cs="Arial"/>
                <w:sz w:val="20"/>
                <w:szCs w:val="20"/>
              </w:rPr>
            </w:pPr>
            <w:r w:rsidRPr="00AD38A4">
              <w:rPr>
                <w:rFonts w:ascii="Arial" w:hAnsi="Arial"/>
                <w:sz w:val="20"/>
              </w:rPr>
              <w:t>www.oranjedak.nl</w:t>
            </w:r>
          </w:p>
        </w:tc>
        <w:tc>
          <w:tcPr>
            <w:tcW w:w="3258" w:type="dxa"/>
            <w:tcMar>
              <w:top w:w="28" w:type="dxa"/>
              <w:bottom w:w="28" w:type="dxa"/>
            </w:tcMar>
          </w:tcPr>
          <w:p w14:paraId="1A2F282F" w14:textId="2BD973E3" w:rsidR="00854620" w:rsidRPr="00AD38A4" w:rsidRDefault="00854620" w:rsidP="00CA7080">
            <w:pPr>
              <w:rPr>
                <w:rFonts w:ascii="Arial" w:hAnsi="Arial" w:cs="Arial"/>
                <w:sz w:val="20"/>
                <w:szCs w:val="20"/>
              </w:rPr>
            </w:pPr>
          </w:p>
        </w:tc>
      </w:tr>
      <w:tr w:rsidR="00854620" w:rsidRPr="00AD38A4" w14:paraId="3F8A3C78" w14:textId="77777777" w:rsidTr="0020211C">
        <w:trPr>
          <w:trHeight w:val="300"/>
        </w:trPr>
        <w:tc>
          <w:tcPr>
            <w:tcW w:w="2035" w:type="dxa"/>
            <w:vMerge/>
            <w:tcMar>
              <w:top w:w="28" w:type="dxa"/>
              <w:bottom w:w="28" w:type="dxa"/>
            </w:tcMar>
          </w:tcPr>
          <w:p w14:paraId="1AB0D720"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0D39A545" w14:textId="77777777" w:rsidR="00854620" w:rsidRPr="00AD38A4" w:rsidRDefault="00854620" w:rsidP="00CA7080">
            <w:pPr>
              <w:rPr>
                <w:rFonts w:ascii="Arial" w:hAnsi="Arial" w:cs="Arial"/>
                <w:sz w:val="20"/>
                <w:szCs w:val="20"/>
              </w:rPr>
            </w:pPr>
            <w:proofErr w:type="spellStart"/>
            <w:r w:rsidRPr="00AD38A4">
              <w:rPr>
                <w:rFonts w:ascii="Arial" w:hAnsi="Arial"/>
                <w:sz w:val="20"/>
              </w:rPr>
              <w:t>SunProjects</w:t>
            </w:r>
            <w:proofErr w:type="spellEnd"/>
            <w:r w:rsidRPr="00AD38A4">
              <w:rPr>
                <w:rFonts w:ascii="Arial" w:hAnsi="Arial"/>
                <w:sz w:val="20"/>
              </w:rPr>
              <w:t xml:space="preserve"> (</w:t>
            </w:r>
            <w:proofErr w:type="spellStart"/>
            <w:r w:rsidRPr="00AD38A4">
              <w:rPr>
                <w:rFonts w:ascii="Arial" w:hAnsi="Arial"/>
                <w:sz w:val="20"/>
              </w:rPr>
              <w:t>SunProjects</w:t>
            </w:r>
            <w:proofErr w:type="spellEnd"/>
            <w:r w:rsidRPr="00AD38A4">
              <w:rPr>
                <w:rFonts w:ascii="Arial" w:hAnsi="Arial"/>
                <w:sz w:val="20"/>
              </w:rPr>
              <w:t>)</w:t>
            </w:r>
          </w:p>
        </w:tc>
        <w:tc>
          <w:tcPr>
            <w:tcW w:w="2258" w:type="dxa"/>
            <w:tcMar>
              <w:top w:w="28" w:type="dxa"/>
              <w:bottom w:w="28" w:type="dxa"/>
            </w:tcMar>
          </w:tcPr>
          <w:p w14:paraId="7785F5D8" w14:textId="77777777" w:rsidR="00854620" w:rsidRPr="00AD38A4" w:rsidRDefault="00854620" w:rsidP="00CA7080">
            <w:pPr>
              <w:rPr>
                <w:rFonts w:ascii="Arial" w:hAnsi="Arial" w:cs="Arial"/>
                <w:sz w:val="20"/>
                <w:szCs w:val="20"/>
              </w:rPr>
            </w:pPr>
            <w:r w:rsidRPr="00AD38A4">
              <w:rPr>
                <w:rFonts w:ascii="Arial" w:hAnsi="Arial"/>
                <w:sz w:val="20"/>
              </w:rPr>
              <w:t>www.sunprojects.nl</w:t>
            </w:r>
          </w:p>
        </w:tc>
        <w:tc>
          <w:tcPr>
            <w:tcW w:w="3258" w:type="dxa"/>
            <w:tcMar>
              <w:top w:w="28" w:type="dxa"/>
              <w:bottom w:w="28" w:type="dxa"/>
            </w:tcMar>
          </w:tcPr>
          <w:p w14:paraId="69355EFF" w14:textId="503F8F20" w:rsidR="00854620" w:rsidRPr="00AD38A4" w:rsidRDefault="00854620" w:rsidP="00CA7080">
            <w:pPr>
              <w:rPr>
                <w:rFonts w:ascii="Arial" w:hAnsi="Arial" w:cs="Arial"/>
                <w:sz w:val="20"/>
                <w:szCs w:val="20"/>
              </w:rPr>
            </w:pPr>
          </w:p>
        </w:tc>
      </w:tr>
      <w:tr w:rsidR="00854620" w:rsidRPr="00AD38A4" w14:paraId="5132E477" w14:textId="77777777" w:rsidTr="0020211C">
        <w:trPr>
          <w:trHeight w:val="300"/>
        </w:trPr>
        <w:tc>
          <w:tcPr>
            <w:tcW w:w="2035" w:type="dxa"/>
            <w:vMerge/>
            <w:tcMar>
              <w:top w:w="28" w:type="dxa"/>
              <w:bottom w:w="28" w:type="dxa"/>
            </w:tcMar>
          </w:tcPr>
          <w:p w14:paraId="353EADA6"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0987BEB" w14:textId="77777777" w:rsidR="00854620" w:rsidRPr="00AD38A4" w:rsidRDefault="00854620" w:rsidP="00CA7080">
            <w:pPr>
              <w:rPr>
                <w:rFonts w:ascii="Arial" w:hAnsi="Arial" w:cs="Arial"/>
                <w:sz w:val="20"/>
                <w:szCs w:val="20"/>
              </w:rPr>
            </w:pPr>
            <w:proofErr w:type="spellStart"/>
            <w:r w:rsidRPr="00AD38A4">
              <w:rPr>
                <w:rFonts w:ascii="Arial" w:hAnsi="Arial"/>
                <w:sz w:val="20"/>
              </w:rPr>
              <w:t>Izen</w:t>
            </w:r>
            <w:proofErr w:type="spellEnd"/>
          </w:p>
        </w:tc>
        <w:tc>
          <w:tcPr>
            <w:tcW w:w="2258" w:type="dxa"/>
            <w:tcMar>
              <w:top w:w="28" w:type="dxa"/>
              <w:bottom w:w="28" w:type="dxa"/>
            </w:tcMar>
          </w:tcPr>
          <w:p w14:paraId="34D6AC35" w14:textId="77777777" w:rsidR="00854620" w:rsidRPr="00AD38A4" w:rsidRDefault="00854620" w:rsidP="00CA7080">
            <w:pPr>
              <w:rPr>
                <w:rFonts w:ascii="Arial" w:hAnsi="Arial" w:cs="Arial"/>
                <w:sz w:val="20"/>
                <w:szCs w:val="20"/>
              </w:rPr>
            </w:pPr>
            <w:r w:rsidRPr="00AD38A4">
              <w:rPr>
                <w:rFonts w:ascii="Arial" w:hAnsi="Arial"/>
                <w:sz w:val="20"/>
              </w:rPr>
              <w:t>www.izen.eu</w:t>
            </w:r>
          </w:p>
        </w:tc>
        <w:tc>
          <w:tcPr>
            <w:tcW w:w="3258" w:type="dxa"/>
            <w:tcMar>
              <w:top w:w="28" w:type="dxa"/>
              <w:bottom w:w="28" w:type="dxa"/>
            </w:tcMar>
          </w:tcPr>
          <w:p w14:paraId="2A992BD2" w14:textId="3162994A" w:rsidR="00854620" w:rsidRPr="00AD38A4" w:rsidRDefault="00854620" w:rsidP="00CA7080">
            <w:pPr>
              <w:rPr>
                <w:rFonts w:ascii="Arial" w:hAnsi="Arial" w:cs="Arial"/>
                <w:sz w:val="20"/>
                <w:szCs w:val="20"/>
              </w:rPr>
            </w:pPr>
          </w:p>
        </w:tc>
      </w:tr>
      <w:tr w:rsidR="00854620" w:rsidRPr="00AD38A4" w14:paraId="6C88213C" w14:textId="77777777" w:rsidTr="0020211C">
        <w:trPr>
          <w:trHeight w:val="300"/>
        </w:trPr>
        <w:tc>
          <w:tcPr>
            <w:tcW w:w="2035" w:type="dxa"/>
            <w:vMerge/>
            <w:tcMar>
              <w:top w:w="28" w:type="dxa"/>
              <w:bottom w:w="28" w:type="dxa"/>
            </w:tcMar>
          </w:tcPr>
          <w:p w14:paraId="28738685"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72FC5542" w14:textId="77777777" w:rsidR="00854620" w:rsidRPr="00AD38A4" w:rsidRDefault="00854620" w:rsidP="00CA7080">
            <w:pPr>
              <w:rPr>
                <w:rFonts w:ascii="Arial" w:hAnsi="Arial" w:cs="Arial"/>
                <w:sz w:val="20"/>
                <w:szCs w:val="20"/>
              </w:rPr>
            </w:pPr>
            <w:proofErr w:type="spellStart"/>
            <w:r w:rsidRPr="00AD38A4">
              <w:rPr>
                <w:rFonts w:ascii="Arial" w:hAnsi="Arial"/>
                <w:sz w:val="20"/>
              </w:rPr>
              <w:t>Pfzal</w:t>
            </w:r>
            <w:proofErr w:type="spellEnd"/>
            <w:r w:rsidRPr="00AD38A4">
              <w:rPr>
                <w:rFonts w:ascii="Arial" w:hAnsi="Arial"/>
                <w:sz w:val="20"/>
              </w:rPr>
              <w:t xml:space="preserve"> </w:t>
            </w:r>
            <w:proofErr w:type="spellStart"/>
            <w:r w:rsidRPr="00AD38A4">
              <w:rPr>
                <w:rFonts w:ascii="Arial" w:hAnsi="Arial"/>
                <w:sz w:val="20"/>
              </w:rPr>
              <w:t>Solar</w:t>
            </w:r>
            <w:proofErr w:type="spellEnd"/>
          </w:p>
        </w:tc>
        <w:tc>
          <w:tcPr>
            <w:tcW w:w="2258" w:type="dxa"/>
            <w:tcMar>
              <w:top w:w="28" w:type="dxa"/>
              <w:bottom w:w="28" w:type="dxa"/>
            </w:tcMar>
          </w:tcPr>
          <w:p w14:paraId="555FC6FA" w14:textId="77777777" w:rsidR="00854620" w:rsidRPr="00AD38A4" w:rsidRDefault="00854620" w:rsidP="00CA7080">
            <w:pPr>
              <w:rPr>
                <w:rFonts w:ascii="Arial" w:hAnsi="Arial" w:cs="Arial"/>
                <w:sz w:val="20"/>
                <w:szCs w:val="20"/>
              </w:rPr>
            </w:pPr>
            <w:r w:rsidRPr="00AD38A4">
              <w:rPr>
                <w:rFonts w:ascii="Arial" w:hAnsi="Arial"/>
                <w:sz w:val="20"/>
              </w:rPr>
              <w:t>www.pfzalsolar.com</w:t>
            </w:r>
          </w:p>
        </w:tc>
        <w:tc>
          <w:tcPr>
            <w:tcW w:w="3258" w:type="dxa"/>
            <w:tcMar>
              <w:top w:w="28" w:type="dxa"/>
              <w:bottom w:w="28" w:type="dxa"/>
            </w:tcMar>
          </w:tcPr>
          <w:p w14:paraId="5661445A" w14:textId="2E9F7D7B" w:rsidR="00854620" w:rsidRPr="00AD38A4" w:rsidRDefault="00854620" w:rsidP="00CA7080">
            <w:pPr>
              <w:rPr>
                <w:rFonts w:ascii="Arial" w:eastAsia="Titillium Web" w:hAnsi="Arial" w:cs="Arial"/>
                <w:sz w:val="20"/>
                <w:szCs w:val="20"/>
              </w:rPr>
            </w:pPr>
          </w:p>
        </w:tc>
      </w:tr>
      <w:tr w:rsidR="00854620" w:rsidRPr="00AD38A4" w14:paraId="657DD2B0" w14:textId="77777777" w:rsidTr="0020211C">
        <w:trPr>
          <w:trHeight w:val="300"/>
        </w:trPr>
        <w:tc>
          <w:tcPr>
            <w:tcW w:w="2035" w:type="dxa"/>
            <w:vMerge/>
            <w:tcMar>
              <w:top w:w="28" w:type="dxa"/>
              <w:bottom w:w="28" w:type="dxa"/>
            </w:tcMar>
          </w:tcPr>
          <w:p w14:paraId="3D6FF442"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0AFA4C64" w14:textId="77777777" w:rsidR="00854620" w:rsidRPr="00AD38A4" w:rsidRDefault="00854620" w:rsidP="00CA7080">
            <w:pPr>
              <w:rPr>
                <w:rFonts w:ascii="Arial" w:hAnsi="Arial" w:cs="Arial"/>
                <w:sz w:val="20"/>
                <w:szCs w:val="20"/>
              </w:rPr>
            </w:pPr>
            <w:proofErr w:type="spellStart"/>
            <w:r w:rsidRPr="00AD38A4">
              <w:rPr>
                <w:rFonts w:ascii="Arial" w:hAnsi="Arial"/>
                <w:sz w:val="20"/>
              </w:rPr>
              <w:t>Engie</w:t>
            </w:r>
            <w:proofErr w:type="spellEnd"/>
          </w:p>
        </w:tc>
        <w:tc>
          <w:tcPr>
            <w:tcW w:w="2258" w:type="dxa"/>
            <w:tcMar>
              <w:top w:w="28" w:type="dxa"/>
              <w:bottom w:w="28" w:type="dxa"/>
            </w:tcMar>
          </w:tcPr>
          <w:p w14:paraId="3F514596" w14:textId="77777777" w:rsidR="00854620" w:rsidRPr="00AD38A4" w:rsidRDefault="00854620" w:rsidP="00CA7080">
            <w:pPr>
              <w:rPr>
                <w:rFonts w:ascii="Arial" w:hAnsi="Arial" w:cs="Arial"/>
                <w:sz w:val="20"/>
                <w:szCs w:val="20"/>
              </w:rPr>
            </w:pPr>
            <w:r w:rsidRPr="00AD38A4">
              <w:rPr>
                <w:rFonts w:ascii="Arial" w:hAnsi="Arial"/>
                <w:sz w:val="20"/>
              </w:rPr>
              <w:t>www.engie.com</w:t>
            </w:r>
          </w:p>
        </w:tc>
        <w:tc>
          <w:tcPr>
            <w:tcW w:w="3258" w:type="dxa"/>
            <w:tcMar>
              <w:top w:w="28" w:type="dxa"/>
              <w:bottom w:w="28" w:type="dxa"/>
            </w:tcMar>
          </w:tcPr>
          <w:p w14:paraId="2BE75A3E" w14:textId="3693A028" w:rsidR="00854620" w:rsidRPr="00AD38A4" w:rsidRDefault="00854620" w:rsidP="00CA7080">
            <w:pPr>
              <w:rPr>
                <w:rFonts w:ascii="Arial" w:hAnsi="Arial" w:cs="Arial"/>
                <w:sz w:val="20"/>
                <w:szCs w:val="20"/>
              </w:rPr>
            </w:pPr>
          </w:p>
        </w:tc>
      </w:tr>
      <w:tr w:rsidR="00854620" w:rsidRPr="00AD38A4" w14:paraId="30EAE6B0" w14:textId="77777777" w:rsidTr="0020211C">
        <w:trPr>
          <w:trHeight w:val="300"/>
        </w:trPr>
        <w:tc>
          <w:tcPr>
            <w:tcW w:w="2035" w:type="dxa"/>
            <w:vMerge/>
            <w:tcMar>
              <w:top w:w="28" w:type="dxa"/>
              <w:bottom w:w="28" w:type="dxa"/>
            </w:tcMar>
          </w:tcPr>
          <w:p w14:paraId="2708A5CC"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11CD4041" w14:textId="77777777" w:rsidR="00854620" w:rsidRPr="00AD38A4" w:rsidRDefault="00854620" w:rsidP="00CA7080">
            <w:pPr>
              <w:rPr>
                <w:rFonts w:ascii="Arial" w:hAnsi="Arial" w:cs="Arial"/>
                <w:sz w:val="20"/>
                <w:szCs w:val="20"/>
              </w:rPr>
            </w:pPr>
            <w:proofErr w:type="spellStart"/>
            <w:r w:rsidRPr="00AD38A4">
              <w:rPr>
                <w:rFonts w:ascii="Arial" w:hAnsi="Arial"/>
                <w:sz w:val="20"/>
              </w:rPr>
              <w:t>Belectric</w:t>
            </w:r>
            <w:proofErr w:type="spellEnd"/>
          </w:p>
        </w:tc>
        <w:tc>
          <w:tcPr>
            <w:tcW w:w="2258" w:type="dxa"/>
            <w:tcMar>
              <w:top w:w="28" w:type="dxa"/>
              <w:bottom w:w="28" w:type="dxa"/>
            </w:tcMar>
          </w:tcPr>
          <w:p w14:paraId="0A26B97C" w14:textId="77777777" w:rsidR="00854620" w:rsidRPr="00AD38A4" w:rsidRDefault="00854620" w:rsidP="00CA7080">
            <w:pPr>
              <w:rPr>
                <w:rFonts w:ascii="Arial" w:hAnsi="Arial" w:cs="Arial"/>
                <w:sz w:val="20"/>
                <w:szCs w:val="20"/>
              </w:rPr>
            </w:pPr>
            <w:r w:rsidRPr="00AD38A4">
              <w:rPr>
                <w:rFonts w:ascii="Arial" w:hAnsi="Arial"/>
                <w:sz w:val="20"/>
              </w:rPr>
              <w:t>www.belectric.com</w:t>
            </w:r>
          </w:p>
        </w:tc>
        <w:tc>
          <w:tcPr>
            <w:tcW w:w="3258" w:type="dxa"/>
            <w:tcMar>
              <w:top w:w="28" w:type="dxa"/>
              <w:bottom w:w="28" w:type="dxa"/>
            </w:tcMar>
          </w:tcPr>
          <w:p w14:paraId="0AA6828C" w14:textId="5873E9E8" w:rsidR="00854620" w:rsidRPr="00AD38A4" w:rsidRDefault="00854620" w:rsidP="00CA7080">
            <w:pPr>
              <w:rPr>
                <w:rFonts w:ascii="Arial" w:hAnsi="Arial" w:cs="Arial"/>
                <w:sz w:val="20"/>
                <w:szCs w:val="20"/>
              </w:rPr>
            </w:pPr>
          </w:p>
        </w:tc>
      </w:tr>
      <w:tr w:rsidR="00854620" w:rsidRPr="00AD38A4" w14:paraId="311E74AE" w14:textId="77777777" w:rsidTr="0020211C">
        <w:trPr>
          <w:trHeight w:val="300"/>
        </w:trPr>
        <w:tc>
          <w:tcPr>
            <w:tcW w:w="2035" w:type="dxa"/>
            <w:vMerge/>
            <w:tcMar>
              <w:top w:w="28" w:type="dxa"/>
              <w:bottom w:w="28" w:type="dxa"/>
            </w:tcMar>
          </w:tcPr>
          <w:p w14:paraId="3EA0BFC2"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37E95CCE" w14:textId="77777777" w:rsidR="00854620" w:rsidRPr="00AD38A4" w:rsidRDefault="00854620" w:rsidP="00CA7080">
            <w:pPr>
              <w:rPr>
                <w:rFonts w:ascii="Arial" w:hAnsi="Arial" w:cs="Arial"/>
                <w:sz w:val="20"/>
                <w:szCs w:val="20"/>
              </w:rPr>
            </w:pPr>
            <w:proofErr w:type="spellStart"/>
            <w:r w:rsidRPr="00AD38A4">
              <w:rPr>
                <w:rFonts w:ascii="Arial" w:hAnsi="Arial"/>
                <w:sz w:val="20"/>
              </w:rPr>
              <w:t>ProfiNRG</w:t>
            </w:r>
            <w:proofErr w:type="spellEnd"/>
          </w:p>
        </w:tc>
        <w:tc>
          <w:tcPr>
            <w:tcW w:w="2258" w:type="dxa"/>
            <w:tcMar>
              <w:top w:w="28" w:type="dxa"/>
              <w:bottom w:w="28" w:type="dxa"/>
            </w:tcMar>
          </w:tcPr>
          <w:p w14:paraId="0E9A10D3" w14:textId="77777777" w:rsidR="00854620" w:rsidRPr="00AD38A4" w:rsidRDefault="00854620" w:rsidP="00CA7080">
            <w:pPr>
              <w:rPr>
                <w:rFonts w:ascii="Arial" w:hAnsi="Arial" w:cs="Arial"/>
                <w:sz w:val="20"/>
                <w:szCs w:val="20"/>
              </w:rPr>
            </w:pPr>
            <w:r w:rsidRPr="00AD38A4">
              <w:rPr>
                <w:rFonts w:ascii="Arial" w:hAnsi="Arial"/>
                <w:sz w:val="20"/>
              </w:rPr>
              <w:t>www.profinrg.nl</w:t>
            </w:r>
          </w:p>
        </w:tc>
        <w:tc>
          <w:tcPr>
            <w:tcW w:w="3258" w:type="dxa"/>
            <w:tcMar>
              <w:top w:w="28" w:type="dxa"/>
              <w:bottom w:w="28" w:type="dxa"/>
            </w:tcMar>
          </w:tcPr>
          <w:p w14:paraId="478414CA" w14:textId="71E15F24" w:rsidR="00854620" w:rsidRPr="00AD38A4" w:rsidRDefault="00854620" w:rsidP="00CA7080">
            <w:pPr>
              <w:rPr>
                <w:rFonts w:ascii="Arial" w:hAnsi="Arial" w:cs="Arial"/>
                <w:sz w:val="20"/>
                <w:szCs w:val="20"/>
              </w:rPr>
            </w:pPr>
          </w:p>
        </w:tc>
      </w:tr>
      <w:tr w:rsidR="00854620" w:rsidRPr="00AD38A4" w14:paraId="52B965E8" w14:textId="77777777" w:rsidTr="0020211C">
        <w:tc>
          <w:tcPr>
            <w:tcW w:w="2035" w:type="dxa"/>
            <w:vMerge w:val="restart"/>
            <w:tcMar>
              <w:top w:w="28" w:type="dxa"/>
              <w:bottom w:w="28" w:type="dxa"/>
            </w:tcMar>
          </w:tcPr>
          <w:p w14:paraId="786F153E" w14:textId="5594EBB4" w:rsidR="00854620" w:rsidRPr="00AD38A4" w:rsidRDefault="00854620" w:rsidP="00CA7080">
            <w:pPr>
              <w:rPr>
                <w:rFonts w:ascii="Arial" w:hAnsi="Arial" w:cs="Arial"/>
                <w:b/>
                <w:bCs/>
                <w:sz w:val="24"/>
                <w:szCs w:val="24"/>
              </w:rPr>
            </w:pPr>
            <w:r w:rsidRPr="00AD38A4">
              <w:rPr>
                <w:rFonts w:ascii="Arial" w:hAnsi="Arial"/>
                <w:b/>
                <w:color w:val="104D54"/>
                <w:sz w:val="24"/>
              </w:rPr>
              <w:t>Projekti</w:t>
            </w:r>
            <w:r w:rsidR="0020211C" w:rsidRPr="00AD38A4">
              <w:rPr>
                <w:rFonts w:ascii="Arial" w:hAnsi="Arial"/>
                <w:b/>
                <w:color w:val="104D54"/>
                <w:sz w:val="24"/>
              </w:rPr>
              <w:t>-</w:t>
            </w:r>
            <w:r w:rsidRPr="00AD38A4">
              <w:rPr>
                <w:rFonts w:ascii="Arial" w:hAnsi="Arial"/>
                <w:b/>
                <w:color w:val="104D54"/>
                <w:sz w:val="24"/>
              </w:rPr>
              <w:t>arendajad</w:t>
            </w:r>
          </w:p>
        </w:tc>
        <w:tc>
          <w:tcPr>
            <w:tcW w:w="1800" w:type="dxa"/>
            <w:tcMar>
              <w:top w:w="28" w:type="dxa"/>
              <w:bottom w:w="28" w:type="dxa"/>
            </w:tcMar>
          </w:tcPr>
          <w:p w14:paraId="588EEA27" w14:textId="77777777" w:rsidR="00854620" w:rsidRPr="00AD38A4" w:rsidRDefault="00854620" w:rsidP="00CA7080">
            <w:pPr>
              <w:rPr>
                <w:rFonts w:ascii="Arial" w:hAnsi="Arial" w:cs="Arial"/>
                <w:sz w:val="20"/>
                <w:szCs w:val="20"/>
              </w:rPr>
            </w:pPr>
            <w:proofErr w:type="spellStart"/>
            <w:r w:rsidRPr="00AD38A4">
              <w:rPr>
                <w:rFonts w:ascii="Arial" w:hAnsi="Arial"/>
                <w:sz w:val="20"/>
              </w:rPr>
              <w:t>Groenleven</w:t>
            </w:r>
            <w:proofErr w:type="spellEnd"/>
          </w:p>
        </w:tc>
        <w:tc>
          <w:tcPr>
            <w:tcW w:w="2258" w:type="dxa"/>
            <w:tcMar>
              <w:top w:w="28" w:type="dxa"/>
              <w:bottom w:w="28" w:type="dxa"/>
            </w:tcMar>
          </w:tcPr>
          <w:p w14:paraId="7DB9B31B" w14:textId="77777777" w:rsidR="00854620" w:rsidRPr="00AD38A4" w:rsidRDefault="00854620" w:rsidP="00CA7080">
            <w:pPr>
              <w:rPr>
                <w:rFonts w:ascii="Arial" w:hAnsi="Arial" w:cs="Arial"/>
                <w:sz w:val="20"/>
                <w:szCs w:val="20"/>
              </w:rPr>
            </w:pPr>
            <w:r w:rsidRPr="00AD38A4">
              <w:rPr>
                <w:rFonts w:ascii="Arial" w:hAnsi="Arial"/>
                <w:sz w:val="20"/>
              </w:rPr>
              <w:t>www.groenleven.nl</w:t>
            </w:r>
          </w:p>
        </w:tc>
        <w:tc>
          <w:tcPr>
            <w:tcW w:w="3258" w:type="dxa"/>
            <w:tcMar>
              <w:top w:w="28" w:type="dxa"/>
              <w:bottom w:w="28" w:type="dxa"/>
            </w:tcMar>
          </w:tcPr>
          <w:p w14:paraId="581903F3" w14:textId="6E0BDD90" w:rsidR="00854620" w:rsidRPr="00AD38A4" w:rsidRDefault="00854620" w:rsidP="00CA7080">
            <w:pPr>
              <w:rPr>
                <w:rFonts w:ascii="Arial" w:hAnsi="Arial" w:cs="Arial"/>
                <w:sz w:val="20"/>
                <w:szCs w:val="20"/>
              </w:rPr>
            </w:pPr>
          </w:p>
        </w:tc>
      </w:tr>
      <w:tr w:rsidR="00854620" w:rsidRPr="00AD38A4" w14:paraId="57C8FA4E" w14:textId="77777777" w:rsidTr="0020211C">
        <w:trPr>
          <w:trHeight w:val="300"/>
        </w:trPr>
        <w:tc>
          <w:tcPr>
            <w:tcW w:w="2035" w:type="dxa"/>
            <w:vMerge/>
            <w:tcMar>
              <w:top w:w="28" w:type="dxa"/>
              <w:bottom w:w="28" w:type="dxa"/>
            </w:tcMar>
          </w:tcPr>
          <w:p w14:paraId="2D874CF3"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3A9FCDAF" w14:textId="77777777" w:rsidR="00854620" w:rsidRPr="00AD38A4" w:rsidRDefault="00854620" w:rsidP="00CA7080">
            <w:pPr>
              <w:rPr>
                <w:rFonts w:ascii="Arial" w:hAnsi="Arial" w:cs="Arial"/>
                <w:sz w:val="20"/>
                <w:szCs w:val="20"/>
              </w:rPr>
            </w:pPr>
            <w:proofErr w:type="spellStart"/>
            <w:r w:rsidRPr="00AD38A4">
              <w:rPr>
                <w:rFonts w:ascii="Arial" w:hAnsi="Arial"/>
                <w:sz w:val="20"/>
              </w:rPr>
              <w:t>Klimaatfonds</w:t>
            </w:r>
            <w:proofErr w:type="spellEnd"/>
          </w:p>
        </w:tc>
        <w:tc>
          <w:tcPr>
            <w:tcW w:w="2258" w:type="dxa"/>
            <w:tcMar>
              <w:top w:w="28" w:type="dxa"/>
              <w:bottom w:w="28" w:type="dxa"/>
            </w:tcMar>
          </w:tcPr>
          <w:p w14:paraId="1FA29063" w14:textId="77777777" w:rsidR="00854620" w:rsidRPr="00AD38A4" w:rsidRDefault="00854620" w:rsidP="00CA7080">
            <w:pPr>
              <w:rPr>
                <w:rFonts w:ascii="Arial" w:hAnsi="Arial" w:cs="Arial"/>
                <w:sz w:val="20"/>
                <w:szCs w:val="20"/>
              </w:rPr>
            </w:pPr>
            <w:r w:rsidRPr="00AD38A4">
              <w:rPr>
                <w:rFonts w:ascii="Arial" w:hAnsi="Arial"/>
                <w:sz w:val="20"/>
              </w:rPr>
              <w:t>www.klimaatfonds.nl</w:t>
            </w:r>
          </w:p>
        </w:tc>
        <w:tc>
          <w:tcPr>
            <w:tcW w:w="3258" w:type="dxa"/>
            <w:tcMar>
              <w:top w:w="28" w:type="dxa"/>
              <w:bottom w:w="28" w:type="dxa"/>
            </w:tcMar>
          </w:tcPr>
          <w:p w14:paraId="3A89E953" w14:textId="583FD652" w:rsidR="00854620" w:rsidRPr="00AD38A4" w:rsidRDefault="00854620" w:rsidP="00CA7080">
            <w:pPr>
              <w:rPr>
                <w:rFonts w:ascii="Arial" w:hAnsi="Arial" w:cs="Arial"/>
                <w:sz w:val="20"/>
                <w:szCs w:val="20"/>
              </w:rPr>
            </w:pPr>
          </w:p>
        </w:tc>
      </w:tr>
      <w:tr w:rsidR="00854620" w:rsidRPr="00AD38A4" w14:paraId="54DC14E5" w14:textId="77777777" w:rsidTr="0020211C">
        <w:tc>
          <w:tcPr>
            <w:tcW w:w="2035" w:type="dxa"/>
            <w:vMerge/>
            <w:tcMar>
              <w:top w:w="28" w:type="dxa"/>
              <w:bottom w:w="28" w:type="dxa"/>
            </w:tcMar>
          </w:tcPr>
          <w:p w14:paraId="5437646B"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C142DCB" w14:textId="77777777" w:rsidR="00854620" w:rsidRPr="00AD38A4" w:rsidRDefault="00854620" w:rsidP="00CA7080">
            <w:pPr>
              <w:rPr>
                <w:rFonts w:ascii="Arial" w:hAnsi="Arial" w:cs="Arial"/>
                <w:sz w:val="20"/>
                <w:szCs w:val="20"/>
              </w:rPr>
            </w:pPr>
            <w:proofErr w:type="spellStart"/>
            <w:r w:rsidRPr="00AD38A4">
              <w:rPr>
                <w:rFonts w:ascii="Arial" w:hAnsi="Arial"/>
                <w:sz w:val="20"/>
              </w:rPr>
              <w:t>TPSolar</w:t>
            </w:r>
            <w:proofErr w:type="spellEnd"/>
          </w:p>
        </w:tc>
        <w:tc>
          <w:tcPr>
            <w:tcW w:w="2258" w:type="dxa"/>
            <w:tcMar>
              <w:top w:w="28" w:type="dxa"/>
              <w:bottom w:w="28" w:type="dxa"/>
            </w:tcMar>
          </w:tcPr>
          <w:p w14:paraId="5D2DA52D" w14:textId="77777777" w:rsidR="00854620" w:rsidRPr="00AD38A4" w:rsidRDefault="00854620" w:rsidP="00CA7080">
            <w:pPr>
              <w:rPr>
                <w:rFonts w:ascii="Arial" w:hAnsi="Arial" w:cs="Arial"/>
                <w:sz w:val="20"/>
                <w:szCs w:val="20"/>
              </w:rPr>
            </w:pPr>
            <w:r w:rsidRPr="00AD38A4">
              <w:rPr>
                <w:rFonts w:ascii="Arial" w:hAnsi="Arial"/>
                <w:sz w:val="20"/>
              </w:rPr>
              <w:t>www.tpsolar.nl</w:t>
            </w:r>
          </w:p>
        </w:tc>
        <w:tc>
          <w:tcPr>
            <w:tcW w:w="3258" w:type="dxa"/>
            <w:tcMar>
              <w:top w:w="28" w:type="dxa"/>
              <w:bottom w:w="28" w:type="dxa"/>
            </w:tcMar>
          </w:tcPr>
          <w:p w14:paraId="3B26A6DC" w14:textId="240DEF1E" w:rsidR="00854620" w:rsidRPr="00AD38A4" w:rsidRDefault="00854620" w:rsidP="00CA7080">
            <w:pPr>
              <w:rPr>
                <w:rFonts w:ascii="Arial" w:hAnsi="Arial" w:cs="Arial"/>
                <w:sz w:val="20"/>
                <w:szCs w:val="20"/>
              </w:rPr>
            </w:pPr>
          </w:p>
        </w:tc>
      </w:tr>
      <w:tr w:rsidR="00854620" w:rsidRPr="00AD38A4" w14:paraId="43D28820" w14:textId="77777777" w:rsidTr="0020211C">
        <w:trPr>
          <w:trHeight w:val="300"/>
        </w:trPr>
        <w:tc>
          <w:tcPr>
            <w:tcW w:w="2035" w:type="dxa"/>
            <w:vMerge/>
            <w:tcMar>
              <w:top w:w="28" w:type="dxa"/>
              <w:bottom w:w="28" w:type="dxa"/>
            </w:tcMar>
          </w:tcPr>
          <w:p w14:paraId="6E2C5689" w14:textId="361D9538" w:rsidR="00854620" w:rsidRPr="00AD38A4" w:rsidRDefault="00854620" w:rsidP="5FA5399C">
            <w:pPr>
              <w:rPr>
                <w:rFonts w:ascii="Arial" w:hAnsi="Arial" w:cs="Arial"/>
                <w:sz w:val="20"/>
                <w:szCs w:val="20"/>
              </w:rPr>
            </w:pPr>
          </w:p>
        </w:tc>
        <w:tc>
          <w:tcPr>
            <w:tcW w:w="1800" w:type="dxa"/>
            <w:tcMar>
              <w:top w:w="28" w:type="dxa"/>
              <w:bottom w:w="28" w:type="dxa"/>
            </w:tcMar>
          </w:tcPr>
          <w:p w14:paraId="7D8FFA8A" w14:textId="31A20D74" w:rsidR="00854620" w:rsidRPr="00AD38A4" w:rsidRDefault="00854620" w:rsidP="5FA5399C">
            <w:pPr>
              <w:rPr>
                <w:rFonts w:ascii="Arial" w:hAnsi="Arial" w:cs="Arial"/>
                <w:sz w:val="20"/>
                <w:szCs w:val="20"/>
              </w:rPr>
            </w:pPr>
            <w:proofErr w:type="spellStart"/>
            <w:r w:rsidRPr="00AD38A4">
              <w:rPr>
                <w:rFonts w:ascii="Arial" w:hAnsi="Arial"/>
                <w:sz w:val="20"/>
              </w:rPr>
              <w:t>GreenIpp</w:t>
            </w:r>
            <w:proofErr w:type="spellEnd"/>
          </w:p>
        </w:tc>
        <w:tc>
          <w:tcPr>
            <w:tcW w:w="2258" w:type="dxa"/>
            <w:tcMar>
              <w:top w:w="28" w:type="dxa"/>
              <w:bottom w:w="28" w:type="dxa"/>
            </w:tcMar>
          </w:tcPr>
          <w:p w14:paraId="263BB94F" w14:textId="35BC0C96" w:rsidR="00854620" w:rsidRPr="00AD38A4" w:rsidRDefault="00854620" w:rsidP="5FA5399C">
            <w:pPr>
              <w:rPr>
                <w:rFonts w:ascii="Arial" w:hAnsi="Arial" w:cs="Arial"/>
                <w:sz w:val="20"/>
                <w:szCs w:val="20"/>
              </w:rPr>
            </w:pPr>
            <w:r w:rsidRPr="00AD38A4">
              <w:rPr>
                <w:rFonts w:ascii="Arial" w:hAnsi="Arial"/>
                <w:sz w:val="20"/>
              </w:rPr>
              <w:t>www.greenipp.com</w:t>
            </w:r>
          </w:p>
        </w:tc>
        <w:tc>
          <w:tcPr>
            <w:tcW w:w="3258" w:type="dxa"/>
            <w:tcMar>
              <w:top w:w="28" w:type="dxa"/>
              <w:bottom w:w="28" w:type="dxa"/>
            </w:tcMar>
          </w:tcPr>
          <w:p w14:paraId="41124A90" w14:textId="459B17E2" w:rsidR="00854620" w:rsidRPr="00AD38A4" w:rsidRDefault="00854620" w:rsidP="5FA5399C">
            <w:pPr>
              <w:rPr>
                <w:rFonts w:ascii="Arial" w:hAnsi="Arial" w:cs="Arial"/>
                <w:sz w:val="20"/>
                <w:szCs w:val="20"/>
              </w:rPr>
            </w:pPr>
          </w:p>
        </w:tc>
      </w:tr>
      <w:tr w:rsidR="00854620" w:rsidRPr="00AD38A4" w14:paraId="2C16AB40" w14:textId="77777777" w:rsidTr="0020211C">
        <w:trPr>
          <w:trHeight w:val="300"/>
        </w:trPr>
        <w:tc>
          <w:tcPr>
            <w:tcW w:w="2035" w:type="dxa"/>
            <w:vMerge/>
            <w:tcMar>
              <w:top w:w="28" w:type="dxa"/>
              <w:bottom w:w="28" w:type="dxa"/>
            </w:tcMar>
          </w:tcPr>
          <w:p w14:paraId="1A1A8044"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05B779D6" w14:textId="77777777" w:rsidR="00854620" w:rsidRPr="00AD38A4" w:rsidRDefault="00854620" w:rsidP="00CA7080">
            <w:pPr>
              <w:rPr>
                <w:rFonts w:ascii="Arial" w:hAnsi="Arial" w:cs="Arial"/>
                <w:sz w:val="20"/>
                <w:szCs w:val="20"/>
              </w:rPr>
            </w:pPr>
            <w:proofErr w:type="spellStart"/>
            <w:r w:rsidRPr="00AD38A4">
              <w:rPr>
                <w:rFonts w:ascii="Arial" w:hAnsi="Arial"/>
                <w:sz w:val="20"/>
              </w:rPr>
              <w:t>Encavis</w:t>
            </w:r>
            <w:proofErr w:type="spellEnd"/>
          </w:p>
        </w:tc>
        <w:tc>
          <w:tcPr>
            <w:tcW w:w="2258" w:type="dxa"/>
            <w:tcMar>
              <w:top w:w="28" w:type="dxa"/>
              <w:bottom w:w="28" w:type="dxa"/>
            </w:tcMar>
          </w:tcPr>
          <w:p w14:paraId="6AC9C501" w14:textId="77777777" w:rsidR="00854620" w:rsidRPr="00AD38A4" w:rsidRDefault="00854620" w:rsidP="00CA7080">
            <w:pPr>
              <w:rPr>
                <w:rFonts w:ascii="Arial" w:hAnsi="Arial" w:cs="Arial"/>
                <w:sz w:val="20"/>
                <w:szCs w:val="20"/>
              </w:rPr>
            </w:pPr>
            <w:r w:rsidRPr="00AD38A4">
              <w:rPr>
                <w:rFonts w:ascii="Arial" w:hAnsi="Arial"/>
                <w:sz w:val="20"/>
              </w:rPr>
              <w:t>www.encavis.com</w:t>
            </w:r>
          </w:p>
        </w:tc>
        <w:tc>
          <w:tcPr>
            <w:tcW w:w="3258" w:type="dxa"/>
            <w:tcMar>
              <w:top w:w="28" w:type="dxa"/>
              <w:bottom w:w="28" w:type="dxa"/>
            </w:tcMar>
          </w:tcPr>
          <w:p w14:paraId="5997B564" w14:textId="69F0059A" w:rsidR="00854620" w:rsidRPr="00AD38A4" w:rsidRDefault="00854620" w:rsidP="00CA7080">
            <w:pPr>
              <w:rPr>
                <w:rFonts w:ascii="Arial" w:hAnsi="Arial" w:cs="Arial"/>
                <w:sz w:val="20"/>
                <w:szCs w:val="20"/>
              </w:rPr>
            </w:pPr>
          </w:p>
        </w:tc>
      </w:tr>
      <w:tr w:rsidR="00854620" w:rsidRPr="00AD38A4" w14:paraId="53F3C2FE" w14:textId="77777777" w:rsidTr="0020211C">
        <w:trPr>
          <w:trHeight w:val="300"/>
        </w:trPr>
        <w:tc>
          <w:tcPr>
            <w:tcW w:w="2035" w:type="dxa"/>
            <w:vMerge/>
            <w:tcMar>
              <w:top w:w="28" w:type="dxa"/>
              <w:bottom w:w="28" w:type="dxa"/>
            </w:tcMar>
          </w:tcPr>
          <w:p w14:paraId="042A9A8C" w14:textId="15395F86" w:rsidR="00854620" w:rsidRPr="00AD38A4" w:rsidRDefault="00854620" w:rsidP="5FA5399C">
            <w:pPr>
              <w:rPr>
                <w:rFonts w:ascii="Arial" w:hAnsi="Arial" w:cs="Arial"/>
                <w:sz w:val="20"/>
                <w:szCs w:val="20"/>
              </w:rPr>
            </w:pPr>
          </w:p>
        </w:tc>
        <w:tc>
          <w:tcPr>
            <w:tcW w:w="1800" w:type="dxa"/>
            <w:tcMar>
              <w:top w:w="28" w:type="dxa"/>
              <w:bottom w:w="28" w:type="dxa"/>
            </w:tcMar>
          </w:tcPr>
          <w:p w14:paraId="128E0861" w14:textId="0D84438A" w:rsidR="00854620" w:rsidRPr="00AD38A4" w:rsidRDefault="00854620" w:rsidP="5FA5399C">
            <w:pPr>
              <w:rPr>
                <w:rFonts w:ascii="Arial" w:hAnsi="Arial" w:cs="Arial"/>
                <w:sz w:val="20"/>
                <w:szCs w:val="20"/>
              </w:rPr>
            </w:pPr>
            <w:r w:rsidRPr="00AD38A4">
              <w:rPr>
                <w:rFonts w:ascii="Arial" w:hAnsi="Arial"/>
                <w:sz w:val="20"/>
              </w:rPr>
              <w:t>Tomorrow Energy</w:t>
            </w:r>
          </w:p>
        </w:tc>
        <w:tc>
          <w:tcPr>
            <w:tcW w:w="2258" w:type="dxa"/>
            <w:tcMar>
              <w:top w:w="28" w:type="dxa"/>
              <w:bottom w:w="28" w:type="dxa"/>
            </w:tcMar>
          </w:tcPr>
          <w:p w14:paraId="3281FD13" w14:textId="583B894B" w:rsidR="00854620" w:rsidRPr="00AD38A4" w:rsidRDefault="00854620" w:rsidP="5FA5399C">
            <w:pPr>
              <w:rPr>
                <w:rFonts w:ascii="Arial" w:hAnsi="Arial" w:cs="Arial"/>
                <w:sz w:val="20"/>
                <w:szCs w:val="20"/>
              </w:rPr>
            </w:pPr>
            <w:r w:rsidRPr="00AD38A4">
              <w:rPr>
                <w:rFonts w:ascii="Arial" w:hAnsi="Arial"/>
                <w:sz w:val="20"/>
              </w:rPr>
              <w:t>www.tomorrowenergy.nl</w:t>
            </w:r>
          </w:p>
        </w:tc>
        <w:tc>
          <w:tcPr>
            <w:tcW w:w="3258" w:type="dxa"/>
            <w:tcMar>
              <w:top w:w="28" w:type="dxa"/>
              <w:bottom w:w="28" w:type="dxa"/>
            </w:tcMar>
          </w:tcPr>
          <w:p w14:paraId="1D1A6E94" w14:textId="3813D03E" w:rsidR="00854620" w:rsidRPr="00AD38A4" w:rsidRDefault="00854620" w:rsidP="5FA5399C">
            <w:pPr>
              <w:rPr>
                <w:rFonts w:ascii="Arial" w:hAnsi="Arial" w:cs="Arial"/>
                <w:sz w:val="20"/>
                <w:szCs w:val="20"/>
              </w:rPr>
            </w:pPr>
          </w:p>
        </w:tc>
      </w:tr>
      <w:tr w:rsidR="00854620" w:rsidRPr="00AD38A4" w14:paraId="415273DE" w14:textId="77777777" w:rsidTr="0020211C">
        <w:trPr>
          <w:trHeight w:val="300"/>
        </w:trPr>
        <w:tc>
          <w:tcPr>
            <w:tcW w:w="2035" w:type="dxa"/>
            <w:vMerge/>
            <w:tcMar>
              <w:top w:w="28" w:type="dxa"/>
              <w:bottom w:w="28" w:type="dxa"/>
            </w:tcMar>
          </w:tcPr>
          <w:p w14:paraId="4F794036" w14:textId="32483179" w:rsidR="00854620" w:rsidRPr="00AD38A4" w:rsidRDefault="00854620" w:rsidP="5FA5399C">
            <w:pPr>
              <w:rPr>
                <w:rFonts w:ascii="Arial" w:hAnsi="Arial" w:cs="Arial"/>
                <w:sz w:val="20"/>
                <w:szCs w:val="20"/>
              </w:rPr>
            </w:pPr>
          </w:p>
        </w:tc>
        <w:tc>
          <w:tcPr>
            <w:tcW w:w="1800" w:type="dxa"/>
            <w:tcMar>
              <w:top w:w="28" w:type="dxa"/>
              <w:bottom w:w="28" w:type="dxa"/>
            </w:tcMar>
          </w:tcPr>
          <w:p w14:paraId="6F23A79B" w14:textId="51F521E3" w:rsidR="00854620" w:rsidRPr="00AD38A4" w:rsidRDefault="00854620" w:rsidP="5FA5399C">
            <w:pPr>
              <w:rPr>
                <w:rFonts w:ascii="Arial" w:hAnsi="Arial" w:cs="Arial"/>
                <w:sz w:val="20"/>
                <w:szCs w:val="20"/>
              </w:rPr>
            </w:pPr>
            <w:r w:rsidRPr="00AD38A4">
              <w:rPr>
                <w:rFonts w:ascii="Arial" w:hAnsi="Arial"/>
                <w:sz w:val="20"/>
              </w:rPr>
              <w:t xml:space="preserve">HVC </w:t>
            </w:r>
            <w:proofErr w:type="spellStart"/>
            <w:r w:rsidRPr="00AD38A4">
              <w:rPr>
                <w:rFonts w:ascii="Arial" w:hAnsi="Arial"/>
                <w:sz w:val="20"/>
              </w:rPr>
              <w:t>Groep</w:t>
            </w:r>
            <w:proofErr w:type="spellEnd"/>
          </w:p>
        </w:tc>
        <w:tc>
          <w:tcPr>
            <w:tcW w:w="2258" w:type="dxa"/>
            <w:tcMar>
              <w:top w:w="28" w:type="dxa"/>
              <w:bottom w:w="28" w:type="dxa"/>
            </w:tcMar>
          </w:tcPr>
          <w:p w14:paraId="1E72C542" w14:textId="090FD0A6" w:rsidR="00854620" w:rsidRPr="00AD38A4" w:rsidRDefault="00854620" w:rsidP="5FA5399C">
            <w:pPr>
              <w:rPr>
                <w:rFonts w:ascii="Arial" w:eastAsiaTheme="minorEastAsia" w:hAnsi="Arial" w:cs="Arial"/>
                <w:sz w:val="20"/>
                <w:szCs w:val="20"/>
              </w:rPr>
            </w:pPr>
            <w:r w:rsidRPr="00AD38A4">
              <w:rPr>
                <w:rFonts w:ascii="Arial" w:hAnsi="Arial"/>
                <w:sz w:val="20"/>
              </w:rPr>
              <w:t>www.hvcgroep.nl</w:t>
            </w:r>
          </w:p>
        </w:tc>
        <w:tc>
          <w:tcPr>
            <w:tcW w:w="3258" w:type="dxa"/>
            <w:tcMar>
              <w:top w:w="28" w:type="dxa"/>
              <w:bottom w:w="28" w:type="dxa"/>
            </w:tcMar>
          </w:tcPr>
          <w:p w14:paraId="6C396CE7" w14:textId="6B28B88E" w:rsidR="00854620" w:rsidRPr="00AD38A4" w:rsidRDefault="00854620" w:rsidP="5FA5399C">
            <w:pPr>
              <w:rPr>
                <w:rFonts w:ascii="Arial" w:eastAsiaTheme="minorEastAsia" w:hAnsi="Arial" w:cs="Arial"/>
                <w:sz w:val="20"/>
                <w:szCs w:val="20"/>
              </w:rPr>
            </w:pPr>
          </w:p>
        </w:tc>
      </w:tr>
      <w:tr w:rsidR="00854620" w:rsidRPr="00AD38A4" w14:paraId="6F42C0E8" w14:textId="77777777" w:rsidTr="0020211C">
        <w:trPr>
          <w:trHeight w:val="300"/>
        </w:trPr>
        <w:tc>
          <w:tcPr>
            <w:tcW w:w="2035" w:type="dxa"/>
            <w:vMerge/>
            <w:tcMar>
              <w:top w:w="28" w:type="dxa"/>
              <w:bottom w:w="28" w:type="dxa"/>
            </w:tcMar>
          </w:tcPr>
          <w:p w14:paraId="13A08368" w14:textId="75147114" w:rsidR="00854620" w:rsidRPr="00AD38A4" w:rsidRDefault="00854620" w:rsidP="5FA5399C">
            <w:pPr>
              <w:rPr>
                <w:rFonts w:ascii="Arial" w:hAnsi="Arial" w:cs="Arial"/>
                <w:sz w:val="20"/>
                <w:szCs w:val="20"/>
              </w:rPr>
            </w:pPr>
          </w:p>
        </w:tc>
        <w:tc>
          <w:tcPr>
            <w:tcW w:w="1800" w:type="dxa"/>
            <w:tcMar>
              <w:top w:w="28" w:type="dxa"/>
              <w:bottom w:w="28" w:type="dxa"/>
            </w:tcMar>
          </w:tcPr>
          <w:p w14:paraId="51912EA2" w14:textId="4E45563D" w:rsidR="00854620" w:rsidRPr="00AD38A4" w:rsidRDefault="00854620" w:rsidP="5FA5399C">
            <w:pPr>
              <w:rPr>
                <w:rFonts w:ascii="Arial" w:hAnsi="Arial" w:cs="Arial"/>
                <w:sz w:val="20"/>
                <w:szCs w:val="20"/>
              </w:rPr>
            </w:pPr>
            <w:proofErr w:type="spellStart"/>
            <w:r w:rsidRPr="00AD38A4">
              <w:rPr>
                <w:rFonts w:ascii="Arial" w:hAnsi="Arial"/>
                <w:sz w:val="20"/>
              </w:rPr>
              <w:t>Nara</w:t>
            </w:r>
            <w:proofErr w:type="spellEnd"/>
            <w:r w:rsidRPr="00AD38A4">
              <w:rPr>
                <w:rFonts w:ascii="Arial" w:hAnsi="Arial"/>
                <w:sz w:val="20"/>
              </w:rPr>
              <w:t xml:space="preserve"> </w:t>
            </w:r>
            <w:proofErr w:type="spellStart"/>
            <w:r w:rsidRPr="00AD38A4">
              <w:rPr>
                <w:rFonts w:ascii="Arial" w:hAnsi="Arial"/>
                <w:sz w:val="20"/>
              </w:rPr>
              <w:t>Solar</w:t>
            </w:r>
            <w:proofErr w:type="spellEnd"/>
          </w:p>
        </w:tc>
        <w:tc>
          <w:tcPr>
            <w:tcW w:w="2258" w:type="dxa"/>
            <w:tcMar>
              <w:top w:w="28" w:type="dxa"/>
              <w:bottom w:w="28" w:type="dxa"/>
            </w:tcMar>
          </w:tcPr>
          <w:p w14:paraId="190D6EAC" w14:textId="52FEA868" w:rsidR="00854620" w:rsidRPr="00AD38A4" w:rsidRDefault="00854620" w:rsidP="5FA5399C">
            <w:pPr>
              <w:rPr>
                <w:rFonts w:ascii="Arial" w:hAnsi="Arial" w:cs="Arial"/>
                <w:sz w:val="20"/>
                <w:szCs w:val="20"/>
              </w:rPr>
            </w:pPr>
            <w:r w:rsidRPr="00AD38A4">
              <w:rPr>
                <w:rFonts w:ascii="Arial" w:hAnsi="Arial"/>
                <w:sz w:val="20"/>
              </w:rPr>
              <w:t>www.narasolar.com</w:t>
            </w:r>
          </w:p>
        </w:tc>
        <w:tc>
          <w:tcPr>
            <w:tcW w:w="3258" w:type="dxa"/>
            <w:tcMar>
              <w:top w:w="28" w:type="dxa"/>
              <w:bottom w:w="28" w:type="dxa"/>
            </w:tcMar>
          </w:tcPr>
          <w:p w14:paraId="63885622" w14:textId="143D1E38" w:rsidR="00854620" w:rsidRPr="00AD38A4" w:rsidRDefault="00854620" w:rsidP="5FA5399C">
            <w:pPr>
              <w:rPr>
                <w:rFonts w:ascii="Arial" w:hAnsi="Arial" w:cs="Arial"/>
                <w:sz w:val="20"/>
                <w:szCs w:val="20"/>
              </w:rPr>
            </w:pPr>
          </w:p>
        </w:tc>
      </w:tr>
      <w:tr w:rsidR="00854620" w:rsidRPr="00AD38A4" w14:paraId="28D7F0A2" w14:textId="77777777" w:rsidTr="0020211C">
        <w:trPr>
          <w:trHeight w:val="300"/>
        </w:trPr>
        <w:tc>
          <w:tcPr>
            <w:tcW w:w="2035" w:type="dxa"/>
            <w:vMerge/>
            <w:tcMar>
              <w:top w:w="28" w:type="dxa"/>
              <w:bottom w:w="28" w:type="dxa"/>
            </w:tcMar>
          </w:tcPr>
          <w:p w14:paraId="7CB47BA1"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32F7D756" w14:textId="77777777" w:rsidR="00854620" w:rsidRPr="00AD38A4" w:rsidRDefault="00854620" w:rsidP="00CA7080">
            <w:pPr>
              <w:rPr>
                <w:rFonts w:ascii="Arial" w:hAnsi="Arial" w:cs="Arial"/>
                <w:sz w:val="20"/>
                <w:szCs w:val="20"/>
              </w:rPr>
            </w:pPr>
            <w:proofErr w:type="spellStart"/>
            <w:r w:rsidRPr="00AD38A4">
              <w:rPr>
                <w:rFonts w:ascii="Arial" w:hAnsi="Arial"/>
                <w:sz w:val="20"/>
              </w:rPr>
              <w:t>Statskraft</w:t>
            </w:r>
            <w:proofErr w:type="spellEnd"/>
          </w:p>
        </w:tc>
        <w:tc>
          <w:tcPr>
            <w:tcW w:w="2258" w:type="dxa"/>
            <w:tcMar>
              <w:top w:w="28" w:type="dxa"/>
              <w:bottom w:w="28" w:type="dxa"/>
            </w:tcMar>
          </w:tcPr>
          <w:p w14:paraId="690CBDDB" w14:textId="77777777" w:rsidR="00854620" w:rsidRPr="00AD38A4" w:rsidRDefault="00854620" w:rsidP="00CA7080">
            <w:pPr>
              <w:rPr>
                <w:rFonts w:ascii="Arial" w:hAnsi="Arial" w:cs="Arial"/>
                <w:sz w:val="20"/>
                <w:szCs w:val="20"/>
              </w:rPr>
            </w:pPr>
            <w:r w:rsidRPr="00AD38A4">
              <w:rPr>
                <w:rFonts w:ascii="Arial" w:hAnsi="Arial"/>
                <w:sz w:val="20"/>
              </w:rPr>
              <w:t>www.statkraft.com/</w:t>
            </w:r>
          </w:p>
        </w:tc>
        <w:tc>
          <w:tcPr>
            <w:tcW w:w="3258" w:type="dxa"/>
            <w:tcMar>
              <w:top w:w="28" w:type="dxa"/>
              <w:bottom w:w="28" w:type="dxa"/>
            </w:tcMar>
          </w:tcPr>
          <w:p w14:paraId="28DC5C91" w14:textId="3EFCEA12" w:rsidR="00854620" w:rsidRPr="00AD38A4" w:rsidRDefault="00854620" w:rsidP="00CA7080">
            <w:pPr>
              <w:rPr>
                <w:rFonts w:ascii="Arial" w:hAnsi="Arial" w:cs="Arial"/>
                <w:sz w:val="20"/>
                <w:szCs w:val="20"/>
              </w:rPr>
            </w:pPr>
          </w:p>
        </w:tc>
      </w:tr>
      <w:tr w:rsidR="00854620" w:rsidRPr="00AD38A4" w14:paraId="46D7FF3F" w14:textId="77777777" w:rsidTr="0020211C">
        <w:trPr>
          <w:trHeight w:val="300"/>
        </w:trPr>
        <w:tc>
          <w:tcPr>
            <w:tcW w:w="2035" w:type="dxa"/>
            <w:vMerge/>
            <w:tcMar>
              <w:top w:w="28" w:type="dxa"/>
              <w:bottom w:w="28" w:type="dxa"/>
            </w:tcMar>
          </w:tcPr>
          <w:p w14:paraId="1B3D3BE6" w14:textId="750F5051" w:rsidR="00854620" w:rsidRPr="00AD38A4" w:rsidRDefault="00854620" w:rsidP="5FA5399C">
            <w:pPr>
              <w:rPr>
                <w:rFonts w:ascii="Arial" w:hAnsi="Arial" w:cs="Arial"/>
                <w:sz w:val="20"/>
                <w:szCs w:val="20"/>
              </w:rPr>
            </w:pPr>
          </w:p>
        </w:tc>
        <w:tc>
          <w:tcPr>
            <w:tcW w:w="1800" w:type="dxa"/>
            <w:tcMar>
              <w:top w:w="28" w:type="dxa"/>
              <w:bottom w:w="28" w:type="dxa"/>
            </w:tcMar>
          </w:tcPr>
          <w:p w14:paraId="3FEB3ACB" w14:textId="120A22A5" w:rsidR="00854620" w:rsidRPr="00AD38A4" w:rsidRDefault="00854620" w:rsidP="5FA5399C">
            <w:pPr>
              <w:rPr>
                <w:rFonts w:ascii="Arial" w:hAnsi="Arial" w:cs="Arial"/>
                <w:sz w:val="20"/>
                <w:szCs w:val="20"/>
              </w:rPr>
            </w:pPr>
            <w:r w:rsidRPr="00AD38A4">
              <w:rPr>
                <w:rFonts w:ascii="Arial" w:hAnsi="Arial"/>
                <w:sz w:val="20"/>
              </w:rPr>
              <w:t xml:space="preserve">Pure </w:t>
            </w:r>
            <w:proofErr w:type="spellStart"/>
            <w:r w:rsidRPr="00AD38A4">
              <w:rPr>
                <w:rFonts w:ascii="Arial" w:hAnsi="Arial"/>
                <w:sz w:val="20"/>
              </w:rPr>
              <w:t>Energie</w:t>
            </w:r>
            <w:proofErr w:type="spellEnd"/>
          </w:p>
        </w:tc>
        <w:tc>
          <w:tcPr>
            <w:tcW w:w="2258" w:type="dxa"/>
            <w:tcMar>
              <w:top w:w="28" w:type="dxa"/>
              <w:bottom w:w="28" w:type="dxa"/>
            </w:tcMar>
          </w:tcPr>
          <w:p w14:paraId="0B72E0C8" w14:textId="3AC28E9E" w:rsidR="00854620" w:rsidRPr="00AD38A4" w:rsidRDefault="00854620" w:rsidP="5FA5399C">
            <w:pPr>
              <w:rPr>
                <w:rFonts w:ascii="Arial" w:hAnsi="Arial" w:cs="Arial"/>
                <w:sz w:val="20"/>
                <w:szCs w:val="20"/>
              </w:rPr>
            </w:pPr>
            <w:r w:rsidRPr="00AD38A4">
              <w:rPr>
                <w:rFonts w:ascii="Arial" w:hAnsi="Arial"/>
                <w:sz w:val="20"/>
              </w:rPr>
              <w:t>www.pure-energie.nl</w:t>
            </w:r>
          </w:p>
        </w:tc>
        <w:tc>
          <w:tcPr>
            <w:tcW w:w="3258" w:type="dxa"/>
            <w:tcMar>
              <w:top w:w="28" w:type="dxa"/>
              <w:bottom w:w="28" w:type="dxa"/>
            </w:tcMar>
          </w:tcPr>
          <w:p w14:paraId="7E26BA2B" w14:textId="07BCFCED" w:rsidR="00854620" w:rsidRPr="00AD38A4" w:rsidRDefault="00854620" w:rsidP="5FA5399C">
            <w:pPr>
              <w:rPr>
                <w:rFonts w:ascii="Arial" w:hAnsi="Arial" w:cs="Arial"/>
                <w:sz w:val="20"/>
                <w:szCs w:val="20"/>
              </w:rPr>
            </w:pPr>
          </w:p>
        </w:tc>
      </w:tr>
      <w:tr w:rsidR="00854620" w:rsidRPr="00AD38A4" w14:paraId="622D0129" w14:textId="77777777" w:rsidTr="0020211C">
        <w:trPr>
          <w:trHeight w:val="300"/>
        </w:trPr>
        <w:tc>
          <w:tcPr>
            <w:tcW w:w="2035" w:type="dxa"/>
            <w:vMerge/>
            <w:tcMar>
              <w:top w:w="28" w:type="dxa"/>
              <w:bottom w:w="28" w:type="dxa"/>
            </w:tcMar>
          </w:tcPr>
          <w:p w14:paraId="6FE0C6A2" w14:textId="717335F9" w:rsidR="00854620" w:rsidRPr="00AD38A4" w:rsidRDefault="00854620" w:rsidP="5FA5399C">
            <w:pPr>
              <w:rPr>
                <w:rFonts w:ascii="Arial" w:hAnsi="Arial" w:cs="Arial"/>
                <w:sz w:val="20"/>
                <w:szCs w:val="20"/>
              </w:rPr>
            </w:pPr>
          </w:p>
        </w:tc>
        <w:tc>
          <w:tcPr>
            <w:tcW w:w="1800" w:type="dxa"/>
            <w:tcMar>
              <w:top w:w="28" w:type="dxa"/>
              <w:bottom w:w="28" w:type="dxa"/>
            </w:tcMar>
          </w:tcPr>
          <w:p w14:paraId="5640C913" w14:textId="63675B03" w:rsidR="00854620" w:rsidRPr="00AD38A4" w:rsidRDefault="00854620" w:rsidP="5FA5399C">
            <w:pPr>
              <w:rPr>
                <w:rFonts w:ascii="Arial" w:hAnsi="Arial" w:cs="Arial"/>
                <w:sz w:val="20"/>
                <w:szCs w:val="20"/>
              </w:rPr>
            </w:pPr>
            <w:r w:rsidRPr="00AD38A4">
              <w:rPr>
                <w:rFonts w:ascii="Arial" w:hAnsi="Arial"/>
                <w:sz w:val="20"/>
              </w:rPr>
              <w:t>LC Energy</w:t>
            </w:r>
          </w:p>
        </w:tc>
        <w:tc>
          <w:tcPr>
            <w:tcW w:w="2258" w:type="dxa"/>
            <w:tcMar>
              <w:top w:w="28" w:type="dxa"/>
              <w:bottom w:w="28" w:type="dxa"/>
            </w:tcMar>
          </w:tcPr>
          <w:p w14:paraId="468A174C" w14:textId="59CD12F9" w:rsidR="00854620" w:rsidRPr="00AD38A4"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AD38A4" w:rsidRDefault="00854620" w:rsidP="5FA5399C">
            <w:pPr>
              <w:rPr>
                <w:rFonts w:ascii="Arial" w:hAnsi="Arial" w:cs="Arial"/>
                <w:sz w:val="20"/>
                <w:szCs w:val="20"/>
              </w:rPr>
            </w:pPr>
          </w:p>
        </w:tc>
      </w:tr>
      <w:tr w:rsidR="00854620" w:rsidRPr="00AD38A4" w14:paraId="5CD9E730" w14:textId="77777777" w:rsidTr="0020211C">
        <w:trPr>
          <w:trHeight w:val="300"/>
        </w:trPr>
        <w:tc>
          <w:tcPr>
            <w:tcW w:w="2035" w:type="dxa"/>
            <w:vMerge/>
            <w:tcMar>
              <w:top w:w="28" w:type="dxa"/>
              <w:bottom w:w="28" w:type="dxa"/>
            </w:tcMar>
          </w:tcPr>
          <w:p w14:paraId="692431B4" w14:textId="5BF998DC" w:rsidR="00854620" w:rsidRPr="00AD38A4" w:rsidRDefault="00854620" w:rsidP="5FA5399C">
            <w:pPr>
              <w:rPr>
                <w:rFonts w:ascii="Arial" w:hAnsi="Arial" w:cs="Arial"/>
                <w:sz w:val="20"/>
                <w:szCs w:val="20"/>
              </w:rPr>
            </w:pPr>
          </w:p>
        </w:tc>
        <w:tc>
          <w:tcPr>
            <w:tcW w:w="1800" w:type="dxa"/>
            <w:tcMar>
              <w:top w:w="28" w:type="dxa"/>
              <w:bottom w:w="28" w:type="dxa"/>
            </w:tcMar>
          </w:tcPr>
          <w:p w14:paraId="1736BA66" w14:textId="2916CD1E" w:rsidR="00854620" w:rsidRPr="00AD38A4" w:rsidRDefault="00854620" w:rsidP="5FA5399C">
            <w:pPr>
              <w:rPr>
                <w:rFonts w:ascii="Arial" w:hAnsi="Arial" w:cs="Arial"/>
                <w:sz w:val="20"/>
                <w:szCs w:val="20"/>
              </w:rPr>
            </w:pPr>
            <w:proofErr w:type="spellStart"/>
            <w:r w:rsidRPr="00AD38A4">
              <w:rPr>
                <w:rFonts w:ascii="Arial" w:hAnsi="Arial"/>
                <w:sz w:val="20"/>
              </w:rPr>
              <w:t>Enovos</w:t>
            </w:r>
            <w:proofErr w:type="spellEnd"/>
          </w:p>
        </w:tc>
        <w:tc>
          <w:tcPr>
            <w:tcW w:w="2258" w:type="dxa"/>
            <w:tcMar>
              <w:top w:w="28" w:type="dxa"/>
              <w:bottom w:w="28" w:type="dxa"/>
            </w:tcMar>
          </w:tcPr>
          <w:p w14:paraId="73B96E4C" w14:textId="0224E410" w:rsidR="00854620" w:rsidRPr="00AD38A4" w:rsidRDefault="00854620" w:rsidP="5FA5399C">
            <w:pPr>
              <w:rPr>
                <w:rFonts w:ascii="Arial" w:hAnsi="Arial" w:cs="Arial"/>
                <w:sz w:val="20"/>
                <w:szCs w:val="20"/>
              </w:rPr>
            </w:pPr>
            <w:r w:rsidRPr="00AD38A4">
              <w:rPr>
                <w:rFonts w:ascii="Arial" w:hAnsi="Arial"/>
                <w:sz w:val="20"/>
              </w:rPr>
              <w:t>www.enovosgreenpower.eu</w:t>
            </w:r>
          </w:p>
        </w:tc>
        <w:tc>
          <w:tcPr>
            <w:tcW w:w="3258" w:type="dxa"/>
            <w:tcMar>
              <w:top w:w="28" w:type="dxa"/>
              <w:bottom w:w="28" w:type="dxa"/>
            </w:tcMar>
          </w:tcPr>
          <w:p w14:paraId="739E82DB" w14:textId="783FB482" w:rsidR="00854620" w:rsidRPr="00AD38A4" w:rsidRDefault="00854620" w:rsidP="5FA5399C">
            <w:pPr>
              <w:rPr>
                <w:rFonts w:ascii="Arial" w:hAnsi="Arial" w:cs="Arial"/>
                <w:sz w:val="20"/>
                <w:szCs w:val="20"/>
              </w:rPr>
            </w:pPr>
          </w:p>
        </w:tc>
      </w:tr>
      <w:tr w:rsidR="00854620" w:rsidRPr="00AD38A4" w14:paraId="250460EF" w14:textId="77777777" w:rsidTr="0020211C">
        <w:trPr>
          <w:trHeight w:val="300"/>
        </w:trPr>
        <w:tc>
          <w:tcPr>
            <w:tcW w:w="2035" w:type="dxa"/>
            <w:vMerge/>
            <w:tcMar>
              <w:top w:w="28" w:type="dxa"/>
              <w:bottom w:w="28" w:type="dxa"/>
            </w:tcMar>
          </w:tcPr>
          <w:p w14:paraId="7F37350A"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03FAB7B3" w14:textId="77777777" w:rsidR="00854620" w:rsidRPr="00AD38A4" w:rsidRDefault="00854620" w:rsidP="00CA7080">
            <w:pPr>
              <w:rPr>
                <w:rFonts w:ascii="Arial" w:hAnsi="Arial" w:cs="Arial"/>
                <w:sz w:val="20"/>
                <w:szCs w:val="20"/>
              </w:rPr>
            </w:pPr>
            <w:proofErr w:type="spellStart"/>
            <w:r w:rsidRPr="00AD38A4">
              <w:rPr>
                <w:rFonts w:ascii="Arial" w:hAnsi="Arial"/>
                <w:sz w:val="20"/>
              </w:rPr>
              <w:t>Lightsource</w:t>
            </w:r>
            <w:proofErr w:type="spellEnd"/>
            <w:r w:rsidRPr="00AD38A4">
              <w:rPr>
                <w:rFonts w:ascii="Arial" w:hAnsi="Arial"/>
                <w:sz w:val="20"/>
              </w:rPr>
              <w:t xml:space="preserve"> BP</w:t>
            </w:r>
          </w:p>
        </w:tc>
        <w:tc>
          <w:tcPr>
            <w:tcW w:w="2258" w:type="dxa"/>
            <w:tcMar>
              <w:top w:w="28" w:type="dxa"/>
              <w:bottom w:w="28" w:type="dxa"/>
            </w:tcMar>
          </w:tcPr>
          <w:p w14:paraId="4465F344" w14:textId="77777777" w:rsidR="00854620" w:rsidRPr="00AD38A4" w:rsidRDefault="00854620" w:rsidP="00CA7080">
            <w:pPr>
              <w:rPr>
                <w:rFonts w:ascii="Arial" w:hAnsi="Arial" w:cs="Arial"/>
                <w:sz w:val="20"/>
                <w:szCs w:val="20"/>
              </w:rPr>
            </w:pPr>
            <w:r w:rsidRPr="00AD38A4">
              <w:rPr>
                <w:rFonts w:ascii="Arial" w:hAnsi="Arial"/>
                <w:sz w:val="20"/>
              </w:rPr>
              <w:t>www.lightsourcebp.com/nl/</w:t>
            </w:r>
          </w:p>
        </w:tc>
        <w:tc>
          <w:tcPr>
            <w:tcW w:w="3258" w:type="dxa"/>
            <w:tcMar>
              <w:top w:w="28" w:type="dxa"/>
              <w:bottom w:w="28" w:type="dxa"/>
            </w:tcMar>
          </w:tcPr>
          <w:p w14:paraId="16325C1C" w14:textId="07AC7E59" w:rsidR="00854620" w:rsidRPr="00AD38A4" w:rsidRDefault="00854620" w:rsidP="00CA7080">
            <w:pPr>
              <w:rPr>
                <w:rFonts w:ascii="Arial" w:hAnsi="Arial" w:cs="Arial"/>
                <w:sz w:val="20"/>
                <w:szCs w:val="20"/>
              </w:rPr>
            </w:pPr>
          </w:p>
        </w:tc>
      </w:tr>
      <w:tr w:rsidR="00854620" w:rsidRPr="00AD38A4" w14:paraId="24A2C49A" w14:textId="77777777" w:rsidTr="0020211C">
        <w:tc>
          <w:tcPr>
            <w:tcW w:w="2035" w:type="dxa"/>
            <w:vMerge/>
            <w:tcMar>
              <w:top w:w="28" w:type="dxa"/>
              <w:bottom w:w="28" w:type="dxa"/>
            </w:tcMar>
          </w:tcPr>
          <w:p w14:paraId="34078498"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1F7697E8" w14:textId="77777777" w:rsidR="00854620" w:rsidRPr="00AD38A4" w:rsidRDefault="00854620" w:rsidP="00CA7080">
            <w:pPr>
              <w:rPr>
                <w:rFonts w:ascii="Arial" w:hAnsi="Arial" w:cs="Arial"/>
                <w:sz w:val="20"/>
                <w:szCs w:val="20"/>
              </w:rPr>
            </w:pPr>
            <w:proofErr w:type="spellStart"/>
            <w:r w:rsidRPr="00AD38A4">
              <w:rPr>
                <w:rFonts w:ascii="Arial" w:hAnsi="Arial"/>
                <w:sz w:val="20"/>
              </w:rPr>
              <w:t>Chint</w:t>
            </w:r>
            <w:proofErr w:type="spellEnd"/>
            <w:r w:rsidRPr="00AD38A4">
              <w:rPr>
                <w:rFonts w:ascii="Arial" w:hAnsi="Arial"/>
                <w:sz w:val="20"/>
              </w:rPr>
              <w:t xml:space="preserve"> </w:t>
            </w:r>
            <w:proofErr w:type="spellStart"/>
            <w:r w:rsidRPr="00AD38A4">
              <w:rPr>
                <w:rFonts w:ascii="Arial" w:hAnsi="Arial"/>
                <w:sz w:val="20"/>
              </w:rPr>
              <w:t>Solar</w:t>
            </w:r>
            <w:proofErr w:type="spellEnd"/>
          </w:p>
        </w:tc>
        <w:tc>
          <w:tcPr>
            <w:tcW w:w="2258" w:type="dxa"/>
            <w:tcMar>
              <w:top w:w="28" w:type="dxa"/>
              <w:bottom w:w="28" w:type="dxa"/>
            </w:tcMar>
          </w:tcPr>
          <w:p w14:paraId="23AE6D35" w14:textId="77777777" w:rsidR="00854620" w:rsidRPr="00AD38A4" w:rsidRDefault="00854620" w:rsidP="00CA7080">
            <w:pPr>
              <w:rPr>
                <w:rFonts w:ascii="Arial" w:hAnsi="Arial" w:cs="Arial"/>
                <w:sz w:val="20"/>
                <w:szCs w:val="20"/>
              </w:rPr>
            </w:pPr>
            <w:r w:rsidRPr="00AD38A4">
              <w:rPr>
                <w:rFonts w:ascii="Arial" w:hAnsi="Arial"/>
                <w:sz w:val="20"/>
              </w:rPr>
              <w:t>www.chintsolar.nl</w:t>
            </w:r>
          </w:p>
        </w:tc>
        <w:tc>
          <w:tcPr>
            <w:tcW w:w="3258" w:type="dxa"/>
            <w:tcMar>
              <w:top w:w="28" w:type="dxa"/>
              <w:bottom w:w="28" w:type="dxa"/>
            </w:tcMar>
          </w:tcPr>
          <w:p w14:paraId="75A0607E" w14:textId="6FEFC02D" w:rsidR="00854620" w:rsidRPr="00AD38A4" w:rsidRDefault="00854620" w:rsidP="00CA7080">
            <w:pPr>
              <w:rPr>
                <w:rFonts w:ascii="Arial" w:hAnsi="Arial" w:cs="Arial"/>
                <w:sz w:val="20"/>
                <w:szCs w:val="20"/>
              </w:rPr>
            </w:pPr>
          </w:p>
        </w:tc>
      </w:tr>
      <w:tr w:rsidR="00854620" w:rsidRPr="00AD38A4" w14:paraId="13A8D5C9" w14:textId="77777777" w:rsidTr="0020211C">
        <w:trPr>
          <w:trHeight w:val="300"/>
        </w:trPr>
        <w:tc>
          <w:tcPr>
            <w:tcW w:w="2035" w:type="dxa"/>
            <w:vMerge/>
            <w:tcMar>
              <w:top w:w="28" w:type="dxa"/>
              <w:bottom w:w="28" w:type="dxa"/>
            </w:tcMar>
          </w:tcPr>
          <w:p w14:paraId="135D011E"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7200A613" w14:textId="77777777" w:rsidR="00854620" w:rsidRPr="00AD38A4" w:rsidRDefault="00854620" w:rsidP="00CA7080">
            <w:pPr>
              <w:rPr>
                <w:rFonts w:ascii="Arial" w:hAnsi="Arial" w:cs="Arial"/>
                <w:sz w:val="20"/>
                <w:szCs w:val="20"/>
              </w:rPr>
            </w:pPr>
            <w:proofErr w:type="spellStart"/>
            <w:r w:rsidRPr="00AD38A4">
              <w:rPr>
                <w:rFonts w:ascii="Arial" w:hAnsi="Arial"/>
                <w:sz w:val="20"/>
              </w:rPr>
              <w:t>SunVest</w:t>
            </w:r>
            <w:proofErr w:type="spellEnd"/>
          </w:p>
        </w:tc>
        <w:tc>
          <w:tcPr>
            <w:tcW w:w="2258" w:type="dxa"/>
            <w:tcMar>
              <w:top w:w="28" w:type="dxa"/>
              <w:bottom w:w="28" w:type="dxa"/>
            </w:tcMar>
          </w:tcPr>
          <w:p w14:paraId="1DF0205D" w14:textId="77777777" w:rsidR="00854620" w:rsidRPr="00AD38A4" w:rsidRDefault="00854620" w:rsidP="00CA7080">
            <w:pPr>
              <w:rPr>
                <w:rFonts w:ascii="Arial" w:hAnsi="Arial" w:cs="Arial"/>
                <w:sz w:val="20"/>
                <w:szCs w:val="20"/>
              </w:rPr>
            </w:pPr>
            <w:r w:rsidRPr="00AD38A4">
              <w:rPr>
                <w:rFonts w:ascii="Arial" w:hAnsi="Arial"/>
                <w:sz w:val="20"/>
              </w:rPr>
              <w:t>www.sunvest.nl</w:t>
            </w:r>
          </w:p>
        </w:tc>
        <w:tc>
          <w:tcPr>
            <w:tcW w:w="3258" w:type="dxa"/>
            <w:tcMar>
              <w:top w:w="28" w:type="dxa"/>
              <w:bottom w:w="28" w:type="dxa"/>
            </w:tcMar>
          </w:tcPr>
          <w:p w14:paraId="20165432" w14:textId="5BAC69CB" w:rsidR="00854620" w:rsidRPr="00AD38A4" w:rsidRDefault="00854620" w:rsidP="00CA7080">
            <w:pPr>
              <w:rPr>
                <w:rFonts w:ascii="Arial" w:hAnsi="Arial" w:cs="Arial"/>
                <w:sz w:val="20"/>
                <w:szCs w:val="20"/>
              </w:rPr>
            </w:pPr>
          </w:p>
        </w:tc>
      </w:tr>
      <w:tr w:rsidR="00854620" w:rsidRPr="00AD38A4" w14:paraId="62C6ACB2" w14:textId="77777777" w:rsidTr="0020211C">
        <w:trPr>
          <w:trHeight w:val="300"/>
        </w:trPr>
        <w:tc>
          <w:tcPr>
            <w:tcW w:w="2035" w:type="dxa"/>
            <w:vMerge/>
            <w:tcMar>
              <w:top w:w="28" w:type="dxa"/>
              <w:bottom w:w="28" w:type="dxa"/>
            </w:tcMar>
          </w:tcPr>
          <w:p w14:paraId="4F1E4EC5"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58C0B1BC" w14:textId="77777777" w:rsidR="00854620" w:rsidRPr="00AD38A4" w:rsidRDefault="00854620" w:rsidP="00CA7080">
            <w:pPr>
              <w:rPr>
                <w:rFonts w:ascii="Arial" w:hAnsi="Arial" w:cs="Arial"/>
                <w:sz w:val="20"/>
                <w:szCs w:val="20"/>
              </w:rPr>
            </w:pPr>
            <w:proofErr w:type="spellStart"/>
            <w:r w:rsidRPr="00AD38A4">
              <w:rPr>
                <w:rFonts w:ascii="Arial" w:hAnsi="Arial"/>
                <w:sz w:val="20"/>
              </w:rPr>
              <w:t>SunProjects</w:t>
            </w:r>
            <w:proofErr w:type="spellEnd"/>
            <w:r w:rsidRPr="00AD38A4">
              <w:rPr>
                <w:rFonts w:ascii="Arial" w:hAnsi="Arial"/>
                <w:sz w:val="20"/>
              </w:rPr>
              <w:t xml:space="preserve"> (</w:t>
            </w:r>
            <w:proofErr w:type="spellStart"/>
            <w:r w:rsidRPr="00AD38A4">
              <w:rPr>
                <w:rFonts w:ascii="Arial" w:hAnsi="Arial"/>
                <w:sz w:val="20"/>
              </w:rPr>
              <w:t>SunProjects</w:t>
            </w:r>
            <w:proofErr w:type="spellEnd"/>
            <w:r w:rsidRPr="00AD38A4">
              <w:rPr>
                <w:rFonts w:ascii="Arial" w:hAnsi="Arial"/>
                <w:sz w:val="20"/>
              </w:rPr>
              <w:t>)</w:t>
            </w:r>
          </w:p>
        </w:tc>
        <w:tc>
          <w:tcPr>
            <w:tcW w:w="2258" w:type="dxa"/>
            <w:tcMar>
              <w:top w:w="28" w:type="dxa"/>
              <w:bottom w:w="28" w:type="dxa"/>
            </w:tcMar>
          </w:tcPr>
          <w:p w14:paraId="736F4ECA" w14:textId="77777777" w:rsidR="00854620" w:rsidRPr="00AD38A4" w:rsidRDefault="00854620" w:rsidP="00CA7080">
            <w:pPr>
              <w:rPr>
                <w:rFonts w:ascii="Arial" w:hAnsi="Arial" w:cs="Arial"/>
                <w:sz w:val="20"/>
                <w:szCs w:val="20"/>
              </w:rPr>
            </w:pPr>
            <w:r w:rsidRPr="00AD38A4">
              <w:rPr>
                <w:rFonts w:ascii="Arial" w:hAnsi="Arial"/>
                <w:sz w:val="20"/>
              </w:rPr>
              <w:t>www.sun-projects.nl</w:t>
            </w:r>
          </w:p>
        </w:tc>
        <w:tc>
          <w:tcPr>
            <w:tcW w:w="3258" w:type="dxa"/>
            <w:tcMar>
              <w:top w:w="28" w:type="dxa"/>
              <w:bottom w:w="28" w:type="dxa"/>
            </w:tcMar>
          </w:tcPr>
          <w:p w14:paraId="102E7EE4" w14:textId="00637CDF" w:rsidR="00854620" w:rsidRPr="00AD38A4" w:rsidRDefault="00854620" w:rsidP="00CA7080">
            <w:pPr>
              <w:rPr>
                <w:rFonts w:ascii="Arial" w:hAnsi="Arial" w:cs="Arial"/>
                <w:sz w:val="20"/>
                <w:szCs w:val="20"/>
              </w:rPr>
            </w:pPr>
          </w:p>
        </w:tc>
      </w:tr>
      <w:tr w:rsidR="00854620" w:rsidRPr="00AD38A4" w14:paraId="45F308A1" w14:textId="77777777" w:rsidTr="0020211C">
        <w:trPr>
          <w:trHeight w:val="300"/>
        </w:trPr>
        <w:tc>
          <w:tcPr>
            <w:tcW w:w="2035" w:type="dxa"/>
            <w:vMerge/>
            <w:tcMar>
              <w:top w:w="28" w:type="dxa"/>
              <w:bottom w:w="28" w:type="dxa"/>
            </w:tcMar>
          </w:tcPr>
          <w:p w14:paraId="7ADC0785"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61977DE" w14:textId="77777777" w:rsidR="00854620" w:rsidRPr="00AD38A4" w:rsidRDefault="00854620" w:rsidP="00CA7080">
            <w:pPr>
              <w:rPr>
                <w:rFonts w:ascii="Arial" w:hAnsi="Arial" w:cs="Arial"/>
                <w:sz w:val="20"/>
                <w:szCs w:val="20"/>
              </w:rPr>
            </w:pPr>
            <w:r w:rsidRPr="00AD38A4">
              <w:rPr>
                <w:rFonts w:ascii="Arial" w:hAnsi="Arial"/>
                <w:sz w:val="20"/>
              </w:rPr>
              <w:t>Vattenfall</w:t>
            </w:r>
          </w:p>
        </w:tc>
        <w:tc>
          <w:tcPr>
            <w:tcW w:w="2258" w:type="dxa"/>
            <w:tcMar>
              <w:top w:w="28" w:type="dxa"/>
              <w:bottom w:w="28" w:type="dxa"/>
            </w:tcMar>
          </w:tcPr>
          <w:p w14:paraId="7A1877E8" w14:textId="77777777" w:rsidR="00854620" w:rsidRPr="00AD38A4" w:rsidRDefault="00854620" w:rsidP="00CA7080">
            <w:pPr>
              <w:rPr>
                <w:rFonts w:ascii="Arial" w:hAnsi="Arial" w:cs="Arial"/>
                <w:sz w:val="20"/>
                <w:szCs w:val="20"/>
              </w:rPr>
            </w:pPr>
            <w:r w:rsidRPr="00AD38A4">
              <w:rPr>
                <w:rFonts w:ascii="Arial" w:hAnsi="Arial"/>
                <w:sz w:val="20"/>
              </w:rPr>
              <w:t>www.vattenfall.com</w:t>
            </w:r>
          </w:p>
        </w:tc>
        <w:tc>
          <w:tcPr>
            <w:tcW w:w="3258" w:type="dxa"/>
            <w:tcMar>
              <w:top w:w="28" w:type="dxa"/>
              <w:bottom w:w="28" w:type="dxa"/>
            </w:tcMar>
          </w:tcPr>
          <w:p w14:paraId="17BCED94" w14:textId="03BA2E9D" w:rsidR="00854620" w:rsidRPr="00AD38A4" w:rsidRDefault="00854620" w:rsidP="00CA7080">
            <w:pPr>
              <w:rPr>
                <w:rFonts w:ascii="Arial" w:hAnsi="Arial" w:cs="Arial"/>
                <w:sz w:val="20"/>
                <w:szCs w:val="20"/>
              </w:rPr>
            </w:pPr>
          </w:p>
        </w:tc>
      </w:tr>
      <w:tr w:rsidR="00854620" w:rsidRPr="00AD38A4" w14:paraId="2FE95671" w14:textId="77777777" w:rsidTr="0020211C">
        <w:trPr>
          <w:trHeight w:val="300"/>
        </w:trPr>
        <w:tc>
          <w:tcPr>
            <w:tcW w:w="2035" w:type="dxa"/>
            <w:vMerge/>
            <w:tcMar>
              <w:top w:w="28" w:type="dxa"/>
              <w:bottom w:w="28" w:type="dxa"/>
            </w:tcMar>
          </w:tcPr>
          <w:p w14:paraId="179ED55E"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36C3890" w14:textId="77777777" w:rsidR="00854620" w:rsidRPr="00AD38A4" w:rsidRDefault="00854620" w:rsidP="00CA7080">
            <w:pPr>
              <w:rPr>
                <w:rFonts w:ascii="Arial" w:hAnsi="Arial" w:cs="Arial"/>
                <w:sz w:val="20"/>
                <w:szCs w:val="20"/>
              </w:rPr>
            </w:pPr>
            <w:proofErr w:type="spellStart"/>
            <w:r w:rsidRPr="00AD38A4">
              <w:rPr>
                <w:rFonts w:ascii="Arial" w:hAnsi="Arial"/>
                <w:sz w:val="20"/>
              </w:rPr>
              <w:t>Ecorus</w:t>
            </w:r>
            <w:proofErr w:type="spellEnd"/>
          </w:p>
        </w:tc>
        <w:tc>
          <w:tcPr>
            <w:tcW w:w="2258" w:type="dxa"/>
            <w:tcMar>
              <w:top w:w="28" w:type="dxa"/>
              <w:bottom w:w="28" w:type="dxa"/>
            </w:tcMar>
          </w:tcPr>
          <w:p w14:paraId="29C2B5BE" w14:textId="77777777" w:rsidR="00854620" w:rsidRPr="00AD38A4" w:rsidRDefault="00854620" w:rsidP="00CA7080">
            <w:pPr>
              <w:rPr>
                <w:rFonts w:ascii="Arial" w:hAnsi="Arial" w:cs="Arial"/>
                <w:sz w:val="20"/>
                <w:szCs w:val="20"/>
              </w:rPr>
            </w:pPr>
            <w:r w:rsidRPr="00AD38A4">
              <w:rPr>
                <w:rFonts w:ascii="Arial" w:hAnsi="Arial"/>
                <w:sz w:val="20"/>
              </w:rPr>
              <w:t>www.ecorus.com</w:t>
            </w:r>
          </w:p>
        </w:tc>
        <w:tc>
          <w:tcPr>
            <w:tcW w:w="3258" w:type="dxa"/>
            <w:tcMar>
              <w:top w:w="28" w:type="dxa"/>
              <w:bottom w:w="28" w:type="dxa"/>
            </w:tcMar>
          </w:tcPr>
          <w:p w14:paraId="2DC3142A" w14:textId="189AE7F9" w:rsidR="00854620" w:rsidRPr="00AD38A4" w:rsidRDefault="00854620" w:rsidP="00CA7080">
            <w:pPr>
              <w:rPr>
                <w:rFonts w:ascii="Arial" w:hAnsi="Arial" w:cs="Arial"/>
                <w:sz w:val="20"/>
                <w:szCs w:val="20"/>
              </w:rPr>
            </w:pPr>
          </w:p>
        </w:tc>
      </w:tr>
      <w:tr w:rsidR="00854620" w:rsidRPr="00AD38A4" w14:paraId="7E2A6950" w14:textId="77777777" w:rsidTr="0020211C">
        <w:trPr>
          <w:trHeight w:val="300"/>
        </w:trPr>
        <w:tc>
          <w:tcPr>
            <w:tcW w:w="2035" w:type="dxa"/>
            <w:vMerge/>
            <w:tcMar>
              <w:top w:w="28" w:type="dxa"/>
              <w:bottom w:w="28" w:type="dxa"/>
            </w:tcMar>
          </w:tcPr>
          <w:p w14:paraId="25A5F5F5"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AD987BA" w14:textId="77777777" w:rsidR="00854620" w:rsidRPr="00AD38A4" w:rsidRDefault="00854620" w:rsidP="00CA7080">
            <w:pPr>
              <w:rPr>
                <w:rFonts w:ascii="Arial" w:hAnsi="Arial" w:cs="Arial"/>
                <w:sz w:val="20"/>
                <w:szCs w:val="20"/>
              </w:rPr>
            </w:pPr>
            <w:proofErr w:type="spellStart"/>
            <w:r w:rsidRPr="00AD38A4">
              <w:rPr>
                <w:rFonts w:ascii="Arial" w:hAnsi="Arial"/>
                <w:sz w:val="20"/>
              </w:rPr>
              <w:t>Eneco</w:t>
            </w:r>
            <w:proofErr w:type="spellEnd"/>
          </w:p>
        </w:tc>
        <w:tc>
          <w:tcPr>
            <w:tcW w:w="2258" w:type="dxa"/>
            <w:tcMar>
              <w:top w:w="28" w:type="dxa"/>
              <w:bottom w:w="28" w:type="dxa"/>
            </w:tcMar>
          </w:tcPr>
          <w:p w14:paraId="3638CE9A" w14:textId="77777777" w:rsidR="00854620" w:rsidRPr="00AD38A4" w:rsidRDefault="00854620" w:rsidP="00CA7080">
            <w:pPr>
              <w:rPr>
                <w:rFonts w:ascii="Arial" w:hAnsi="Arial" w:cs="Arial"/>
                <w:sz w:val="20"/>
                <w:szCs w:val="20"/>
              </w:rPr>
            </w:pPr>
            <w:r w:rsidRPr="00AD38A4">
              <w:rPr>
                <w:rFonts w:ascii="Arial" w:hAnsi="Arial"/>
                <w:sz w:val="20"/>
              </w:rPr>
              <w:t>www.eneco.com</w:t>
            </w:r>
          </w:p>
        </w:tc>
        <w:tc>
          <w:tcPr>
            <w:tcW w:w="3258" w:type="dxa"/>
            <w:tcMar>
              <w:top w:w="28" w:type="dxa"/>
              <w:bottom w:w="28" w:type="dxa"/>
            </w:tcMar>
          </w:tcPr>
          <w:p w14:paraId="3C5AB04E" w14:textId="09C20061" w:rsidR="00854620" w:rsidRPr="00AD38A4" w:rsidRDefault="00854620" w:rsidP="00CA7080">
            <w:pPr>
              <w:rPr>
                <w:rFonts w:ascii="Arial" w:hAnsi="Arial" w:cs="Arial"/>
                <w:sz w:val="20"/>
                <w:szCs w:val="20"/>
              </w:rPr>
            </w:pPr>
          </w:p>
        </w:tc>
      </w:tr>
      <w:tr w:rsidR="00854620" w:rsidRPr="00AD38A4" w14:paraId="35699EEB" w14:textId="77777777" w:rsidTr="0020211C">
        <w:trPr>
          <w:trHeight w:val="300"/>
        </w:trPr>
        <w:tc>
          <w:tcPr>
            <w:tcW w:w="2035" w:type="dxa"/>
            <w:vMerge/>
            <w:tcMar>
              <w:top w:w="28" w:type="dxa"/>
              <w:bottom w:w="28" w:type="dxa"/>
            </w:tcMar>
          </w:tcPr>
          <w:p w14:paraId="3C171F1E"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5E11A1E1" w14:textId="77777777" w:rsidR="00854620" w:rsidRPr="00AD38A4" w:rsidRDefault="00854620" w:rsidP="00CA7080">
            <w:pPr>
              <w:rPr>
                <w:rFonts w:ascii="Arial" w:hAnsi="Arial" w:cs="Arial"/>
                <w:sz w:val="20"/>
                <w:szCs w:val="20"/>
              </w:rPr>
            </w:pPr>
            <w:proofErr w:type="spellStart"/>
            <w:r w:rsidRPr="00AD38A4">
              <w:rPr>
                <w:rFonts w:ascii="Arial" w:hAnsi="Arial"/>
                <w:sz w:val="20"/>
              </w:rPr>
              <w:t>Powerfield</w:t>
            </w:r>
            <w:proofErr w:type="spellEnd"/>
          </w:p>
        </w:tc>
        <w:tc>
          <w:tcPr>
            <w:tcW w:w="2258" w:type="dxa"/>
            <w:tcMar>
              <w:top w:w="28" w:type="dxa"/>
              <w:bottom w:w="28" w:type="dxa"/>
            </w:tcMar>
          </w:tcPr>
          <w:p w14:paraId="657C28BA" w14:textId="77777777" w:rsidR="00854620" w:rsidRPr="00AD38A4" w:rsidRDefault="00854620" w:rsidP="00CA7080">
            <w:pPr>
              <w:rPr>
                <w:rFonts w:ascii="Arial" w:hAnsi="Arial" w:cs="Arial"/>
                <w:sz w:val="20"/>
                <w:szCs w:val="20"/>
              </w:rPr>
            </w:pPr>
            <w:r w:rsidRPr="00AD38A4">
              <w:rPr>
                <w:rFonts w:ascii="Arial" w:hAnsi="Arial"/>
                <w:sz w:val="20"/>
              </w:rPr>
              <w:t>www.powerfield.nl</w:t>
            </w:r>
          </w:p>
        </w:tc>
        <w:tc>
          <w:tcPr>
            <w:tcW w:w="3258" w:type="dxa"/>
            <w:tcMar>
              <w:top w:w="28" w:type="dxa"/>
              <w:bottom w:w="28" w:type="dxa"/>
            </w:tcMar>
          </w:tcPr>
          <w:p w14:paraId="6733484D" w14:textId="0ADD3FFC" w:rsidR="00854620" w:rsidRPr="00AD38A4" w:rsidRDefault="00854620" w:rsidP="00CA7080">
            <w:pPr>
              <w:rPr>
                <w:rFonts w:ascii="Arial" w:hAnsi="Arial" w:cs="Arial"/>
                <w:sz w:val="20"/>
                <w:szCs w:val="20"/>
              </w:rPr>
            </w:pPr>
          </w:p>
        </w:tc>
      </w:tr>
      <w:tr w:rsidR="00854620" w:rsidRPr="00AD38A4" w14:paraId="47FBC9B6" w14:textId="77777777" w:rsidTr="0020211C">
        <w:trPr>
          <w:trHeight w:val="300"/>
        </w:trPr>
        <w:tc>
          <w:tcPr>
            <w:tcW w:w="2035" w:type="dxa"/>
            <w:vMerge/>
            <w:tcMar>
              <w:top w:w="28" w:type="dxa"/>
              <w:bottom w:w="28" w:type="dxa"/>
            </w:tcMar>
          </w:tcPr>
          <w:p w14:paraId="30027B42"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6A3F5D4E" w14:textId="77777777" w:rsidR="00854620" w:rsidRPr="00AD38A4" w:rsidRDefault="00854620" w:rsidP="00CA7080">
            <w:pPr>
              <w:rPr>
                <w:rFonts w:ascii="Arial" w:hAnsi="Arial" w:cs="Arial"/>
                <w:sz w:val="20"/>
                <w:szCs w:val="20"/>
              </w:rPr>
            </w:pPr>
            <w:proofErr w:type="spellStart"/>
            <w:r w:rsidRPr="00AD38A4">
              <w:rPr>
                <w:rFonts w:ascii="Arial" w:hAnsi="Arial"/>
                <w:sz w:val="20"/>
              </w:rPr>
              <w:t>Novar</w:t>
            </w:r>
            <w:proofErr w:type="spellEnd"/>
          </w:p>
        </w:tc>
        <w:tc>
          <w:tcPr>
            <w:tcW w:w="2258" w:type="dxa"/>
            <w:tcMar>
              <w:top w:w="28" w:type="dxa"/>
              <w:bottom w:w="28" w:type="dxa"/>
            </w:tcMar>
          </w:tcPr>
          <w:p w14:paraId="1BEB5A5F" w14:textId="77777777" w:rsidR="00854620" w:rsidRPr="00AD38A4" w:rsidRDefault="00854620" w:rsidP="00CA7080">
            <w:pPr>
              <w:rPr>
                <w:rFonts w:ascii="Arial" w:hAnsi="Arial" w:cs="Arial"/>
                <w:sz w:val="20"/>
                <w:szCs w:val="20"/>
              </w:rPr>
            </w:pPr>
            <w:r w:rsidRPr="00AD38A4">
              <w:rPr>
                <w:rFonts w:ascii="Arial" w:hAnsi="Arial"/>
                <w:sz w:val="20"/>
              </w:rPr>
              <w:t>www.novar.nl</w:t>
            </w:r>
          </w:p>
        </w:tc>
        <w:tc>
          <w:tcPr>
            <w:tcW w:w="3258" w:type="dxa"/>
            <w:tcMar>
              <w:top w:w="28" w:type="dxa"/>
              <w:bottom w:w="28" w:type="dxa"/>
            </w:tcMar>
          </w:tcPr>
          <w:p w14:paraId="2EF6AA9B" w14:textId="65399834" w:rsidR="00854620" w:rsidRPr="00AD38A4" w:rsidRDefault="00854620" w:rsidP="00CA7080">
            <w:pPr>
              <w:rPr>
                <w:rFonts w:ascii="Arial" w:hAnsi="Arial" w:cs="Arial"/>
                <w:sz w:val="20"/>
                <w:szCs w:val="20"/>
              </w:rPr>
            </w:pPr>
          </w:p>
        </w:tc>
      </w:tr>
      <w:tr w:rsidR="00854620" w:rsidRPr="00AD38A4" w14:paraId="3449BBB7" w14:textId="77777777" w:rsidTr="0020211C">
        <w:trPr>
          <w:trHeight w:val="300"/>
        </w:trPr>
        <w:tc>
          <w:tcPr>
            <w:tcW w:w="2035" w:type="dxa"/>
            <w:vMerge/>
            <w:tcMar>
              <w:top w:w="28" w:type="dxa"/>
              <w:bottom w:w="28" w:type="dxa"/>
            </w:tcMar>
          </w:tcPr>
          <w:p w14:paraId="217616F2"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4A5B14DC" w14:textId="77777777" w:rsidR="00854620" w:rsidRPr="00AD38A4" w:rsidRDefault="00854620" w:rsidP="00CA7080">
            <w:pPr>
              <w:rPr>
                <w:rFonts w:ascii="Arial" w:hAnsi="Arial" w:cs="Arial"/>
                <w:sz w:val="20"/>
                <w:szCs w:val="20"/>
              </w:rPr>
            </w:pPr>
            <w:proofErr w:type="spellStart"/>
            <w:r w:rsidRPr="00AD38A4">
              <w:rPr>
                <w:rFonts w:ascii="Arial" w:hAnsi="Arial"/>
                <w:sz w:val="20"/>
              </w:rPr>
              <w:t>Groendus</w:t>
            </w:r>
            <w:proofErr w:type="spellEnd"/>
          </w:p>
        </w:tc>
        <w:tc>
          <w:tcPr>
            <w:tcW w:w="2258" w:type="dxa"/>
            <w:tcMar>
              <w:top w:w="28" w:type="dxa"/>
              <w:bottom w:w="28" w:type="dxa"/>
            </w:tcMar>
          </w:tcPr>
          <w:p w14:paraId="233C18AF" w14:textId="77777777" w:rsidR="00854620" w:rsidRPr="00AD38A4" w:rsidRDefault="00854620" w:rsidP="00CA7080">
            <w:pPr>
              <w:rPr>
                <w:rFonts w:ascii="Arial" w:hAnsi="Arial" w:cs="Arial"/>
                <w:sz w:val="20"/>
                <w:szCs w:val="20"/>
              </w:rPr>
            </w:pPr>
            <w:r w:rsidRPr="00AD38A4">
              <w:rPr>
                <w:rFonts w:ascii="Arial" w:hAnsi="Arial"/>
                <w:sz w:val="20"/>
              </w:rPr>
              <w:t>www.groendus.nl</w:t>
            </w:r>
          </w:p>
        </w:tc>
        <w:tc>
          <w:tcPr>
            <w:tcW w:w="3258" w:type="dxa"/>
            <w:tcMar>
              <w:top w:w="28" w:type="dxa"/>
              <w:bottom w:w="28" w:type="dxa"/>
            </w:tcMar>
          </w:tcPr>
          <w:p w14:paraId="538BC678" w14:textId="434EF64C" w:rsidR="00854620" w:rsidRPr="00AD38A4" w:rsidRDefault="00854620" w:rsidP="00CA7080">
            <w:pPr>
              <w:rPr>
                <w:rFonts w:ascii="Arial" w:hAnsi="Arial" w:cs="Arial"/>
                <w:sz w:val="20"/>
                <w:szCs w:val="20"/>
              </w:rPr>
            </w:pPr>
          </w:p>
        </w:tc>
      </w:tr>
      <w:tr w:rsidR="00854620" w:rsidRPr="00AD38A4" w14:paraId="547B5B59" w14:textId="77777777" w:rsidTr="0020211C">
        <w:trPr>
          <w:trHeight w:val="300"/>
        </w:trPr>
        <w:tc>
          <w:tcPr>
            <w:tcW w:w="2035" w:type="dxa"/>
            <w:vMerge/>
            <w:tcMar>
              <w:top w:w="28" w:type="dxa"/>
              <w:bottom w:w="28" w:type="dxa"/>
            </w:tcMar>
          </w:tcPr>
          <w:p w14:paraId="0BB33852" w14:textId="77777777" w:rsidR="00854620" w:rsidRPr="00AD38A4" w:rsidRDefault="00854620" w:rsidP="00CA7080">
            <w:pPr>
              <w:rPr>
                <w:rFonts w:ascii="Arial" w:hAnsi="Arial" w:cs="Arial"/>
                <w:sz w:val="20"/>
                <w:szCs w:val="20"/>
              </w:rPr>
            </w:pPr>
          </w:p>
        </w:tc>
        <w:tc>
          <w:tcPr>
            <w:tcW w:w="1800" w:type="dxa"/>
            <w:tcMar>
              <w:top w:w="28" w:type="dxa"/>
              <w:bottom w:w="28" w:type="dxa"/>
            </w:tcMar>
          </w:tcPr>
          <w:p w14:paraId="75845749" w14:textId="77777777" w:rsidR="00854620" w:rsidRPr="00AD38A4" w:rsidRDefault="00854620" w:rsidP="00CA7080">
            <w:pPr>
              <w:rPr>
                <w:rFonts w:ascii="Arial" w:hAnsi="Arial" w:cs="Arial"/>
                <w:sz w:val="20"/>
                <w:szCs w:val="20"/>
              </w:rPr>
            </w:pPr>
            <w:r w:rsidRPr="00AD38A4">
              <w:rPr>
                <w:rFonts w:ascii="Arial" w:hAnsi="Arial"/>
                <w:sz w:val="20"/>
              </w:rPr>
              <w:t xml:space="preserve">IB </w:t>
            </w:r>
            <w:proofErr w:type="spellStart"/>
            <w:r w:rsidRPr="00AD38A4">
              <w:rPr>
                <w:rFonts w:ascii="Arial" w:hAnsi="Arial"/>
                <w:sz w:val="20"/>
              </w:rPr>
              <w:t>Vogt</w:t>
            </w:r>
            <w:proofErr w:type="spellEnd"/>
          </w:p>
        </w:tc>
        <w:tc>
          <w:tcPr>
            <w:tcW w:w="2258" w:type="dxa"/>
            <w:tcMar>
              <w:top w:w="28" w:type="dxa"/>
              <w:bottom w:w="28" w:type="dxa"/>
            </w:tcMar>
          </w:tcPr>
          <w:p w14:paraId="71157FE1" w14:textId="77777777" w:rsidR="00854620" w:rsidRPr="00AD38A4" w:rsidRDefault="00854620" w:rsidP="00CA7080">
            <w:pPr>
              <w:rPr>
                <w:rFonts w:ascii="Arial" w:hAnsi="Arial" w:cs="Arial"/>
                <w:sz w:val="20"/>
                <w:szCs w:val="20"/>
              </w:rPr>
            </w:pPr>
            <w:r w:rsidRPr="00AD38A4">
              <w:rPr>
                <w:rFonts w:ascii="Arial" w:hAnsi="Arial"/>
                <w:sz w:val="20"/>
              </w:rPr>
              <w:t>www.ibvogt.com</w:t>
            </w:r>
          </w:p>
        </w:tc>
        <w:tc>
          <w:tcPr>
            <w:tcW w:w="3258" w:type="dxa"/>
            <w:tcMar>
              <w:top w:w="28" w:type="dxa"/>
              <w:bottom w:w="28" w:type="dxa"/>
            </w:tcMar>
          </w:tcPr>
          <w:p w14:paraId="60D7DE63" w14:textId="5D402794" w:rsidR="00854620" w:rsidRPr="00AD38A4" w:rsidRDefault="00854620" w:rsidP="00CA7080">
            <w:pPr>
              <w:rPr>
                <w:rFonts w:ascii="Arial" w:hAnsi="Arial" w:cs="Arial"/>
                <w:sz w:val="20"/>
                <w:szCs w:val="20"/>
              </w:rPr>
            </w:pPr>
          </w:p>
        </w:tc>
      </w:tr>
    </w:tbl>
    <w:p w14:paraId="41CE7A79" w14:textId="77777777" w:rsidR="0072702E" w:rsidRPr="00AD38A4" w:rsidRDefault="0072702E" w:rsidP="00A3595E"/>
    <w:p w14:paraId="293D4961" w14:textId="77777777" w:rsidR="0072702E" w:rsidRPr="00AD38A4" w:rsidRDefault="0072702E" w:rsidP="00A3595E"/>
    <w:p w14:paraId="66FA3F0C" w14:textId="287AAE8A" w:rsidR="0072702E" w:rsidRPr="00AD38A4" w:rsidRDefault="00A11B94" w:rsidP="00A3595E">
      <w:r w:rsidRPr="00AD38A4">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AD38A4" w:rsidRDefault="00077532" w:rsidP="00A3595E"/>
    <w:p w14:paraId="53B57E62" w14:textId="6FD3D5CD" w:rsidR="5FA5399C" w:rsidRPr="00AD38A4" w:rsidRDefault="00A11B94">
      <w:r w:rsidRPr="00AD38A4">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rsidRPr="00AD38A4">
        <w:br w:type="page"/>
      </w:r>
    </w:p>
    <w:p w14:paraId="2C0CE054" w14:textId="73D50140" w:rsidR="0052536B" w:rsidRPr="00AD38A4" w:rsidRDefault="0052536B" w:rsidP="0003662E">
      <w:pPr>
        <w:pStyle w:val="MH1"/>
      </w:pPr>
      <w:bookmarkStart w:id="70" w:name="_Toc180509901"/>
      <w:r w:rsidRPr="00AD38A4">
        <w:lastRenderedPageBreak/>
        <w:t>4. lisa. Energiakasutuse haldussüsteemidele, akudele ja nõudluse haldamisele spetsialiseerunud konsultandid ja teenuseosutajad</w:t>
      </w:r>
      <w:r w:rsidRPr="00AD38A4">
        <w:rPr>
          <w:rStyle w:val="FootnoteReference"/>
        </w:rPr>
        <w:t>2</w:t>
      </w:r>
      <w:bookmarkEnd w:id="70"/>
    </w:p>
    <w:p w14:paraId="19A17421" w14:textId="77777777" w:rsidR="0022035C" w:rsidRPr="00AD38A4" w:rsidRDefault="0022035C" w:rsidP="0022035C"/>
    <w:p w14:paraId="0F4BA7B6" w14:textId="77777777" w:rsidR="0022035C" w:rsidRPr="00AD38A4" w:rsidRDefault="0022035C" w:rsidP="00830EE2">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0506CB90" w14:textId="77777777" w:rsidR="0052536B" w:rsidRPr="00AD38A4"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AD38A4" w14:paraId="5293B041" w14:textId="77777777" w:rsidTr="002B1DC5">
        <w:trPr>
          <w:trHeight w:val="1059"/>
        </w:trPr>
        <w:tc>
          <w:tcPr>
            <w:tcW w:w="2163" w:type="dxa"/>
            <w:shd w:val="clear" w:color="auto" w:fill="3DC3C6"/>
            <w:tcMar>
              <w:top w:w="28" w:type="dxa"/>
              <w:bottom w:w="28" w:type="dxa"/>
            </w:tcMar>
            <w:vAlign w:val="center"/>
          </w:tcPr>
          <w:p w14:paraId="6E035879" w14:textId="1A035A09" w:rsidR="0052536B" w:rsidRPr="00AD38A4" w:rsidRDefault="0052536B" w:rsidP="00A3595E">
            <w:pPr>
              <w:rPr>
                <w:rFonts w:ascii="Arial" w:hAnsi="Arial" w:cs="Arial"/>
                <w:b/>
                <w:bCs/>
                <w:color w:val="FFFFFF" w:themeColor="background1"/>
                <w:sz w:val="24"/>
                <w:szCs w:val="24"/>
              </w:rPr>
            </w:pPr>
            <w:r w:rsidRPr="00AD38A4">
              <w:rPr>
                <w:rFonts w:ascii="Arial" w:hAnsi="Arial"/>
                <w:b/>
                <w:color w:val="FFFFFF" w:themeColor="background1"/>
                <w:sz w:val="24"/>
              </w:rPr>
              <w:t xml:space="preserve">Ettevõte </w:t>
            </w:r>
          </w:p>
        </w:tc>
        <w:tc>
          <w:tcPr>
            <w:tcW w:w="2177" w:type="dxa"/>
            <w:shd w:val="clear" w:color="auto" w:fill="3DC3C6"/>
            <w:tcMar>
              <w:top w:w="28" w:type="dxa"/>
              <w:bottom w:w="28" w:type="dxa"/>
            </w:tcMar>
            <w:vAlign w:val="center"/>
          </w:tcPr>
          <w:p w14:paraId="11660E53" w14:textId="77777777" w:rsidR="0052536B" w:rsidRPr="00AD38A4" w:rsidRDefault="0052536B" w:rsidP="00A3595E">
            <w:pPr>
              <w:rPr>
                <w:rFonts w:ascii="Arial" w:hAnsi="Arial" w:cs="Arial"/>
                <w:b/>
                <w:bCs/>
                <w:color w:val="FFFFFF" w:themeColor="background1"/>
                <w:sz w:val="24"/>
                <w:szCs w:val="24"/>
              </w:rPr>
            </w:pPr>
            <w:r w:rsidRPr="00AD38A4">
              <w:rPr>
                <w:rFonts w:ascii="Arial" w:hAnsi="Arial"/>
                <w:b/>
                <w:color w:val="FFFFFF" w:themeColor="background1"/>
                <w:sz w:val="24"/>
              </w:rPr>
              <w:t>Tegevuskoht</w:t>
            </w:r>
          </w:p>
        </w:tc>
        <w:tc>
          <w:tcPr>
            <w:tcW w:w="2194" w:type="dxa"/>
            <w:shd w:val="clear" w:color="auto" w:fill="3DC3C6"/>
            <w:tcMar>
              <w:top w:w="28" w:type="dxa"/>
              <w:bottom w:w="28" w:type="dxa"/>
            </w:tcMar>
            <w:vAlign w:val="center"/>
          </w:tcPr>
          <w:p w14:paraId="13403D14" w14:textId="0DA1D022" w:rsidR="0052536B" w:rsidRPr="00AD38A4" w:rsidRDefault="0052536B" w:rsidP="00A3595E">
            <w:pPr>
              <w:rPr>
                <w:rFonts w:ascii="Arial" w:hAnsi="Arial" w:cs="Arial"/>
                <w:b/>
                <w:bCs/>
                <w:color w:val="FFFFFF" w:themeColor="background1"/>
                <w:sz w:val="24"/>
                <w:szCs w:val="24"/>
              </w:rPr>
            </w:pPr>
            <w:r w:rsidRPr="00AD38A4">
              <w:rPr>
                <w:rFonts w:ascii="Arial" w:hAnsi="Arial"/>
                <w:b/>
                <w:color w:val="FFFFFF" w:themeColor="background1"/>
                <w:sz w:val="24"/>
              </w:rPr>
              <w:t xml:space="preserve">Kontaktisik </w:t>
            </w:r>
          </w:p>
        </w:tc>
        <w:tc>
          <w:tcPr>
            <w:tcW w:w="2108" w:type="dxa"/>
            <w:shd w:val="clear" w:color="auto" w:fill="3DC3C6"/>
            <w:tcMar>
              <w:top w:w="28" w:type="dxa"/>
              <w:bottom w:w="28" w:type="dxa"/>
            </w:tcMar>
            <w:vAlign w:val="center"/>
          </w:tcPr>
          <w:p w14:paraId="2273E137" w14:textId="13BA590F" w:rsidR="0052536B" w:rsidRPr="00AD38A4" w:rsidRDefault="0052536B" w:rsidP="00A3595E">
            <w:pPr>
              <w:rPr>
                <w:rFonts w:ascii="Arial" w:hAnsi="Arial" w:cs="Arial"/>
                <w:b/>
                <w:bCs/>
                <w:color w:val="FFFFFF" w:themeColor="background1"/>
                <w:sz w:val="24"/>
                <w:szCs w:val="24"/>
              </w:rPr>
            </w:pPr>
            <w:r w:rsidRPr="00AD38A4">
              <w:rPr>
                <w:rFonts w:ascii="Arial" w:hAnsi="Arial"/>
                <w:b/>
                <w:color w:val="FFFFFF" w:themeColor="background1"/>
                <w:sz w:val="24"/>
              </w:rPr>
              <w:t xml:space="preserve">Meiliaadress </w:t>
            </w:r>
          </w:p>
        </w:tc>
      </w:tr>
      <w:tr w:rsidR="0052536B" w:rsidRPr="00AD38A4" w14:paraId="564EA913" w14:textId="77777777" w:rsidTr="002B1DC5">
        <w:tc>
          <w:tcPr>
            <w:tcW w:w="2163" w:type="dxa"/>
            <w:tcMar>
              <w:top w:w="28" w:type="dxa"/>
              <w:bottom w:w="28" w:type="dxa"/>
            </w:tcMar>
            <w:vAlign w:val="center"/>
          </w:tcPr>
          <w:p w14:paraId="06DD8D13" w14:textId="0FF61B3A" w:rsidR="0052536B" w:rsidRPr="00AD38A4" w:rsidRDefault="00781A6E" w:rsidP="00A3595E">
            <w:pPr>
              <w:rPr>
                <w:rFonts w:ascii="Arial" w:hAnsi="Arial" w:cs="Arial"/>
                <w:sz w:val="20"/>
                <w:szCs w:val="20"/>
              </w:rPr>
            </w:pPr>
            <w:r w:rsidRPr="00AD38A4">
              <w:rPr>
                <w:rFonts w:ascii="Arial" w:hAnsi="Arial"/>
                <w:sz w:val="20"/>
              </w:rPr>
              <w:t xml:space="preserve">PETA </w:t>
            </w:r>
            <w:proofErr w:type="spellStart"/>
            <w:r w:rsidRPr="00AD38A4">
              <w:rPr>
                <w:rFonts w:ascii="Arial" w:hAnsi="Arial"/>
                <w:sz w:val="20"/>
              </w:rPr>
              <w:t>Watts</w:t>
            </w:r>
            <w:proofErr w:type="spellEnd"/>
            <w:r w:rsidRPr="00AD38A4">
              <w:rPr>
                <w:rFonts w:ascii="Arial" w:hAnsi="Arial"/>
                <w:sz w:val="20"/>
              </w:rPr>
              <w:t xml:space="preserve"> BV</w:t>
            </w:r>
          </w:p>
        </w:tc>
        <w:tc>
          <w:tcPr>
            <w:tcW w:w="2177" w:type="dxa"/>
            <w:tcMar>
              <w:top w:w="28" w:type="dxa"/>
              <w:bottom w:w="28" w:type="dxa"/>
            </w:tcMar>
            <w:vAlign w:val="center"/>
          </w:tcPr>
          <w:p w14:paraId="7C79D51C" w14:textId="2DC6CE54" w:rsidR="0052536B" w:rsidRPr="00AD38A4" w:rsidRDefault="00781A6E" w:rsidP="00A3595E">
            <w:pPr>
              <w:rPr>
                <w:rFonts w:ascii="Arial" w:hAnsi="Arial" w:cs="Arial"/>
                <w:sz w:val="20"/>
                <w:szCs w:val="20"/>
              </w:rPr>
            </w:pPr>
            <w:r w:rsidRPr="00AD38A4">
              <w:rPr>
                <w:rFonts w:ascii="Arial" w:hAnsi="Arial"/>
                <w:sz w:val="20"/>
              </w:rPr>
              <w:t>Rotterdam</w:t>
            </w:r>
          </w:p>
        </w:tc>
        <w:tc>
          <w:tcPr>
            <w:tcW w:w="2194" w:type="dxa"/>
            <w:tcMar>
              <w:top w:w="28" w:type="dxa"/>
              <w:bottom w:w="28" w:type="dxa"/>
            </w:tcMar>
            <w:vAlign w:val="center"/>
          </w:tcPr>
          <w:p w14:paraId="68F190C0" w14:textId="013B469D" w:rsidR="0052536B" w:rsidRPr="00AD38A4"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128DA364" w:rsidR="0052536B" w:rsidRPr="00AD38A4" w:rsidRDefault="0052536B" w:rsidP="5FA5399C">
            <w:pPr>
              <w:rPr>
                <w:rFonts w:ascii="Arial" w:eastAsiaTheme="minorEastAsia" w:hAnsi="Arial" w:cs="Arial"/>
                <w:sz w:val="20"/>
                <w:szCs w:val="20"/>
              </w:rPr>
            </w:pPr>
          </w:p>
        </w:tc>
      </w:tr>
      <w:tr w:rsidR="00527969" w:rsidRPr="00AD38A4" w14:paraId="55CCA169" w14:textId="77777777" w:rsidTr="002B1DC5">
        <w:tc>
          <w:tcPr>
            <w:tcW w:w="2163" w:type="dxa"/>
            <w:tcMar>
              <w:top w:w="28" w:type="dxa"/>
              <w:bottom w:w="28" w:type="dxa"/>
            </w:tcMar>
            <w:vAlign w:val="center"/>
          </w:tcPr>
          <w:p w14:paraId="1A3D6277" w14:textId="55F713FC" w:rsidR="00527969" w:rsidRPr="00AD38A4" w:rsidRDefault="00527969" w:rsidP="00A3595E">
            <w:pPr>
              <w:rPr>
                <w:rFonts w:ascii="Arial" w:hAnsi="Arial" w:cs="Arial"/>
                <w:sz w:val="20"/>
                <w:szCs w:val="20"/>
              </w:rPr>
            </w:pPr>
            <w:proofErr w:type="spellStart"/>
            <w:r w:rsidRPr="00AD38A4">
              <w:rPr>
                <w:rFonts w:ascii="Arial" w:hAnsi="Arial"/>
                <w:sz w:val="20"/>
              </w:rPr>
              <w:t>Lyv</w:t>
            </w:r>
            <w:proofErr w:type="spellEnd"/>
            <w:r w:rsidRPr="00AD38A4">
              <w:rPr>
                <w:rFonts w:ascii="Arial" w:hAnsi="Arial"/>
                <w:sz w:val="20"/>
              </w:rPr>
              <w:t xml:space="preserve"> </w:t>
            </w:r>
            <w:proofErr w:type="spellStart"/>
            <w:r w:rsidRPr="00AD38A4">
              <w:rPr>
                <w:rFonts w:ascii="Arial" w:hAnsi="Arial"/>
                <w:sz w:val="20"/>
              </w:rPr>
              <w:t>energy</w:t>
            </w:r>
            <w:proofErr w:type="spellEnd"/>
          </w:p>
        </w:tc>
        <w:tc>
          <w:tcPr>
            <w:tcW w:w="2177" w:type="dxa"/>
            <w:tcMar>
              <w:top w:w="28" w:type="dxa"/>
              <w:bottom w:w="28" w:type="dxa"/>
            </w:tcMar>
            <w:vAlign w:val="center"/>
          </w:tcPr>
          <w:p w14:paraId="3FF73A75" w14:textId="23978613" w:rsidR="00527969" w:rsidRPr="00AD38A4" w:rsidRDefault="00527969" w:rsidP="00A3595E">
            <w:pPr>
              <w:rPr>
                <w:rFonts w:ascii="Arial" w:hAnsi="Arial" w:cs="Arial"/>
                <w:sz w:val="20"/>
                <w:szCs w:val="20"/>
              </w:rPr>
            </w:pPr>
            <w:proofErr w:type="spellStart"/>
            <w:r w:rsidRPr="00AD38A4">
              <w:rPr>
                <w:rFonts w:ascii="Arial" w:hAnsi="Arial"/>
                <w:sz w:val="20"/>
              </w:rPr>
              <w:t>Blaricum</w:t>
            </w:r>
            <w:proofErr w:type="spellEnd"/>
          </w:p>
        </w:tc>
        <w:tc>
          <w:tcPr>
            <w:tcW w:w="2194" w:type="dxa"/>
            <w:tcMar>
              <w:top w:w="28" w:type="dxa"/>
              <w:bottom w:w="28" w:type="dxa"/>
            </w:tcMar>
            <w:vAlign w:val="center"/>
          </w:tcPr>
          <w:p w14:paraId="0A8A826F" w14:textId="5A10B373" w:rsidR="00527969" w:rsidRPr="00AD38A4"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5EC1F470" w:rsidR="00527969" w:rsidRPr="00AD38A4" w:rsidRDefault="00527969" w:rsidP="5FA5399C">
            <w:pPr>
              <w:rPr>
                <w:rFonts w:ascii="Arial" w:eastAsiaTheme="minorEastAsia" w:hAnsi="Arial" w:cs="Arial"/>
                <w:sz w:val="20"/>
                <w:szCs w:val="20"/>
              </w:rPr>
            </w:pPr>
          </w:p>
        </w:tc>
      </w:tr>
      <w:tr w:rsidR="0052536B" w:rsidRPr="00AD38A4" w14:paraId="4F173FF9" w14:textId="77777777" w:rsidTr="002B1DC5">
        <w:tc>
          <w:tcPr>
            <w:tcW w:w="2163" w:type="dxa"/>
            <w:tcMar>
              <w:top w:w="28" w:type="dxa"/>
              <w:bottom w:w="28" w:type="dxa"/>
            </w:tcMar>
            <w:vAlign w:val="center"/>
          </w:tcPr>
          <w:p w14:paraId="22B92561" w14:textId="4243F308" w:rsidR="0052536B" w:rsidRPr="00AD38A4" w:rsidRDefault="5FA5399C" w:rsidP="00A3595E">
            <w:pPr>
              <w:rPr>
                <w:rFonts w:ascii="Arial" w:hAnsi="Arial" w:cs="Arial"/>
                <w:sz w:val="20"/>
                <w:szCs w:val="20"/>
              </w:rPr>
            </w:pPr>
            <w:proofErr w:type="spellStart"/>
            <w:r w:rsidRPr="00AD38A4">
              <w:rPr>
                <w:rFonts w:ascii="Arial" w:hAnsi="Arial"/>
                <w:sz w:val="20"/>
              </w:rPr>
              <w:t>European</w:t>
            </w:r>
            <w:proofErr w:type="spellEnd"/>
            <w:r w:rsidRPr="00AD38A4">
              <w:rPr>
                <w:rFonts w:ascii="Arial" w:hAnsi="Arial"/>
                <w:sz w:val="20"/>
              </w:rPr>
              <w:t xml:space="preserve"> </w:t>
            </w:r>
            <w:proofErr w:type="spellStart"/>
            <w:r w:rsidRPr="00AD38A4">
              <w:rPr>
                <w:rFonts w:ascii="Arial" w:hAnsi="Arial"/>
                <w:sz w:val="20"/>
              </w:rPr>
              <w:t>Solar</w:t>
            </w:r>
            <w:proofErr w:type="spellEnd"/>
          </w:p>
        </w:tc>
        <w:tc>
          <w:tcPr>
            <w:tcW w:w="2177" w:type="dxa"/>
            <w:tcMar>
              <w:top w:w="28" w:type="dxa"/>
              <w:bottom w:w="28" w:type="dxa"/>
            </w:tcMar>
            <w:vAlign w:val="center"/>
          </w:tcPr>
          <w:p w14:paraId="33DBCE29" w14:textId="5F7EB9FA" w:rsidR="0052536B" w:rsidRPr="00AD38A4" w:rsidRDefault="5FA5399C" w:rsidP="00A3595E">
            <w:pPr>
              <w:rPr>
                <w:rFonts w:ascii="Arial" w:hAnsi="Arial" w:cs="Arial"/>
                <w:sz w:val="20"/>
                <w:szCs w:val="20"/>
              </w:rPr>
            </w:pPr>
            <w:proofErr w:type="spellStart"/>
            <w:r w:rsidRPr="00AD38A4">
              <w:rPr>
                <w:rFonts w:ascii="Arial" w:hAnsi="Arial"/>
                <w:sz w:val="20"/>
              </w:rPr>
              <w:t>Heerenveen</w:t>
            </w:r>
            <w:proofErr w:type="spellEnd"/>
          </w:p>
        </w:tc>
        <w:tc>
          <w:tcPr>
            <w:tcW w:w="2194" w:type="dxa"/>
            <w:tcMar>
              <w:top w:w="28" w:type="dxa"/>
              <w:bottom w:w="28" w:type="dxa"/>
            </w:tcMar>
            <w:vAlign w:val="center"/>
          </w:tcPr>
          <w:p w14:paraId="1280BF28" w14:textId="4DC12861" w:rsidR="0052536B" w:rsidRPr="00AD38A4"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7473671D" w:rsidR="0052536B" w:rsidRPr="00AD38A4" w:rsidRDefault="0052536B" w:rsidP="5FA5399C">
            <w:pPr>
              <w:rPr>
                <w:rFonts w:ascii="Arial" w:eastAsiaTheme="minorEastAsia" w:hAnsi="Arial" w:cs="Arial"/>
                <w:sz w:val="20"/>
                <w:szCs w:val="20"/>
              </w:rPr>
            </w:pPr>
          </w:p>
        </w:tc>
      </w:tr>
      <w:tr w:rsidR="5FA5399C" w:rsidRPr="00AD38A4" w14:paraId="469AD225" w14:textId="77777777" w:rsidTr="002B1DC5">
        <w:trPr>
          <w:trHeight w:val="300"/>
        </w:trPr>
        <w:tc>
          <w:tcPr>
            <w:tcW w:w="2163" w:type="dxa"/>
            <w:tcMar>
              <w:top w:w="28" w:type="dxa"/>
              <w:bottom w:w="28" w:type="dxa"/>
            </w:tcMar>
            <w:vAlign w:val="center"/>
          </w:tcPr>
          <w:p w14:paraId="2BDFD2AD" w14:textId="1917F3AE" w:rsidR="5FA5399C" w:rsidRPr="00AD38A4" w:rsidRDefault="5FA5399C" w:rsidP="5FA5399C">
            <w:pPr>
              <w:rPr>
                <w:rFonts w:ascii="Arial" w:hAnsi="Arial" w:cs="Arial"/>
                <w:sz w:val="20"/>
                <w:szCs w:val="20"/>
              </w:rPr>
            </w:pPr>
            <w:proofErr w:type="spellStart"/>
            <w:r w:rsidRPr="00AD38A4">
              <w:rPr>
                <w:rFonts w:ascii="Arial" w:hAnsi="Arial"/>
                <w:sz w:val="20"/>
              </w:rPr>
              <w:t>Scholt</w:t>
            </w:r>
            <w:proofErr w:type="spellEnd"/>
            <w:r w:rsidRPr="00AD38A4">
              <w:rPr>
                <w:rFonts w:ascii="Arial" w:hAnsi="Arial"/>
                <w:sz w:val="20"/>
              </w:rPr>
              <w:t xml:space="preserve"> Energy</w:t>
            </w:r>
          </w:p>
        </w:tc>
        <w:tc>
          <w:tcPr>
            <w:tcW w:w="2177" w:type="dxa"/>
            <w:tcMar>
              <w:top w:w="28" w:type="dxa"/>
              <w:bottom w:w="28" w:type="dxa"/>
            </w:tcMar>
            <w:vAlign w:val="center"/>
          </w:tcPr>
          <w:p w14:paraId="3C01EF94" w14:textId="715E85FE" w:rsidR="5FA5399C" w:rsidRPr="00AD38A4" w:rsidRDefault="5FA5399C" w:rsidP="5FA5399C">
            <w:pPr>
              <w:rPr>
                <w:rFonts w:ascii="Arial" w:hAnsi="Arial" w:cs="Arial"/>
                <w:sz w:val="20"/>
                <w:szCs w:val="20"/>
              </w:rPr>
            </w:pPr>
            <w:r w:rsidRPr="00AD38A4">
              <w:rPr>
                <w:rFonts w:ascii="Arial" w:hAnsi="Arial"/>
                <w:sz w:val="20"/>
              </w:rPr>
              <w:t>www.scholt.nl</w:t>
            </w:r>
          </w:p>
        </w:tc>
        <w:tc>
          <w:tcPr>
            <w:tcW w:w="2194" w:type="dxa"/>
            <w:tcMar>
              <w:top w:w="28" w:type="dxa"/>
              <w:bottom w:w="28" w:type="dxa"/>
            </w:tcMar>
            <w:vAlign w:val="center"/>
          </w:tcPr>
          <w:p w14:paraId="08147F45" w14:textId="0637023C" w:rsidR="5FA5399C" w:rsidRPr="00AD38A4"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0D97A091" w:rsidR="5FA5399C" w:rsidRPr="00AD38A4" w:rsidRDefault="5FA5399C" w:rsidP="5FA5399C">
            <w:pPr>
              <w:rPr>
                <w:rFonts w:ascii="Arial" w:eastAsiaTheme="minorEastAsia" w:hAnsi="Arial" w:cs="Arial"/>
                <w:sz w:val="20"/>
                <w:szCs w:val="20"/>
              </w:rPr>
            </w:pPr>
          </w:p>
        </w:tc>
      </w:tr>
      <w:tr w:rsidR="5FA5399C" w:rsidRPr="00AD38A4" w14:paraId="4989B929" w14:textId="77777777" w:rsidTr="002B1DC5">
        <w:trPr>
          <w:trHeight w:val="300"/>
        </w:trPr>
        <w:tc>
          <w:tcPr>
            <w:tcW w:w="2163" w:type="dxa"/>
            <w:tcMar>
              <w:top w:w="28" w:type="dxa"/>
              <w:bottom w:w="28" w:type="dxa"/>
            </w:tcMar>
            <w:vAlign w:val="center"/>
          </w:tcPr>
          <w:p w14:paraId="5E0BEAC9" w14:textId="43E7FBEA" w:rsidR="5FA5399C" w:rsidRPr="00AD38A4" w:rsidRDefault="5FA5399C" w:rsidP="5FA5399C">
            <w:pPr>
              <w:rPr>
                <w:rFonts w:ascii="Arial" w:hAnsi="Arial" w:cs="Arial"/>
                <w:sz w:val="20"/>
                <w:szCs w:val="20"/>
              </w:rPr>
            </w:pPr>
            <w:proofErr w:type="spellStart"/>
            <w:r w:rsidRPr="00AD38A4">
              <w:rPr>
                <w:rFonts w:ascii="Arial" w:hAnsi="Arial"/>
                <w:sz w:val="20"/>
              </w:rPr>
              <w:t>Odura</w:t>
            </w:r>
            <w:proofErr w:type="spellEnd"/>
          </w:p>
        </w:tc>
        <w:tc>
          <w:tcPr>
            <w:tcW w:w="2177" w:type="dxa"/>
            <w:tcMar>
              <w:top w:w="28" w:type="dxa"/>
              <w:bottom w:w="28" w:type="dxa"/>
            </w:tcMar>
            <w:vAlign w:val="center"/>
          </w:tcPr>
          <w:p w14:paraId="73008620" w14:textId="52178057" w:rsidR="5FA5399C" w:rsidRPr="00AD38A4" w:rsidRDefault="5FA5399C" w:rsidP="5FA5399C">
            <w:pPr>
              <w:rPr>
                <w:rFonts w:ascii="Arial" w:hAnsi="Arial" w:cs="Arial"/>
                <w:sz w:val="20"/>
                <w:szCs w:val="20"/>
              </w:rPr>
            </w:pPr>
            <w:r w:rsidRPr="00AD38A4">
              <w:rPr>
                <w:rFonts w:ascii="Arial" w:hAnsi="Arial"/>
                <w:sz w:val="20"/>
              </w:rPr>
              <w:t>www.odura.nl</w:t>
            </w:r>
          </w:p>
        </w:tc>
        <w:tc>
          <w:tcPr>
            <w:tcW w:w="2194" w:type="dxa"/>
            <w:tcMar>
              <w:top w:w="28" w:type="dxa"/>
              <w:bottom w:w="28" w:type="dxa"/>
            </w:tcMar>
            <w:vAlign w:val="center"/>
          </w:tcPr>
          <w:p w14:paraId="33C64D0D" w14:textId="075D67FB" w:rsidR="5FA5399C" w:rsidRPr="00AD38A4"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0CF79EA4" w:rsidR="5FA5399C" w:rsidRPr="00AD38A4" w:rsidRDefault="5FA5399C" w:rsidP="5FA5399C">
            <w:pPr>
              <w:rPr>
                <w:rFonts w:ascii="Arial" w:eastAsiaTheme="minorEastAsia" w:hAnsi="Arial" w:cs="Arial"/>
                <w:sz w:val="20"/>
                <w:szCs w:val="20"/>
              </w:rPr>
            </w:pPr>
          </w:p>
        </w:tc>
      </w:tr>
      <w:tr w:rsidR="0052536B" w:rsidRPr="00AD38A4" w14:paraId="2F25F258" w14:textId="77777777" w:rsidTr="002B1DC5">
        <w:tc>
          <w:tcPr>
            <w:tcW w:w="2163" w:type="dxa"/>
            <w:tcMar>
              <w:top w:w="28" w:type="dxa"/>
              <w:bottom w:w="28" w:type="dxa"/>
            </w:tcMar>
            <w:vAlign w:val="center"/>
          </w:tcPr>
          <w:p w14:paraId="49FE08F3" w14:textId="17B844FB" w:rsidR="0052536B" w:rsidRPr="00AD38A4" w:rsidRDefault="5FA5399C" w:rsidP="00A3595E">
            <w:pPr>
              <w:rPr>
                <w:rFonts w:ascii="Arial" w:hAnsi="Arial" w:cs="Arial"/>
                <w:sz w:val="20"/>
                <w:szCs w:val="20"/>
              </w:rPr>
            </w:pPr>
            <w:proofErr w:type="spellStart"/>
            <w:r w:rsidRPr="00AD38A4">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AD38A4" w:rsidRDefault="5FA5399C" w:rsidP="00A3595E">
            <w:pPr>
              <w:rPr>
                <w:rFonts w:ascii="Arial" w:hAnsi="Arial" w:cs="Arial"/>
                <w:sz w:val="20"/>
                <w:szCs w:val="20"/>
              </w:rPr>
            </w:pPr>
            <w:proofErr w:type="spellStart"/>
            <w:r w:rsidRPr="00AD38A4">
              <w:rPr>
                <w:rFonts w:ascii="Arial" w:hAnsi="Arial"/>
                <w:sz w:val="20"/>
              </w:rPr>
              <w:t>Schiedam</w:t>
            </w:r>
            <w:proofErr w:type="spellEnd"/>
          </w:p>
        </w:tc>
        <w:tc>
          <w:tcPr>
            <w:tcW w:w="2194" w:type="dxa"/>
            <w:tcMar>
              <w:top w:w="28" w:type="dxa"/>
              <w:bottom w:w="28" w:type="dxa"/>
            </w:tcMar>
            <w:vAlign w:val="center"/>
          </w:tcPr>
          <w:p w14:paraId="69DE1BE3" w14:textId="256AB3CB" w:rsidR="0052536B" w:rsidRPr="00AD38A4"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0D84706E" w:rsidR="0052536B" w:rsidRPr="00AD38A4" w:rsidRDefault="0052536B" w:rsidP="5FA5399C">
            <w:pPr>
              <w:rPr>
                <w:rFonts w:ascii="Arial" w:eastAsiaTheme="minorEastAsia" w:hAnsi="Arial" w:cs="Arial"/>
                <w:sz w:val="20"/>
                <w:szCs w:val="20"/>
              </w:rPr>
            </w:pPr>
          </w:p>
        </w:tc>
      </w:tr>
      <w:tr w:rsidR="0052536B" w:rsidRPr="00AD38A4" w14:paraId="7E879F35" w14:textId="77777777" w:rsidTr="002B1DC5">
        <w:tc>
          <w:tcPr>
            <w:tcW w:w="2163" w:type="dxa"/>
            <w:tcMar>
              <w:top w:w="28" w:type="dxa"/>
              <w:bottom w:w="28" w:type="dxa"/>
            </w:tcMar>
            <w:vAlign w:val="center"/>
          </w:tcPr>
          <w:p w14:paraId="5DCEEBCA" w14:textId="4DA3B03F" w:rsidR="0052536B" w:rsidRPr="00AD38A4" w:rsidRDefault="5FA5399C" w:rsidP="00A3595E">
            <w:pPr>
              <w:rPr>
                <w:rFonts w:ascii="Arial" w:hAnsi="Arial" w:cs="Arial"/>
                <w:sz w:val="20"/>
                <w:szCs w:val="20"/>
              </w:rPr>
            </w:pPr>
            <w:proofErr w:type="spellStart"/>
            <w:r w:rsidRPr="00AD38A4">
              <w:rPr>
                <w:rFonts w:ascii="Arial" w:hAnsi="Arial"/>
                <w:sz w:val="20"/>
              </w:rPr>
              <w:t>MorePV</w:t>
            </w:r>
            <w:proofErr w:type="spellEnd"/>
          </w:p>
        </w:tc>
        <w:tc>
          <w:tcPr>
            <w:tcW w:w="2177" w:type="dxa"/>
            <w:tcMar>
              <w:top w:w="28" w:type="dxa"/>
              <w:bottom w:w="28" w:type="dxa"/>
            </w:tcMar>
            <w:vAlign w:val="center"/>
          </w:tcPr>
          <w:p w14:paraId="66388BB5" w14:textId="04BC3A68" w:rsidR="0052536B" w:rsidRPr="00AD38A4" w:rsidRDefault="5FA5399C" w:rsidP="00A3595E">
            <w:pPr>
              <w:rPr>
                <w:rFonts w:ascii="Arial" w:hAnsi="Arial" w:cs="Arial"/>
                <w:sz w:val="20"/>
                <w:szCs w:val="20"/>
              </w:rPr>
            </w:pPr>
            <w:proofErr w:type="spellStart"/>
            <w:r w:rsidRPr="00AD38A4">
              <w:rPr>
                <w:rFonts w:ascii="Arial" w:hAnsi="Arial"/>
                <w:sz w:val="20"/>
              </w:rPr>
              <w:t>Schoorl</w:t>
            </w:r>
            <w:proofErr w:type="spellEnd"/>
          </w:p>
        </w:tc>
        <w:tc>
          <w:tcPr>
            <w:tcW w:w="2194" w:type="dxa"/>
            <w:tcMar>
              <w:top w:w="28" w:type="dxa"/>
              <w:bottom w:w="28" w:type="dxa"/>
            </w:tcMar>
            <w:vAlign w:val="center"/>
          </w:tcPr>
          <w:p w14:paraId="22548B1A" w14:textId="098041A6" w:rsidR="0052536B" w:rsidRPr="00AD38A4" w:rsidRDefault="0052536B" w:rsidP="00A3595E">
            <w:pPr>
              <w:rPr>
                <w:rFonts w:ascii="Arial" w:hAnsi="Arial" w:cs="Arial"/>
                <w:sz w:val="20"/>
                <w:szCs w:val="20"/>
              </w:rPr>
            </w:pPr>
          </w:p>
        </w:tc>
        <w:tc>
          <w:tcPr>
            <w:tcW w:w="2108" w:type="dxa"/>
            <w:tcMar>
              <w:top w:w="28" w:type="dxa"/>
              <w:bottom w:w="28" w:type="dxa"/>
            </w:tcMar>
            <w:vAlign w:val="center"/>
          </w:tcPr>
          <w:p w14:paraId="206930F3" w14:textId="3B2820F0" w:rsidR="0052536B" w:rsidRPr="00AD38A4" w:rsidRDefault="0052536B" w:rsidP="00A3595E">
            <w:pPr>
              <w:rPr>
                <w:rFonts w:ascii="Arial" w:hAnsi="Arial" w:cs="Arial"/>
                <w:sz w:val="20"/>
                <w:szCs w:val="20"/>
              </w:rPr>
            </w:pPr>
          </w:p>
        </w:tc>
      </w:tr>
      <w:tr w:rsidR="5FA5399C" w:rsidRPr="00AD38A4" w14:paraId="6B67DA41" w14:textId="77777777" w:rsidTr="002B1DC5">
        <w:trPr>
          <w:trHeight w:val="300"/>
        </w:trPr>
        <w:tc>
          <w:tcPr>
            <w:tcW w:w="2163" w:type="dxa"/>
            <w:tcMar>
              <w:top w:w="28" w:type="dxa"/>
              <w:bottom w:w="28" w:type="dxa"/>
            </w:tcMar>
            <w:vAlign w:val="center"/>
          </w:tcPr>
          <w:p w14:paraId="29EA6600" w14:textId="59B8D6EF" w:rsidR="5FA5399C" w:rsidRPr="00AD38A4" w:rsidRDefault="5FA5399C" w:rsidP="5FA5399C">
            <w:pPr>
              <w:rPr>
                <w:rFonts w:ascii="Arial" w:hAnsi="Arial" w:cs="Arial"/>
                <w:sz w:val="20"/>
                <w:szCs w:val="20"/>
              </w:rPr>
            </w:pPr>
            <w:proofErr w:type="spellStart"/>
            <w:r w:rsidRPr="00AD38A4">
              <w:rPr>
                <w:rFonts w:ascii="Arial" w:hAnsi="Arial"/>
                <w:sz w:val="20"/>
              </w:rPr>
              <w:t>Alfen</w:t>
            </w:r>
            <w:proofErr w:type="spellEnd"/>
          </w:p>
        </w:tc>
        <w:tc>
          <w:tcPr>
            <w:tcW w:w="2177" w:type="dxa"/>
            <w:tcMar>
              <w:top w:w="28" w:type="dxa"/>
              <w:bottom w:w="28" w:type="dxa"/>
            </w:tcMar>
            <w:vAlign w:val="center"/>
          </w:tcPr>
          <w:p w14:paraId="0D278040" w14:textId="0546F4F4" w:rsidR="5FA5399C" w:rsidRPr="00AD38A4" w:rsidRDefault="5FA5399C" w:rsidP="5FA5399C">
            <w:pPr>
              <w:rPr>
                <w:rFonts w:ascii="Arial" w:hAnsi="Arial" w:cs="Arial"/>
                <w:sz w:val="20"/>
                <w:szCs w:val="20"/>
              </w:rPr>
            </w:pPr>
            <w:r w:rsidRPr="00AD38A4">
              <w:rPr>
                <w:rFonts w:ascii="Arial" w:hAnsi="Arial"/>
                <w:sz w:val="20"/>
              </w:rPr>
              <w:t>www.alfen.com</w:t>
            </w:r>
          </w:p>
        </w:tc>
        <w:tc>
          <w:tcPr>
            <w:tcW w:w="2194" w:type="dxa"/>
            <w:tcMar>
              <w:top w:w="28" w:type="dxa"/>
              <w:bottom w:w="28" w:type="dxa"/>
            </w:tcMar>
            <w:vAlign w:val="center"/>
          </w:tcPr>
          <w:p w14:paraId="214330A3" w14:textId="18633B0C" w:rsidR="5FA5399C" w:rsidRPr="00AD38A4" w:rsidRDefault="5FA5399C" w:rsidP="5FA5399C">
            <w:pPr>
              <w:rPr>
                <w:rFonts w:ascii="Arial" w:hAnsi="Arial" w:cs="Arial"/>
                <w:sz w:val="20"/>
                <w:szCs w:val="20"/>
              </w:rPr>
            </w:pPr>
          </w:p>
        </w:tc>
        <w:tc>
          <w:tcPr>
            <w:tcW w:w="2108" w:type="dxa"/>
            <w:tcMar>
              <w:top w:w="28" w:type="dxa"/>
              <w:bottom w:w="28" w:type="dxa"/>
            </w:tcMar>
            <w:vAlign w:val="center"/>
          </w:tcPr>
          <w:p w14:paraId="64147A1A" w14:textId="77ACCC57" w:rsidR="5FA5399C" w:rsidRPr="00AD38A4" w:rsidRDefault="5FA5399C" w:rsidP="5FA5399C">
            <w:pPr>
              <w:rPr>
                <w:rFonts w:ascii="Arial" w:hAnsi="Arial" w:cs="Arial"/>
                <w:sz w:val="20"/>
                <w:szCs w:val="20"/>
              </w:rPr>
            </w:pPr>
          </w:p>
        </w:tc>
      </w:tr>
      <w:tr w:rsidR="5FA5399C" w:rsidRPr="00AD38A4" w14:paraId="00D67DD7" w14:textId="77777777" w:rsidTr="002B1DC5">
        <w:trPr>
          <w:trHeight w:val="300"/>
        </w:trPr>
        <w:tc>
          <w:tcPr>
            <w:tcW w:w="2163" w:type="dxa"/>
            <w:tcMar>
              <w:top w:w="28" w:type="dxa"/>
              <w:bottom w:w="28" w:type="dxa"/>
            </w:tcMar>
            <w:vAlign w:val="center"/>
          </w:tcPr>
          <w:p w14:paraId="37A8EB7E" w14:textId="192E84AD" w:rsidR="5FA5399C" w:rsidRPr="00AD38A4" w:rsidRDefault="5FA5399C" w:rsidP="5FA5399C">
            <w:pPr>
              <w:rPr>
                <w:rFonts w:ascii="Arial" w:hAnsi="Arial" w:cs="Arial"/>
                <w:sz w:val="20"/>
                <w:szCs w:val="20"/>
              </w:rPr>
            </w:pPr>
            <w:proofErr w:type="spellStart"/>
            <w:r w:rsidRPr="00AD38A4">
              <w:rPr>
                <w:rFonts w:ascii="Arial" w:hAnsi="Arial"/>
                <w:sz w:val="20"/>
              </w:rPr>
              <w:t>Fudura</w:t>
            </w:r>
            <w:proofErr w:type="spellEnd"/>
          </w:p>
        </w:tc>
        <w:tc>
          <w:tcPr>
            <w:tcW w:w="2177" w:type="dxa"/>
            <w:tcMar>
              <w:top w:w="28" w:type="dxa"/>
              <w:bottom w:w="28" w:type="dxa"/>
            </w:tcMar>
            <w:vAlign w:val="center"/>
          </w:tcPr>
          <w:p w14:paraId="0F7F9502" w14:textId="19469D6A" w:rsidR="5FA5399C" w:rsidRPr="00AD38A4" w:rsidRDefault="5FA5399C" w:rsidP="5FA5399C">
            <w:pPr>
              <w:rPr>
                <w:rFonts w:ascii="Arial" w:hAnsi="Arial" w:cs="Arial"/>
                <w:sz w:val="20"/>
                <w:szCs w:val="20"/>
              </w:rPr>
            </w:pPr>
            <w:proofErr w:type="spellStart"/>
            <w:r w:rsidRPr="00AD38A4">
              <w:rPr>
                <w:rFonts w:ascii="Arial" w:hAnsi="Arial"/>
                <w:sz w:val="20"/>
              </w:rPr>
              <w:t>Zwolle</w:t>
            </w:r>
            <w:proofErr w:type="spellEnd"/>
          </w:p>
        </w:tc>
        <w:tc>
          <w:tcPr>
            <w:tcW w:w="2194" w:type="dxa"/>
            <w:tcMar>
              <w:top w:w="28" w:type="dxa"/>
              <w:bottom w:w="28" w:type="dxa"/>
            </w:tcMar>
            <w:vAlign w:val="center"/>
          </w:tcPr>
          <w:p w14:paraId="73C755F4" w14:textId="31DD089D" w:rsidR="5FA5399C" w:rsidRPr="00AD38A4" w:rsidRDefault="5FA5399C" w:rsidP="5FA5399C">
            <w:pPr>
              <w:rPr>
                <w:rFonts w:ascii="Arial" w:hAnsi="Arial" w:cs="Arial"/>
                <w:sz w:val="20"/>
                <w:szCs w:val="20"/>
              </w:rPr>
            </w:pPr>
          </w:p>
        </w:tc>
        <w:tc>
          <w:tcPr>
            <w:tcW w:w="2108" w:type="dxa"/>
            <w:tcMar>
              <w:top w:w="28" w:type="dxa"/>
              <w:bottom w:w="28" w:type="dxa"/>
            </w:tcMar>
            <w:vAlign w:val="center"/>
          </w:tcPr>
          <w:p w14:paraId="0A535D25" w14:textId="3B02DB88" w:rsidR="5FA5399C" w:rsidRPr="00AD38A4" w:rsidRDefault="5FA5399C" w:rsidP="5FA5399C">
            <w:pPr>
              <w:rPr>
                <w:rFonts w:ascii="Arial" w:hAnsi="Arial" w:cs="Arial"/>
                <w:sz w:val="20"/>
                <w:szCs w:val="20"/>
              </w:rPr>
            </w:pPr>
          </w:p>
        </w:tc>
      </w:tr>
      <w:tr w:rsidR="00C81F79" w:rsidRPr="00AD38A4" w14:paraId="0656996A" w14:textId="77777777" w:rsidTr="002B1DC5">
        <w:trPr>
          <w:trHeight w:val="300"/>
        </w:trPr>
        <w:tc>
          <w:tcPr>
            <w:tcW w:w="2163" w:type="dxa"/>
            <w:tcMar>
              <w:top w:w="28" w:type="dxa"/>
              <w:bottom w:w="28" w:type="dxa"/>
            </w:tcMar>
            <w:vAlign w:val="center"/>
          </w:tcPr>
          <w:p w14:paraId="7859F152" w14:textId="00FCE379" w:rsidR="00C81F79" w:rsidRPr="00AD38A4" w:rsidRDefault="00C81F79" w:rsidP="00C81F79">
            <w:pPr>
              <w:rPr>
                <w:rFonts w:ascii="Arial" w:hAnsi="Arial" w:cs="Arial"/>
                <w:sz w:val="20"/>
                <w:szCs w:val="20"/>
              </w:rPr>
            </w:pPr>
            <w:proofErr w:type="spellStart"/>
            <w:r w:rsidRPr="00AD38A4">
              <w:rPr>
                <w:rFonts w:ascii="Arial" w:hAnsi="Arial"/>
                <w:sz w:val="20"/>
              </w:rPr>
              <w:t>Encon</w:t>
            </w:r>
            <w:proofErr w:type="spellEnd"/>
          </w:p>
        </w:tc>
        <w:tc>
          <w:tcPr>
            <w:tcW w:w="2177" w:type="dxa"/>
            <w:tcMar>
              <w:top w:w="28" w:type="dxa"/>
              <w:bottom w:w="28" w:type="dxa"/>
            </w:tcMar>
            <w:vAlign w:val="center"/>
          </w:tcPr>
          <w:p w14:paraId="2D8BC59C" w14:textId="00AF4279" w:rsidR="00C81F79" w:rsidRPr="00AD38A4" w:rsidRDefault="00C81F79" w:rsidP="00C81F79">
            <w:pPr>
              <w:rPr>
                <w:rFonts w:ascii="Arial" w:hAnsi="Arial" w:cs="Arial"/>
                <w:sz w:val="20"/>
                <w:szCs w:val="20"/>
              </w:rPr>
            </w:pPr>
            <w:proofErr w:type="spellStart"/>
            <w:r w:rsidRPr="00AD38A4">
              <w:rPr>
                <w:rFonts w:ascii="Arial" w:hAnsi="Arial"/>
                <w:sz w:val="20"/>
              </w:rPr>
              <w:t>Nijmegen</w:t>
            </w:r>
            <w:proofErr w:type="spellEnd"/>
            <w:r w:rsidRPr="00AD38A4">
              <w:rPr>
                <w:rFonts w:ascii="Arial" w:hAnsi="Arial"/>
                <w:sz w:val="20"/>
              </w:rPr>
              <w:t>, Madalmaad</w:t>
            </w:r>
          </w:p>
        </w:tc>
        <w:tc>
          <w:tcPr>
            <w:tcW w:w="2194" w:type="dxa"/>
            <w:tcMar>
              <w:top w:w="28" w:type="dxa"/>
              <w:bottom w:w="28" w:type="dxa"/>
            </w:tcMar>
            <w:vAlign w:val="center"/>
          </w:tcPr>
          <w:p w14:paraId="6628BE06" w14:textId="07A02CEE" w:rsidR="00C81F79" w:rsidRPr="00AD38A4" w:rsidRDefault="00C81F79" w:rsidP="00C81F79">
            <w:pPr>
              <w:rPr>
                <w:rFonts w:ascii="Arial" w:hAnsi="Arial" w:cs="Arial"/>
                <w:sz w:val="20"/>
                <w:szCs w:val="20"/>
              </w:rPr>
            </w:pPr>
          </w:p>
        </w:tc>
        <w:tc>
          <w:tcPr>
            <w:tcW w:w="2108" w:type="dxa"/>
            <w:tcMar>
              <w:top w:w="28" w:type="dxa"/>
              <w:bottom w:w="28" w:type="dxa"/>
            </w:tcMar>
            <w:vAlign w:val="center"/>
          </w:tcPr>
          <w:p w14:paraId="440EC98A" w14:textId="26E85B4A" w:rsidR="00C81F79" w:rsidRPr="00AD38A4" w:rsidRDefault="00C81F79" w:rsidP="00C81F79">
            <w:pPr>
              <w:rPr>
                <w:rFonts w:ascii="Arial" w:hAnsi="Arial" w:cs="Arial"/>
                <w:sz w:val="20"/>
                <w:szCs w:val="20"/>
              </w:rPr>
            </w:pPr>
          </w:p>
        </w:tc>
      </w:tr>
    </w:tbl>
    <w:p w14:paraId="398C9075" w14:textId="58DECCBB" w:rsidR="5FA5399C" w:rsidRPr="00AD38A4" w:rsidRDefault="5FA5399C"/>
    <w:p w14:paraId="138DFF34" w14:textId="3B7128AD" w:rsidR="5FA5399C" w:rsidRPr="00AD38A4" w:rsidRDefault="5FA5399C"/>
    <w:p w14:paraId="660779D2" w14:textId="26971926" w:rsidR="5FA5399C" w:rsidRPr="00AD38A4" w:rsidRDefault="00A11B94">
      <w:r w:rsidRPr="00AD38A4">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AD38A4" w:rsidRDefault="0052536B" w:rsidP="00A3595E"/>
    <w:p w14:paraId="2C76F0F8" w14:textId="594EF4FF" w:rsidR="0052536B" w:rsidRPr="00AD38A4" w:rsidRDefault="0052536B" w:rsidP="00A3595E">
      <w:pPr>
        <w:pStyle w:val="Heading1"/>
      </w:pPr>
    </w:p>
    <w:p w14:paraId="6D8896C4" w14:textId="697810D0" w:rsidR="0052536B" w:rsidRPr="00AD38A4" w:rsidRDefault="00A11B94" w:rsidP="00A3595E">
      <w:pPr>
        <w:pStyle w:val="Heading1"/>
      </w:pPr>
      <w:r w:rsidRPr="00AD38A4">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AD38A4" w:rsidRDefault="5FA5399C">
      <w:r w:rsidRPr="00AD38A4">
        <w:br w:type="page"/>
      </w:r>
    </w:p>
    <w:p w14:paraId="0F9716BC" w14:textId="55F98F43" w:rsidR="00077532" w:rsidRPr="00AD38A4" w:rsidRDefault="5FA5399C" w:rsidP="0003662E">
      <w:pPr>
        <w:pStyle w:val="MH1"/>
      </w:pPr>
      <w:bookmarkStart w:id="71" w:name="_Toc180509902"/>
      <w:r w:rsidRPr="00AD38A4">
        <w:lastRenderedPageBreak/>
        <w:t>5. lisa. Laenukapitali ja omakapitali investorid</w:t>
      </w:r>
      <w:r w:rsidRPr="00AD38A4">
        <w:rPr>
          <w:rStyle w:val="FootnoteReference"/>
        </w:rPr>
        <w:t>2</w:t>
      </w:r>
      <w:bookmarkEnd w:id="71"/>
    </w:p>
    <w:p w14:paraId="1B5ED560" w14:textId="77777777" w:rsidR="0022035C" w:rsidRPr="00AD38A4" w:rsidRDefault="0022035C" w:rsidP="0022035C"/>
    <w:p w14:paraId="03EE0E26" w14:textId="5E4D9D7E" w:rsidR="0022035C" w:rsidRPr="00AD38A4" w:rsidRDefault="0022035C" w:rsidP="006A5081">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648CADA2" w14:textId="77777777" w:rsidR="0022035C" w:rsidRPr="00AD38A4" w:rsidRDefault="0022035C" w:rsidP="0022035C"/>
    <w:p w14:paraId="15A1BD1D" w14:textId="38D17CF5" w:rsidR="5FA5399C" w:rsidRPr="00AD38A4"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AD38A4"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Rahastamise tüüp</w:t>
            </w:r>
          </w:p>
        </w:tc>
        <w:tc>
          <w:tcPr>
            <w:tcW w:w="1843" w:type="dxa"/>
            <w:shd w:val="clear" w:color="auto" w:fill="3DC3C6"/>
            <w:tcMar>
              <w:top w:w="28" w:type="dxa"/>
              <w:bottom w:w="28" w:type="dxa"/>
            </w:tcMar>
            <w:vAlign w:val="center"/>
          </w:tcPr>
          <w:p w14:paraId="6A8D0026" w14:textId="7561ABF2"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Ettevõte </w:t>
            </w:r>
          </w:p>
        </w:tc>
        <w:tc>
          <w:tcPr>
            <w:tcW w:w="2331" w:type="dxa"/>
            <w:shd w:val="clear" w:color="auto" w:fill="3DC3C6"/>
            <w:tcMar>
              <w:top w:w="28" w:type="dxa"/>
              <w:bottom w:w="28" w:type="dxa"/>
            </w:tcMar>
            <w:vAlign w:val="center"/>
          </w:tcPr>
          <w:p w14:paraId="3E4B9DC7" w14:textId="77777777"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Veebisait</w:t>
            </w:r>
          </w:p>
        </w:tc>
        <w:tc>
          <w:tcPr>
            <w:tcW w:w="2908" w:type="dxa"/>
            <w:shd w:val="clear" w:color="auto" w:fill="3DC3C6"/>
            <w:tcMar>
              <w:top w:w="28" w:type="dxa"/>
              <w:bottom w:w="28" w:type="dxa"/>
            </w:tcMar>
            <w:vAlign w:val="center"/>
          </w:tcPr>
          <w:p w14:paraId="75F0AB50" w14:textId="3F0E46B8"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Meiliaadress </w:t>
            </w:r>
          </w:p>
        </w:tc>
      </w:tr>
      <w:tr w:rsidR="00854620" w:rsidRPr="00AD38A4" w14:paraId="012CDBB5" w14:textId="77777777" w:rsidTr="006A5081">
        <w:tc>
          <w:tcPr>
            <w:tcW w:w="1980" w:type="dxa"/>
            <w:vMerge w:val="restart"/>
            <w:tcMar>
              <w:top w:w="28" w:type="dxa"/>
              <w:bottom w:w="28" w:type="dxa"/>
            </w:tcMar>
            <w:vAlign w:val="center"/>
          </w:tcPr>
          <w:p w14:paraId="05E2AEF9" w14:textId="30F96325" w:rsidR="00854620" w:rsidRPr="00AD38A4" w:rsidRDefault="00854620" w:rsidP="00CB76C0">
            <w:pPr>
              <w:rPr>
                <w:rFonts w:ascii="Arial" w:hAnsi="Arial" w:cs="Arial"/>
                <w:b/>
                <w:bCs/>
                <w:color w:val="104D54"/>
                <w:sz w:val="24"/>
                <w:szCs w:val="24"/>
              </w:rPr>
            </w:pPr>
            <w:r w:rsidRPr="00AD38A4">
              <w:rPr>
                <w:rFonts w:ascii="Arial" w:hAnsi="Arial"/>
                <w:b/>
                <w:color w:val="3DC3C6"/>
                <w:sz w:val="24"/>
              </w:rPr>
              <w:t>Laenukapital</w:t>
            </w:r>
          </w:p>
        </w:tc>
        <w:tc>
          <w:tcPr>
            <w:tcW w:w="1843" w:type="dxa"/>
            <w:tcMar>
              <w:top w:w="28" w:type="dxa"/>
              <w:bottom w:w="28" w:type="dxa"/>
            </w:tcMar>
            <w:vAlign w:val="center"/>
          </w:tcPr>
          <w:p w14:paraId="645F2A92" w14:textId="77777777" w:rsidR="00854620" w:rsidRPr="00AD38A4" w:rsidRDefault="00854620" w:rsidP="00CB76C0">
            <w:pPr>
              <w:rPr>
                <w:rFonts w:ascii="Arial" w:hAnsi="Arial" w:cs="Arial"/>
                <w:sz w:val="20"/>
                <w:szCs w:val="20"/>
              </w:rPr>
            </w:pPr>
            <w:proofErr w:type="spellStart"/>
            <w:r w:rsidRPr="00AD38A4">
              <w:rPr>
                <w:rFonts w:ascii="Arial" w:hAnsi="Arial"/>
                <w:sz w:val="20"/>
              </w:rPr>
              <w:t>Commerzbank</w:t>
            </w:r>
            <w:proofErr w:type="spellEnd"/>
          </w:p>
        </w:tc>
        <w:tc>
          <w:tcPr>
            <w:tcW w:w="2331" w:type="dxa"/>
            <w:tcMar>
              <w:top w:w="28" w:type="dxa"/>
              <w:bottom w:w="28" w:type="dxa"/>
            </w:tcMar>
            <w:vAlign w:val="center"/>
          </w:tcPr>
          <w:p w14:paraId="31F11202" w14:textId="77777777" w:rsidR="00854620" w:rsidRPr="00AD38A4" w:rsidRDefault="00854620" w:rsidP="00CB76C0">
            <w:pPr>
              <w:rPr>
                <w:rFonts w:ascii="Arial" w:hAnsi="Arial" w:cs="Arial"/>
                <w:sz w:val="20"/>
                <w:szCs w:val="20"/>
              </w:rPr>
            </w:pPr>
            <w:r w:rsidRPr="00AD38A4">
              <w:rPr>
                <w:rFonts w:ascii="Arial" w:hAnsi="Arial"/>
                <w:sz w:val="20"/>
              </w:rPr>
              <w:t>www.commerzbank.com</w:t>
            </w:r>
          </w:p>
        </w:tc>
        <w:tc>
          <w:tcPr>
            <w:tcW w:w="2908" w:type="dxa"/>
            <w:tcMar>
              <w:top w:w="28" w:type="dxa"/>
              <w:bottom w:w="28" w:type="dxa"/>
            </w:tcMar>
            <w:vAlign w:val="center"/>
          </w:tcPr>
          <w:p w14:paraId="084CB0F2" w14:textId="231591B1" w:rsidR="00854620" w:rsidRPr="00AD38A4" w:rsidRDefault="00854620" w:rsidP="00CB76C0">
            <w:pPr>
              <w:rPr>
                <w:rFonts w:ascii="Arial" w:hAnsi="Arial" w:cs="Arial"/>
                <w:sz w:val="20"/>
                <w:szCs w:val="20"/>
              </w:rPr>
            </w:pPr>
          </w:p>
        </w:tc>
      </w:tr>
      <w:tr w:rsidR="00854620" w:rsidRPr="00AD38A4" w14:paraId="18B9E576" w14:textId="77777777" w:rsidTr="006A5081">
        <w:tc>
          <w:tcPr>
            <w:tcW w:w="1980" w:type="dxa"/>
            <w:vMerge/>
            <w:tcMar>
              <w:top w:w="28" w:type="dxa"/>
              <w:bottom w:w="28" w:type="dxa"/>
            </w:tcMar>
            <w:vAlign w:val="center"/>
          </w:tcPr>
          <w:p w14:paraId="30F54D2D"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AD38A4" w:rsidRDefault="00854620" w:rsidP="00CB76C0">
            <w:pPr>
              <w:rPr>
                <w:rFonts w:ascii="Arial" w:hAnsi="Arial" w:cs="Arial"/>
                <w:sz w:val="20"/>
                <w:szCs w:val="20"/>
              </w:rPr>
            </w:pPr>
            <w:proofErr w:type="spellStart"/>
            <w:r w:rsidRPr="00AD38A4">
              <w:rPr>
                <w:rFonts w:ascii="Arial" w:hAnsi="Arial"/>
                <w:sz w:val="20"/>
              </w:rPr>
              <w:t>KfW</w:t>
            </w:r>
            <w:proofErr w:type="spellEnd"/>
            <w:r w:rsidRPr="00AD38A4">
              <w:rPr>
                <w:rFonts w:ascii="Arial" w:hAnsi="Arial"/>
                <w:sz w:val="20"/>
              </w:rPr>
              <w:t xml:space="preserve"> Bank</w:t>
            </w:r>
          </w:p>
        </w:tc>
        <w:tc>
          <w:tcPr>
            <w:tcW w:w="2331" w:type="dxa"/>
            <w:tcMar>
              <w:top w:w="28" w:type="dxa"/>
              <w:bottom w:w="28" w:type="dxa"/>
            </w:tcMar>
            <w:vAlign w:val="center"/>
          </w:tcPr>
          <w:p w14:paraId="55BF0C6C" w14:textId="77777777" w:rsidR="00854620" w:rsidRPr="00AD38A4" w:rsidRDefault="00854620" w:rsidP="00CB76C0">
            <w:pPr>
              <w:rPr>
                <w:rFonts w:ascii="Arial" w:hAnsi="Arial" w:cs="Arial"/>
                <w:sz w:val="20"/>
                <w:szCs w:val="20"/>
              </w:rPr>
            </w:pPr>
            <w:r w:rsidRPr="00AD38A4">
              <w:rPr>
                <w:rFonts w:ascii="Arial" w:hAnsi="Arial"/>
                <w:sz w:val="20"/>
              </w:rPr>
              <w:t>www.kfw.de</w:t>
            </w:r>
          </w:p>
        </w:tc>
        <w:tc>
          <w:tcPr>
            <w:tcW w:w="2908" w:type="dxa"/>
            <w:tcMar>
              <w:top w:w="28" w:type="dxa"/>
              <w:bottom w:w="28" w:type="dxa"/>
            </w:tcMar>
            <w:vAlign w:val="center"/>
          </w:tcPr>
          <w:p w14:paraId="1D4C71E3" w14:textId="0D8306C6" w:rsidR="00854620" w:rsidRPr="00AD38A4" w:rsidRDefault="00854620" w:rsidP="00CB76C0">
            <w:pPr>
              <w:rPr>
                <w:rFonts w:ascii="Arial" w:hAnsi="Arial" w:cs="Arial"/>
                <w:sz w:val="20"/>
                <w:szCs w:val="20"/>
              </w:rPr>
            </w:pPr>
          </w:p>
        </w:tc>
      </w:tr>
      <w:tr w:rsidR="00854620" w:rsidRPr="00AD38A4" w14:paraId="78297140" w14:textId="77777777" w:rsidTr="006A5081">
        <w:tc>
          <w:tcPr>
            <w:tcW w:w="1980" w:type="dxa"/>
            <w:vMerge/>
            <w:tcMar>
              <w:top w:w="28" w:type="dxa"/>
              <w:bottom w:w="28" w:type="dxa"/>
            </w:tcMar>
            <w:vAlign w:val="center"/>
          </w:tcPr>
          <w:p w14:paraId="2EA4AB19"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AD38A4" w:rsidRDefault="00854620" w:rsidP="00CB76C0">
            <w:pPr>
              <w:rPr>
                <w:rFonts w:ascii="Arial" w:hAnsi="Arial" w:cs="Arial"/>
                <w:sz w:val="20"/>
                <w:szCs w:val="20"/>
              </w:rPr>
            </w:pPr>
            <w:proofErr w:type="spellStart"/>
            <w:r w:rsidRPr="00AD38A4">
              <w:rPr>
                <w:rFonts w:ascii="Arial" w:hAnsi="Arial"/>
                <w:sz w:val="20"/>
              </w:rPr>
              <w:t>Rabobank</w:t>
            </w:r>
            <w:proofErr w:type="spellEnd"/>
          </w:p>
        </w:tc>
        <w:tc>
          <w:tcPr>
            <w:tcW w:w="2331" w:type="dxa"/>
            <w:tcMar>
              <w:top w:w="28" w:type="dxa"/>
              <w:bottom w:w="28" w:type="dxa"/>
            </w:tcMar>
            <w:vAlign w:val="center"/>
          </w:tcPr>
          <w:p w14:paraId="29AD544F" w14:textId="77777777" w:rsidR="00854620" w:rsidRPr="00AD38A4" w:rsidRDefault="00854620" w:rsidP="00CB76C0">
            <w:pPr>
              <w:rPr>
                <w:rFonts w:ascii="Arial" w:hAnsi="Arial" w:cs="Arial"/>
                <w:sz w:val="20"/>
                <w:szCs w:val="20"/>
              </w:rPr>
            </w:pPr>
            <w:r w:rsidRPr="00AD38A4">
              <w:rPr>
                <w:rFonts w:ascii="Arial" w:hAnsi="Arial"/>
                <w:sz w:val="20"/>
              </w:rPr>
              <w:t>www.rabobank.nl</w:t>
            </w:r>
          </w:p>
        </w:tc>
        <w:tc>
          <w:tcPr>
            <w:tcW w:w="2908" w:type="dxa"/>
            <w:tcMar>
              <w:top w:w="28" w:type="dxa"/>
              <w:bottom w:w="28" w:type="dxa"/>
            </w:tcMar>
            <w:vAlign w:val="center"/>
          </w:tcPr>
          <w:p w14:paraId="79882CBE" w14:textId="76A79ABD" w:rsidR="00854620" w:rsidRPr="00AD38A4" w:rsidRDefault="00854620" w:rsidP="00CB76C0">
            <w:pPr>
              <w:rPr>
                <w:rFonts w:ascii="Arial" w:hAnsi="Arial" w:cs="Arial"/>
                <w:sz w:val="20"/>
                <w:szCs w:val="20"/>
              </w:rPr>
            </w:pPr>
          </w:p>
        </w:tc>
      </w:tr>
      <w:tr w:rsidR="00854620" w:rsidRPr="00AD38A4" w14:paraId="08A2389A" w14:textId="77777777" w:rsidTr="006A5081">
        <w:tc>
          <w:tcPr>
            <w:tcW w:w="1980" w:type="dxa"/>
            <w:vMerge/>
            <w:tcMar>
              <w:top w:w="28" w:type="dxa"/>
              <w:bottom w:w="28" w:type="dxa"/>
            </w:tcMar>
            <w:vAlign w:val="center"/>
          </w:tcPr>
          <w:p w14:paraId="68EAAABE"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AD38A4" w:rsidRDefault="00854620" w:rsidP="00CB76C0">
            <w:pPr>
              <w:rPr>
                <w:rFonts w:ascii="Arial" w:hAnsi="Arial" w:cs="Arial"/>
                <w:sz w:val="20"/>
                <w:szCs w:val="20"/>
              </w:rPr>
            </w:pPr>
            <w:r w:rsidRPr="00AD38A4">
              <w:rPr>
                <w:rFonts w:ascii="Arial" w:hAnsi="Arial"/>
                <w:sz w:val="20"/>
              </w:rPr>
              <w:t>ING</w:t>
            </w:r>
          </w:p>
        </w:tc>
        <w:tc>
          <w:tcPr>
            <w:tcW w:w="2331" w:type="dxa"/>
            <w:tcMar>
              <w:top w:w="28" w:type="dxa"/>
              <w:bottom w:w="28" w:type="dxa"/>
            </w:tcMar>
            <w:vAlign w:val="center"/>
          </w:tcPr>
          <w:p w14:paraId="1722EEA4" w14:textId="77777777" w:rsidR="00854620" w:rsidRPr="00AD38A4" w:rsidRDefault="00854620" w:rsidP="00CB76C0">
            <w:pPr>
              <w:rPr>
                <w:rFonts w:ascii="Arial" w:hAnsi="Arial" w:cs="Arial"/>
                <w:sz w:val="20"/>
                <w:szCs w:val="20"/>
              </w:rPr>
            </w:pPr>
            <w:r w:rsidRPr="00AD38A4">
              <w:rPr>
                <w:rFonts w:ascii="Arial" w:hAnsi="Arial"/>
                <w:sz w:val="20"/>
              </w:rPr>
              <w:t>www.ing.com</w:t>
            </w:r>
          </w:p>
        </w:tc>
        <w:tc>
          <w:tcPr>
            <w:tcW w:w="2908" w:type="dxa"/>
            <w:tcMar>
              <w:top w:w="28" w:type="dxa"/>
              <w:bottom w:w="28" w:type="dxa"/>
            </w:tcMar>
            <w:vAlign w:val="center"/>
          </w:tcPr>
          <w:p w14:paraId="3229CCCA" w14:textId="16E84970" w:rsidR="00854620" w:rsidRPr="00AD38A4" w:rsidRDefault="00854620" w:rsidP="00CB76C0">
            <w:pPr>
              <w:rPr>
                <w:rFonts w:ascii="Arial" w:hAnsi="Arial" w:cs="Arial"/>
                <w:sz w:val="20"/>
                <w:szCs w:val="20"/>
              </w:rPr>
            </w:pPr>
          </w:p>
        </w:tc>
      </w:tr>
      <w:tr w:rsidR="00854620" w:rsidRPr="00AD38A4" w14:paraId="52CD7F0C" w14:textId="77777777" w:rsidTr="006A5081">
        <w:tc>
          <w:tcPr>
            <w:tcW w:w="1980" w:type="dxa"/>
            <w:vMerge/>
            <w:tcMar>
              <w:top w:w="28" w:type="dxa"/>
              <w:bottom w:w="28" w:type="dxa"/>
            </w:tcMar>
            <w:vAlign w:val="center"/>
          </w:tcPr>
          <w:p w14:paraId="52622FE8"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AD38A4" w:rsidRDefault="00854620" w:rsidP="00CB76C0">
            <w:pPr>
              <w:rPr>
                <w:rFonts w:ascii="Arial" w:hAnsi="Arial" w:cs="Arial"/>
                <w:sz w:val="20"/>
                <w:szCs w:val="20"/>
              </w:rPr>
            </w:pPr>
            <w:proofErr w:type="spellStart"/>
            <w:r w:rsidRPr="00AD38A4">
              <w:rPr>
                <w:rFonts w:ascii="Arial" w:hAnsi="Arial"/>
                <w:sz w:val="20"/>
              </w:rPr>
              <w:t>Triodos</w:t>
            </w:r>
            <w:proofErr w:type="spellEnd"/>
          </w:p>
        </w:tc>
        <w:tc>
          <w:tcPr>
            <w:tcW w:w="2331" w:type="dxa"/>
            <w:tcMar>
              <w:top w:w="28" w:type="dxa"/>
              <w:bottom w:w="28" w:type="dxa"/>
            </w:tcMar>
            <w:vAlign w:val="center"/>
          </w:tcPr>
          <w:p w14:paraId="4828F49E" w14:textId="77777777" w:rsidR="00854620" w:rsidRPr="00AD38A4" w:rsidRDefault="00854620" w:rsidP="00CB76C0">
            <w:pPr>
              <w:rPr>
                <w:rFonts w:ascii="Arial" w:hAnsi="Arial" w:cs="Arial"/>
                <w:sz w:val="20"/>
                <w:szCs w:val="20"/>
              </w:rPr>
            </w:pPr>
            <w:r w:rsidRPr="00AD38A4">
              <w:rPr>
                <w:rFonts w:ascii="Arial" w:hAnsi="Arial"/>
                <w:sz w:val="20"/>
              </w:rPr>
              <w:t>www.triodos.nl</w:t>
            </w:r>
          </w:p>
        </w:tc>
        <w:tc>
          <w:tcPr>
            <w:tcW w:w="2908" w:type="dxa"/>
            <w:tcMar>
              <w:top w:w="28" w:type="dxa"/>
              <w:bottom w:w="28" w:type="dxa"/>
            </w:tcMar>
            <w:vAlign w:val="center"/>
          </w:tcPr>
          <w:p w14:paraId="663D2551" w14:textId="6855FC11" w:rsidR="00854620" w:rsidRPr="00AD38A4" w:rsidRDefault="00854620" w:rsidP="00CB76C0">
            <w:pPr>
              <w:rPr>
                <w:rFonts w:ascii="Arial" w:hAnsi="Arial" w:cs="Arial"/>
                <w:sz w:val="20"/>
                <w:szCs w:val="20"/>
              </w:rPr>
            </w:pPr>
          </w:p>
        </w:tc>
      </w:tr>
      <w:tr w:rsidR="00854620" w:rsidRPr="00AD38A4" w14:paraId="723784FF" w14:textId="77777777" w:rsidTr="006A5081">
        <w:trPr>
          <w:trHeight w:val="71"/>
        </w:trPr>
        <w:tc>
          <w:tcPr>
            <w:tcW w:w="1980" w:type="dxa"/>
            <w:vMerge/>
            <w:tcMar>
              <w:top w:w="28" w:type="dxa"/>
              <w:bottom w:w="28" w:type="dxa"/>
            </w:tcMar>
            <w:vAlign w:val="center"/>
          </w:tcPr>
          <w:p w14:paraId="308FDB68"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AD38A4" w:rsidRDefault="00854620" w:rsidP="00CB76C0">
            <w:pPr>
              <w:rPr>
                <w:rFonts w:ascii="Arial" w:hAnsi="Arial" w:cs="Arial"/>
                <w:sz w:val="20"/>
                <w:szCs w:val="20"/>
              </w:rPr>
            </w:pPr>
            <w:r w:rsidRPr="00AD38A4">
              <w:rPr>
                <w:rFonts w:ascii="Arial" w:hAnsi="Arial"/>
                <w:sz w:val="20"/>
              </w:rPr>
              <w:t>ASN Bank</w:t>
            </w:r>
          </w:p>
        </w:tc>
        <w:tc>
          <w:tcPr>
            <w:tcW w:w="2331" w:type="dxa"/>
            <w:tcMar>
              <w:top w:w="28" w:type="dxa"/>
              <w:bottom w:w="28" w:type="dxa"/>
            </w:tcMar>
            <w:vAlign w:val="center"/>
          </w:tcPr>
          <w:p w14:paraId="6727B059" w14:textId="77777777" w:rsidR="00854620" w:rsidRPr="00AD38A4" w:rsidRDefault="00854620" w:rsidP="00CB76C0">
            <w:pPr>
              <w:rPr>
                <w:rFonts w:ascii="Arial" w:hAnsi="Arial" w:cs="Arial"/>
                <w:sz w:val="20"/>
                <w:szCs w:val="20"/>
              </w:rPr>
            </w:pPr>
            <w:r w:rsidRPr="00AD38A4">
              <w:rPr>
                <w:rFonts w:ascii="Arial" w:hAnsi="Arial"/>
                <w:sz w:val="20"/>
              </w:rPr>
              <w:t>www.asnbank.nl</w:t>
            </w:r>
          </w:p>
        </w:tc>
        <w:tc>
          <w:tcPr>
            <w:tcW w:w="2908" w:type="dxa"/>
            <w:tcMar>
              <w:top w:w="28" w:type="dxa"/>
              <w:bottom w:w="28" w:type="dxa"/>
            </w:tcMar>
            <w:vAlign w:val="center"/>
          </w:tcPr>
          <w:p w14:paraId="78A522DE" w14:textId="1E7A3AD9" w:rsidR="00854620" w:rsidRPr="00AD38A4" w:rsidRDefault="00854620" w:rsidP="00CB76C0">
            <w:pPr>
              <w:rPr>
                <w:rFonts w:ascii="Arial" w:hAnsi="Arial" w:cs="Arial"/>
                <w:sz w:val="20"/>
                <w:szCs w:val="20"/>
              </w:rPr>
            </w:pPr>
          </w:p>
        </w:tc>
      </w:tr>
      <w:tr w:rsidR="00854620" w:rsidRPr="00AD38A4" w14:paraId="446BF10B" w14:textId="77777777" w:rsidTr="006A5081">
        <w:tc>
          <w:tcPr>
            <w:tcW w:w="1980" w:type="dxa"/>
            <w:vMerge/>
            <w:tcMar>
              <w:top w:w="28" w:type="dxa"/>
              <w:bottom w:w="28" w:type="dxa"/>
            </w:tcMar>
            <w:vAlign w:val="center"/>
          </w:tcPr>
          <w:p w14:paraId="56F62FA2" w14:textId="77777777" w:rsidR="00854620" w:rsidRPr="00AD38A4"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AD38A4" w:rsidRDefault="00854620" w:rsidP="00CB76C0">
            <w:pPr>
              <w:rPr>
                <w:rFonts w:ascii="Arial" w:hAnsi="Arial" w:cs="Arial"/>
                <w:sz w:val="20"/>
                <w:szCs w:val="20"/>
              </w:rPr>
            </w:pPr>
            <w:r w:rsidRPr="00AD38A4">
              <w:rPr>
                <w:rFonts w:ascii="Arial" w:hAnsi="Arial"/>
                <w:sz w:val="20"/>
              </w:rPr>
              <w:t>BNG Bank</w:t>
            </w:r>
          </w:p>
        </w:tc>
        <w:tc>
          <w:tcPr>
            <w:tcW w:w="2331" w:type="dxa"/>
            <w:tcMar>
              <w:top w:w="28" w:type="dxa"/>
              <w:bottom w:w="28" w:type="dxa"/>
            </w:tcMar>
            <w:vAlign w:val="center"/>
          </w:tcPr>
          <w:p w14:paraId="15C3438F" w14:textId="77777777" w:rsidR="00854620" w:rsidRPr="00AD38A4" w:rsidRDefault="00854620" w:rsidP="00CB76C0">
            <w:pPr>
              <w:rPr>
                <w:rFonts w:ascii="Arial" w:hAnsi="Arial" w:cs="Arial"/>
                <w:sz w:val="20"/>
                <w:szCs w:val="20"/>
              </w:rPr>
            </w:pPr>
            <w:r w:rsidRPr="00AD38A4">
              <w:rPr>
                <w:rFonts w:ascii="Arial" w:hAnsi="Arial"/>
                <w:sz w:val="20"/>
              </w:rPr>
              <w:t>www.bngbank.nl</w:t>
            </w:r>
          </w:p>
        </w:tc>
        <w:tc>
          <w:tcPr>
            <w:tcW w:w="2908" w:type="dxa"/>
            <w:tcMar>
              <w:top w:w="28" w:type="dxa"/>
              <w:bottom w:w="28" w:type="dxa"/>
            </w:tcMar>
            <w:vAlign w:val="center"/>
          </w:tcPr>
          <w:p w14:paraId="7F0380AA" w14:textId="1E1CC3A2" w:rsidR="00854620" w:rsidRPr="00AD38A4" w:rsidRDefault="00854620" w:rsidP="00CB76C0">
            <w:pPr>
              <w:rPr>
                <w:rFonts w:ascii="Arial" w:hAnsi="Arial" w:cs="Arial"/>
                <w:sz w:val="20"/>
                <w:szCs w:val="20"/>
              </w:rPr>
            </w:pPr>
          </w:p>
        </w:tc>
      </w:tr>
      <w:tr w:rsidR="00854620" w:rsidRPr="00AD38A4" w14:paraId="111ABFAA" w14:textId="77777777" w:rsidTr="006A5081">
        <w:tc>
          <w:tcPr>
            <w:tcW w:w="1980" w:type="dxa"/>
            <w:vMerge w:val="restart"/>
            <w:tcMar>
              <w:top w:w="28" w:type="dxa"/>
              <w:bottom w:w="28" w:type="dxa"/>
            </w:tcMar>
            <w:vAlign w:val="center"/>
          </w:tcPr>
          <w:p w14:paraId="7C0B136D" w14:textId="41FC7397" w:rsidR="00854620" w:rsidRPr="00AD38A4" w:rsidRDefault="00854620" w:rsidP="5FA5399C">
            <w:pPr>
              <w:rPr>
                <w:rFonts w:ascii="Arial" w:hAnsi="Arial" w:cs="Arial"/>
                <w:color w:val="104D54"/>
                <w:sz w:val="24"/>
                <w:szCs w:val="24"/>
              </w:rPr>
            </w:pPr>
            <w:proofErr w:type="spellStart"/>
            <w:r w:rsidRPr="00AD38A4">
              <w:rPr>
                <w:rFonts w:ascii="Arial" w:hAnsi="Arial"/>
                <w:b/>
                <w:color w:val="3DC3C6"/>
                <w:sz w:val="24"/>
              </w:rPr>
              <w:t>Ühis</w:t>
            </w:r>
            <w:proofErr w:type="spellEnd"/>
            <w:r w:rsidR="0020211C" w:rsidRPr="00AD38A4">
              <w:rPr>
                <w:rFonts w:ascii="Arial" w:hAnsi="Arial"/>
                <w:b/>
                <w:color w:val="3DC3C6"/>
                <w:sz w:val="24"/>
              </w:rPr>
              <w:t>-</w:t>
            </w:r>
            <w:r w:rsidRPr="00AD38A4">
              <w:rPr>
                <w:rFonts w:ascii="Arial" w:hAnsi="Arial"/>
                <w:b/>
                <w:color w:val="3DC3C6"/>
                <w:sz w:val="24"/>
              </w:rPr>
              <w:t>rahastamine</w:t>
            </w:r>
          </w:p>
        </w:tc>
        <w:tc>
          <w:tcPr>
            <w:tcW w:w="1843" w:type="dxa"/>
            <w:tcMar>
              <w:top w:w="28" w:type="dxa"/>
              <w:bottom w:w="28" w:type="dxa"/>
            </w:tcMar>
            <w:vAlign w:val="center"/>
          </w:tcPr>
          <w:p w14:paraId="4FF53408" w14:textId="77777777" w:rsidR="00854620" w:rsidRPr="00AD38A4" w:rsidRDefault="00854620" w:rsidP="00CB76C0">
            <w:pPr>
              <w:rPr>
                <w:rFonts w:ascii="Arial" w:hAnsi="Arial" w:cs="Arial"/>
                <w:sz w:val="20"/>
                <w:szCs w:val="20"/>
              </w:rPr>
            </w:pPr>
            <w:proofErr w:type="spellStart"/>
            <w:r w:rsidRPr="00AD38A4">
              <w:rPr>
                <w:rFonts w:ascii="Arial" w:hAnsi="Arial"/>
                <w:sz w:val="20"/>
              </w:rPr>
              <w:t>Zonnepanelen</w:t>
            </w:r>
            <w:proofErr w:type="spellEnd"/>
            <w:r w:rsidRPr="00AD38A4">
              <w:rPr>
                <w:rFonts w:ascii="Arial" w:hAnsi="Arial"/>
                <w:sz w:val="20"/>
              </w:rPr>
              <w:t xml:space="preserve"> </w:t>
            </w:r>
            <w:proofErr w:type="spellStart"/>
            <w:r w:rsidRPr="00AD38A4">
              <w:rPr>
                <w:rFonts w:ascii="Arial" w:hAnsi="Arial"/>
                <w:sz w:val="20"/>
              </w:rPr>
              <w:t>Delen</w:t>
            </w:r>
            <w:proofErr w:type="spellEnd"/>
          </w:p>
        </w:tc>
        <w:tc>
          <w:tcPr>
            <w:tcW w:w="2331" w:type="dxa"/>
            <w:tcMar>
              <w:top w:w="28" w:type="dxa"/>
              <w:bottom w:w="28" w:type="dxa"/>
            </w:tcMar>
            <w:vAlign w:val="center"/>
          </w:tcPr>
          <w:p w14:paraId="0CDA056E" w14:textId="77777777" w:rsidR="00854620" w:rsidRPr="00AD38A4" w:rsidRDefault="00854620" w:rsidP="00CB76C0">
            <w:pPr>
              <w:rPr>
                <w:rFonts w:ascii="Arial" w:hAnsi="Arial" w:cs="Arial"/>
                <w:sz w:val="20"/>
                <w:szCs w:val="20"/>
              </w:rPr>
            </w:pPr>
            <w:r w:rsidRPr="00AD38A4">
              <w:rPr>
                <w:rFonts w:ascii="Arial" w:hAnsi="Arial"/>
                <w:sz w:val="20"/>
              </w:rPr>
              <w:t>www.zonnepanelendelen.nl</w:t>
            </w:r>
          </w:p>
        </w:tc>
        <w:tc>
          <w:tcPr>
            <w:tcW w:w="2908" w:type="dxa"/>
            <w:tcMar>
              <w:top w:w="28" w:type="dxa"/>
              <w:bottom w:w="28" w:type="dxa"/>
            </w:tcMar>
            <w:vAlign w:val="center"/>
          </w:tcPr>
          <w:p w14:paraId="230EFD5E" w14:textId="5089F2E5" w:rsidR="00854620" w:rsidRPr="00AD38A4" w:rsidRDefault="00854620" w:rsidP="00CB76C0">
            <w:pPr>
              <w:rPr>
                <w:rFonts w:ascii="Arial" w:hAnsi="Arial" w:cs="Arial"/>
                <w:sz w:val="20"/>
                <w:szCs w:val="20"/>
              </w:rPr>
            </w:pPr>
          </w:p>
        </w:tc>
      </w:tr>
      <w:tr w:rsidR="00854620" w:rsidRPr="00AD38A4" w14:paraId="0C824CEE" w14:textId="77777777" w:rsidTr="006A5081">
        <w:tc>
          <w:tcPr>
            <w:tcW w:w="1980" w:type="dxa"/>
            <w:vMerge/>
            <w:tcMar>
              <w:top w:w="28" w:type="dxa"/>
              <w:bottom w:w="28" w:type="dxa"/>
            </w:tcMar>
            <w:vAlign w:val="center"/>
          </w:tcPr>
          <w:p w14:paraId="4A379F4B" w14:textId="77777777" w:rsidR="00854620" w:rsidRPr="00AD38A4"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AD38A4" w:rsidRDefault="00854620" w:rsidP="00CB76C0">
            <w:pPr>
              <w:rPr>
                <w:rFonts w:ascii="Arial" w:hAnsi="Arial" w:cs="Arial"/>
                <w:sz w:val="20"/>
                <w:szCs w:val="20"/>
              </w:rPr>
            </w:pPr>
            <w:proofErr w:type="spellStart"/>
            <w:r w:rsidRPr="00AD38A4">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AD38A4" w:rsidRDefault="00854620" w:rsidP="00CB76C0">
            <w:pPr>
              <w:rPr>
                <w:rFonts w:ascii="Arial" w:hAnsi="Arial" w:cs="Arial"/>
                <w:sz w:val="20"/>
                <w:szCs w:val="20"/>
              </w:rPr>
            </w:pPr>
            <w:r w:rsidRPr="00AD38A4">
              <w:rPr>
                <w:rFonts w:ascii="Arial" w:hAnsi="Arial"/>
                <w:sz w:val="20"/>
              </w:rPr>
              <w:t>www.duurzaaminvesteren.nl</w:t>
            </w:r>
          </w:p>
        </w:tc>
        <w:tc>
          <w:tcPr>
            <w:tcW w:w="2908" w:type="dxa"/>
            <w:tcMar>
              <w:top w:w="28" w:type="dxa"/>
              <w:bottom w:w="28" w:type="dxa"/>
            </w:tcMar>
            <w:vAlign w:val="center"/>
          </w:tcPr>
          <w:p w14:paraId="7A50E586" w14:textId="57381B40" w:rsidR="00854620" w:rsidRPr="00AD38A4" w:rsidRDefault="00854620" w:rsidP="00CB76C0">
            <w:pPr>
              <w:rPr>
                <w:rFonts w:ascii="Arial" w:hAnsi="Arial" w:cs="Arial"/>
                <w:sz w:val="20"/>
                <w:szCs w:val="20"/>
              </w:rPr>
            </w:pPr>
          </w:p>
        </w:tc>
      </w:tr>
    </w:tbl>
    <w:p w14:paraId="38BA5A7F" w14:textId="4FD041F0" w:rsidR="00077532" w:rsidRPr="00AD38A4" w:rsidRDefault="00077532" w:rsidP="00A3595E">
      <w:pPr>
        <w:rPr>
          <w:rFonts w:ascii="Arial" w:hAnsi="Arial" w:cs="Arial"/>
        </w:rPr>
      </w:pPr>
    </w:p>
    <w:p w14:paraId="5507F7D6" w14:textId="2B46C105" w:rsidR="5FA5399C" w:rsidRPr="00AD38A4" w:rsidRDefault="00A11B94">
      <w:pPr>
        <w:rPr>
          <w:rFonts w:ascii="Arial" w:hAnsi="Arial" w:cs="Arial"/>
        </w:rPr>
      </w:pPr>
      <w:r w:rsidRPr="00AD38A4">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sidRPr="00AD38A4">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rsidRPr="00AD38A4">
        <w:br w:type="page"/>
      </w:r>
    </w:p>
    <w:p w14:paraId="75B81D1B" w14:textId="0301A6EC" w:rsidR="00736ED7" w:rsidRPr="00AD38A4" w:rsidRDefault="00736ED7" w:rsidP="0003662E">
      <w:pPr>
        <w:pStyle w:val="MH1"/>
      </w:pPr>
      <w:bookmarkStart w:id="72" w:name="_Toc180509903"/>
      <w:r w:rsidRPr="00AD38A4">
        <w:lastRenderedPageBreak/>
        <w:t xml:space="preserve">6. lisa. </w:t>
      </w:r>
      <w:proofErr w:type="spellStart"/>
      <w:r w:rsidRPr="00AD38A4">
        <w:t>Scope</w:t>
      </w:r>
      <w:proofErr w:type="spellEnd"/>
      <w:r w:rsidRPr="00AD38A4">
        <w:t> 12 ülevaatused</w:t>
      </w:r>
      <w:r w:rsidRPr="00AD38A4">
        <w:rPr>
          <w:rStyle w:val="FootnoteReference"/>
        </w:rPr>
        <w:t>2</w:t>
      </w:r>
      <w:bookmarkEnd w:id="72"/>
    </w:p>
    <w:p w14:paraId="334190D1" w14:textId="77777777" w:rsidR="00736ED7" w:rsidRPr="00AD38A4" w:rsidRDefault="00736ED7" w:rsidP="00A3595E"/>
    <w:p w14:paraId="6B60CBC6" w14:textId="03E7B8CA" w:rsidR="0022035C" w:rsidRPr="00AD38A4" w:rsidRDefault="0022035C" w:rsidP="006A5081">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28E16EB5" w14:textId="77777777" w:rsidR="0022035C" w:rsidRPr="00AD38A4" w:rsidRDefault="0022035C" w:rsidP="00A3595E"/>
    <w:p w14:paraId="755D6D13" w14:textId="77777777" w:rsidR="00736ED7" w:rsidRPr="00AD38A4"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AD38A4" w14:paraId="31D5803D" w14:textId="77777777" w:rsidTr="006A5081">
        <w:tc>
          <w:tcPr>
            <w:tcW w:w="2122" w:type="dxa"/>
            <w:shd w:val="clear" w:color="auto" w:fill="3DC3C6"/>
            <w:tcMar>
              <w:top w:w="28" w:type="dxa"/>
              <w:bottom w:w="28" w:type="dxa"/>
            </w:tcMar>
            <w:vAlign w:val="center"/>
          </w:tcPr>
          <w:p w14:paraId="17266F43" w14:textId="0E69872A" w:rsidR="00781A6E" w:rsidRPr="00AD38A4" w:rsidRDefault="00781A6E" w:rsidP="006A5081">
            <w:pPr>
              <w:rPr>
                <w:b/>
                <w:bCs/>
                <w:color w:val="FFFFFF" w:themeColor="background1"/>
                <w:sz w:val="24"/>
                <w:szCs w:val="24"/>
              </w:rPr>
            </w:pPr>
            <w:r w:rsidRPr="00AD38A4">
              <w:rPr>
                <w:b/>
                <w:color w:val="FFFFFF" w:themeColor="background1"/>
                <w:sz w:val="24"/>
              </w:rPr>
              <w:t>Ettevõte</w:t>
            </w:r>
          </w:p>
        </w:tc>
        <w:tc>
          <w:tcPr>
            <w:tcW w:w="1701" w:type="dxa"/>
            <w:shd w:val="clear" w:color="auto" w:fill="3DC3C6"/>
            <w:tcMar>
              <w:top w:w="28" w:type="dxa"/>
              <w:bottom w:w="28" w:type="dxa"/>
            </w:tcMar>
            <w:vAlign w:val="center"/>
          </w:tcPr>
          <w:p w14:paraId="38871FCD" w14:textId="77777777" w:rsidR="00781A6E" w:rsidRPr="00AD38A4" w:rsidRDefault="00781A6E" w:rsidP="006A5081">
            <w:pPr>
              <w:rPr>
                <w:b/>
                <w:bCs/>
                <w:color w:val="FFFFFF" w:themeColor="background1"/>
                <w:sz w:val="24"/>
                <w:szCs w:val="24"/>
              </w:rPr>
            </w:pPr>
            <w:r w:rsidRPr="00AD38A4">
              <w:rPr>
                <w:b/>
                <w:color w:val="FFFFFF" w:themeColor="background1"/>
                <w:sz w:val="24"/>
              </w:rPr>
              <w:t>Tegevuskoht</w:t>
            </w:r>
          </w:p>
        </w:tc>
        <w:tc>
          <w:tcPr>
            <w:tcW w:w="2687" w:type="dxa"/>
            <w:shd w:val="clear" w:color="auto" w:fill="3DC3C6"/>
            <w:tcMar>
              <w:top w:w="28" w:type="dxa"/>
              <w:bottom w:w="28" w:type="dxa"/>
            </w:tcMar>
            <w:vAlign w:val="center"/>
          </w:tcPr>
          <w:p w14:paraId="32DBD9BC" w14:textId="77777777" w:rsidR="00781A6E" w:rsidRPr="00AD38A4" w:rsidRDefault="00781A6E" w:rsidP="006A5081">
            <w:pPr>
              <w:rPr>
                <w:b/>
                <w:bCs/>
                <w:color w:val="FFFFFF" w:themeColor="background1"/>
                <w:sz w:val="24"/>
                <w:szCs w:val="24"/>
              </w:rPr>
            </w:pPr>
            <w:r w:rsidRPr="00AD38A4">
              <w:rPr>
                <w:b/>
                <w:color w:val="FFFFFF" w:themeColor="background1"/>
                <w:sz w:val="24"/>
              </w:rPr>
              <w:t>Veebisait</w:t>
            </w:r>
          </w:p>
        </w:tc>
        <w:tc>
          <w:tcPr>
            <w:tcW w:w="2552" w:type="dxa"/>
            <w:shd w:val="clear" w:color="auto" w:fill="3DC3C6"/>
            <w:tcMar>
              <w:top w:w="28" w:type="dxa"/>
              <w:bottom w:w="28" w:type="dxa"/>
            </w:tcMar>
            <w:vAlign w:val="center"/>
          </w:tcPr>
          <w:p w14:paraId="373CC81B" w14:textId="01732097" w:rsidR="00781A6E" w:rsidRPr="00AD38A4" w:rsidRDefault="00781A6E" w:rsidP="006A5081">
            <w:pPr>
              <w:rPr>
                <w:b/>
                <w:bCs/>
                <w:color w:val="FFFFFF" w:themeColor="background1"/>
                <w:sz w:val="24"/>
                <w:szCs w:val="24"/>
              </w:rPr>
            </w:pPr>
            <w:r w:rsidRPr="00AD38A4">
              <w:rPr>
                <w:b/>
                <w:color w:val="FFFFFF" w:themeColor="background1"/>
                <w:sz w:val="24"/>
              </w:rPr>
              <w:t>Meiliaadress</w:t>
            </w:r>
          </w:p>
        </w:tc>
      </w:tr>
      <w:tr w:rsidR="00781A6E" w:rsidRPr="00AD38A4" w14:paraId="216C174E" w14:textId="77777777" w:rsidTr="006A5081">
        <w:tc>
          <w:tcPr>
            <w:tcW w:w="2122" w:type="dxa"/>
            <w:tcMar>
              <w:top w:w="28" w:type="dxa"/>
              <w:bottom w:w="28" w:type="dxa"/>
            </w:tcMar>
          </w:tcPr>
          <w:p w14:paraId="66A56220"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Omega</w:t>
            </w:r>
            <w:proofErr w:type="spellEnd"/>
            <w:r w:rsidRPr="00AD38A4">
              <w:rPr>
                <w:rFonts w:asciiTheme="majorHAnsi" w:hAnsiTheme="majorHAnsi"/>
                <w:sz w:val="20"/>
              </w:rPr>
              <w:t xml:space="preserve"> </w:t>
            </w:r>
            <w:proofErr w:type="spellStart"/>
            <w:r w:rsidRPr="00AD38A4">
              <w:rPr>
                <w:rFonts w:asciiTheme="majorHAnsi" w:hAnsiTheme="majorHAnsi"/>
                <w:sz w:val="20"/>
              </w:rPr>
              <w:t>Energie</w:t>
            </w:r>
            <w:proofErr w:type="spellEnd"/>
            <w:r w:rsidRPr="00AD38A4">
              <w:rPr>
                <w:rFonts w:asciiTheme="majorHAnsi" w:hAnsiTheme="majorHAnsi"/>
                <w:sz w:val="20"/>
              </w:rPr>
              <w:t xml:space="preserve"> </w:t>
            </w:r>
            <w:proofErr w:type="spellStart"/>
            <w:r w:rsidRPr="00AD38A4">
              <w:rPr>
                <w:rFonts w:asciiTheme="majorHAnsi" w:hAnsiTheme="majorHAnsi"/>
                <w:sz w:val="20"/>
              </w:rPr>
              <w:t>Techniek</w:t>
            </w:r>
            <w:proofErr w:type="spellEnd"/>
          </w:p>
        </w:tc>
        <w:tc>
          <w:tcPr>
            <w:tcW w:w="1701" w:type="dxa"/>
            <w:tcMar>
              <w:top w:w="28" w:type="dxa"/>
              <w:bottom w:w="28" w:type="dxa"/>
            </w:tcMar>
          </w:tcPr>
          <w:p w14:paraId="71B247C7"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Vianen</w:t>
            </w:r>
            <w:proofErr w:type="spellEnd"/>
            <w:r w:rsidRPr="00AD38A4">
              <w:rPr>
                <w:rFonts w:asciiTheme="majorHAnsi" w:hAnsiTheme="majorHAnsi"/>
                <w:sz w:val="20"/>
              </w:rPr>
              <w:t>, Madalmaad</w:t>
            </w:r>
          </w:p>
        </w:tc>
        <w:tc>
          <w:tcPr>
            <w:tcW w:w="2687" w:type="dxa"/>
            <w:tcMar>
              <w:top w:w="28" w:type="dxa"/>
              <w:bottom w:w="28" w:type="dxa"/>
            </w:tcMar>
          </w:tcPr>
          <w:p w14:paraId="5F789B8C"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www.omega-energietechniek.nl</w:t>
            </w:r>
          </w:p>
        </w:tc>
        <w:tc>
          <w:tcPr>
            <w:tcW w:w="2552" w:type="dxa"/>
            <w:tcMar>
              <w:top w:w="28" w:type="dxa"/>
              <w:bottom w:w="28" w:type="dxa"/>
            </w:tcMar>
          </w:tcPr>
          <w:p w14:paraId="30F4263F" w14:textId="52304D14" w:rsidR="00781A6E" w:rsidRPr="00AD38A4" w:rsidRDefault="00781A6E" w:rsidP="00CB76C0">
            <w:pPr>
              <w:rPr>
                <w:rFonts w:asciiTheme="majorHAnsi" w:hAnsiTheme="majorHAnsi" w:cstheme="majorHAnsi"/>
                <w:sz w:val="20"/>
                <w:szCs w:val="20"/>
              </w:rPr>
            </w:pPr>
          </w:p>
        </w:tc>
      </w:tr>
      <w:tr w:rsidR="00781A6E" w:rsidRPr="00AD38A4" w14:paraId="0C88BA91" w14:textId="77777777" w:rsidTr="006A5081">
        <w:trPr>
          <w:trHeight w:val="300"/>
        </w:trPr>
        <w:tc>
          <w:tcPr>
            <w:tcW w:w="2122" w:type="dxa"/>
            <w:tcMar>
              <w:top w:w="28" w:type="dxa"/>
              <w:bottom w:w="28" w:type="dxa"/>
            </w:tcMar>
          </w:tcPr>
          <w:p w14:paraId="0149AB15"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 xml:space="preserve">RJ </w:t>
            </w:r>
            <w:proofErr w:type="spellStart"/>
            <w:r w:rsidRPr="00AD38A4">
              <w:rPr>
                <w:rFonts w:asciiTheme="majorHAnsi" w:hAnsiTheme="majorHAnsi"/>
                <w:sz w:val="20"/>
              </w:rPr>
              <w:t>Inspecties</w:t>
            </w:r>
            <w:proofErr w:type="spellEnd"/>
          </w:p>
        </w:tc>
        <w:tc>
          <w:tcPr>
            <w:tcW w:w="1701" w:type="dxa"/>
            <w:tcMar>
              <w:top w:w="28" w:type="dxa"/>
              <w:bottom w:w="28" w:type="dxa"/>
            </w:tcMar>
          </w:tcPr>
          <w:p w14:paraId="0234E3E1"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Best, Madalmaad</w:t>
            </w:r>
          </w:p>
        </w:tc>
        <w:tc>
          <w:tcPr>
            <w:tcW w:w="2687" w:type="dxa"/>
            <w:tcMar>
              <w:top w:w="28" w:type="dxa"/>
              <w:bottom w:w="28" w:type="dxa"/>
            </w:tcMar>
          </w:tcPr>
          <w:p w14:paraId="4216D866"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www.rjinspecties.nl</w:t>
            </w:r>
          </w:p>
        </w:tc>
        <w:tc>
          <w:tcPr>
            <w:tcW w:w="2552" w:type="dxa"/>
            <w:tcMar>
              <w:top w:w="28" w:type="dxa"/>
              <w:bottom w:w="28" w:type="dxa"/>
            </w:tcMar>
          </w:tcPr>
          <w:p w14:paraId="0178A619" w14:textId="29AFAFD3" w:rsidR="00781A6E" w:rsidRPr="00AD38A4" w:rsidRDefault="00781A6E" w:rsidP="00CB76C0">
            <w:pPr>
              <w:rPr>
                <w:rFonts w:asciiTheme="majorHAnsi" w:hAnsiTheme="majorHAnsi" w:cstheme="majorHAnsi"/>
                <w:sz w:val="20"/>
                <w:szCs w:val="20"/>
              </w:rPr>
            </w:pPr>
          </w:p>
        </w:tc>
      </w:tr>
      <w:tr w:rsidR="00781A6E" w:rsidRPr="00AD38A4" w14:paraId="55480AD6" w14:textId="77777777" w:rsidTr="006A5081">
        <w:trPr>
          <w:trHeight w:val="300"/>
        </w:trPr>
        <w:tc>
          <w:tcPr>
            <w:tcW w:w="2122" w:type="dxa"/>
            <w:tcMar>
              <w:top w:w="28" w:type="dxa"/>
              <w:bottom w:w="28" w:type="dxa"/>
            </w:tcMar>
          </w:tcPr>
          <w:p w14:paraId="746A09F7"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Entheq</w:t>
            </w:r>
            <w:proofErr w:type="spellEnd"/>
            <w:r w:rsidRPr="00AD38A4">
              <w:rPr>
                <w:rFonts w:asciiTheme="majorHAnsi" w:hAnsiTheme="majorHAnsi"/>
                <w:sz w:val="20"/>
              </w:rPr>
              <w:t xml:space="preserve"> </w:t>
            </w:r>
            <w:proofErr w:type="spellStart"/>
            <w:r w:rsidRPr="00AD38A4">
              <w:rPr>
                <w:rFonts w:asciiTheme="majorHAnsi" w:hAnsiTheme="majorHAnsi"/>
                <w:sz w:val="20"/>
              </w:rPr>
              <w:t>Inspecties</w:t>
            </w:r>
            <w:proofErr w:type="spellEnd"/>
          </w:p>
        </w:tc>
        <w:tc>
          <w:tcPr>
            <w:tcW w:w="1701" w:type="dxa"/>
            <w:tcMar>
              <w:top w:w="28" w:type="dxa"/>
              <w:bottom w:w="28" w:type="dxa"/>
            </w:tcMar>
          </w:tcPr>
          <w:p w14:paraId="230D4467" w14:textId="77777777" w:rsidR="00781A6E" w:rsidRPr="00AD38A4"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www.entheq.nl</w:t>
            </w:r>
          </w:p>
        </w:tc>
        <w:tc>
          <w:tcPr>
            <w:tcW w:w="2552" w:type="dxa"/>
            <w:tcMar>
              <w:top w:w="28" w:type="dxa"/>
              <w:bottom w:w="28" w:type="dxa"/>
            </w:tcMar>
          </w:tcPr>
          <w:p w14:paraId="2FCC8CF3" w14:textId="70B985DA" w:rsidR="00781A6E" w:rsidRPr="00AD38A4" w:rsidRDefault="00781A6E" w:rsidP="00CB76C0">
            <w:pPr>
              <w:rPr>
                <w:rFonts w:asciiTheme="majorHAnsi" w:hAnsiTheme="majorHAnsi" w:cstheme="majorHAnsi"/>
                <w:sz w:val="20"/>
                <w:szCs w:val="20"/>
              </w:rPr>
            </w:pPr>
          </w:p>
        </w:tc>
      </w:tr>
      <w:tr w:rsidR="00781A6E" w:rsidRPr="00AD38A4" w14:paraId="69A97F59" w14:textId="77777777" w:rsidTr="006A5081">
        <w:trPr>
          <w:trHeight w:val="300"/>
        </w:trPr>
        <w:tc>
          <w:tcPr>
            <w:tcW w:w="2122" w:type="dxa"/>
            <w:tcMar>
              <w:top w:w="28" w:type="dxa"/>
              <w:bottom w:w="28" w:type="dxa"/>
            </w:tcMar>
          </w:tcPr>
          <w:p w14:paraId="47D4954C"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 xml:space="preserve">Wassenaar </w:t>
            </w:r>
            <w:proofErr w:type="spellStart"/>
            <w:r w:rsidRPr="00AD38A4">
              <w:rPr>
                <w:rFonts w:asciiTheme="majorHAnsi" w:hAnsiTheme="majorHAnsi"/>
                <w:sz w:val="20"/>
              </w:rPr>
              <w:t>Inspecties</w:t>
            </w:r>
            <w:proofErr w:type="spellEnd"/>
          </w:p>
        </w:tc>
        <w:tc>
          <w:tcPr>
            <w:tcW w:w="1701" w:type="dxa"/>
            <w:tcMar>
              <w:top w:w="28" w:type="dxa"/>
              <w:bottom w:w="28" w:type="dxa"/>
            </w:tcMar>
          </w:tcPr>
          <w:p w14:paraId="4170717B"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Wassenaar, Madalmaad</w:t>
            </w:r>
          </w:p>
        </w:tc>
        <w:tc>
          <w:tcPr>
            <w:tcW w:w="2687" w:type="dxa"/>
            <w:tcMar>
              <w:top w:w="28" w:type="dxa"/>
              <w:bottom w:w="28" w:type="dxa"/>
            </w:tcMar>
          </w:tcPr>
          <w:p w14:paraId="11BE529B"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www.wassenaarinspecties.nl</w:t>
            </w:r>
          </w:p>
        </w:tc>
        <w:tc>
          <w:tcPr>
            <w:tcW w:w="2552" w:type="dxa"/>
            <w:tcMar>
              <w:top w:w="28" w:type="dxa"/>
              <w:bottom w:w="28" w:type="dxa"/>
            </w:tcMar>
          </w:tcPr>
          <w:p w14:paraId="4D73AC65" w14:textId="4FA415DE" w:rsidR="00781A6E" w:rsidRPr="00AD38A4" w:rsidRDefault="00781A6E" w:rsidP="00CB76C0">
            <w:pPr>
              <w:rPr>
                <w:rFonts w:asciiTheme="majorHAnsi" w:hAnsiTheme="majorHAnsi" w:cstheme="majorHAnsi"/>
                <w:sz w:val="20"/>
                <w:szCs w:val="20"/>
              </w:rPr>
            </w:pPr>
          </w:p>
        </w:tc>
      </w:tr>
      <w:tr w:rsidR="00781A6E" w:rsidRPr="00AD38A4" w14:paraId="548E3365" w14:textId="77777777" w:rsidTr="006A5081">
        <w:trPr>
          <w:trHeight w:val="300"/>
        </w:trPr>
        <w:tc>
          <w:tcPr>
            <w:tcW w:w="2122" w:type="dxa"/>
            <w:tcMar>
              <w:top w:w="28" w:type="dxa"/>
              <w:bottom w:w="28" w:type="dxa"/>
            </w:tcMar>
          </w:tcPr>
          <w:p w14:paraId="26875F50"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GreenHero</w:t>
            </w:r>
            <w:proofErr w:type="spellEnd"/>
            <w:r w:rsidRPr="00AD38A4">
              <w:rPr>
                <w:rFonts w:asciiTheme="majorHAnsi" w:hAnsiTheme="majorHAnsi"/>
                <w:sz w:val="20"/>
              </w:rPr>
              <w:t xml:space="preserve"> </w:t>
            </w:r>
            <w:proofErr w:type="spellStart"/>
            <w:r w:rsidRPr="00AD38A4">
              <w:rPr>
                <w:rFonts w:asciiTheme="majorHAnsi" w:hAnsiTheme="majorHAnsi"/>
                <w:sz w:val="20"/>
              </w:rPr>
              <w:t>Inspecties</w:t>
            </w:r>
            <w:proofErr w:type="spellEnd"/>
            <w:r w:rsidRPr="00AD38A4">
              <w:rPr>
                <w:rFonts w:asciiTheme="majorHAnsi" w:hAnsiTheme="majorHAnsi"/>
                <w:sz w:val="20"/>
              </w:rPr>
              <w:t xml:space="preserve"> </w:t>
            </w:r>
            <w:proofErr w:type="spellStart"/>
            <w:r w:rsidRPr="00AD38A4">
              <w:rPr>
                <w:rFonts w:asciiTheme="majorHAnsi" w:hAnsiTheme="majorHAnsi"/>
                <w:sz w:val="20"/>
              </w:rPr>
              <w:t>en</w:t>
            </w:r>
            <w:proofErr w:type="spellEnd"/>
            <w:r w:rsidRPr="00AD38A4">
              <w:rPr>
                <w:rFonts w:asciiTheme="majorHAnsi" w:hAnsiTheme="majorHAnsi"/>
                <w:sz w:val="20"/>
              </w:rPr>
              <w:t xml:space="preserve"> </w:t>
            </w:r>
            <w:proofErr w:type="spellStart"/>
            <w:r w:rsidRPr="00AD38A4">
              <w:rPr>
                <w:rFonts w:asciiTheme="majorHAnsi" w:hAnsiTheme="majorHAnsi"/>
                <w:sz w:val="20"/>
              </w:rPr>
              <w:t>Opledingen</w:t>
            </w:r>
            <w:proofErr w:type="spellEnd"/>
          </w:p>
        </w:tc>
        <w:tc>
          <w:tcPr>
            <w:tcW w:w="1701" w:type="dxa"/>
            <w:tcMar>
              <w:top w:w="28" w:type="dxa"/>
              <w:bottom w:w="28" w:type="dxa"/>
            </w:tcMar>
          </w:tcPr>
          <w:p w14:paraId="32603BB5"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Dronten</w:t>
            </w:r>
            <w:proofErr w:type="spellEnd"/>
            <w:r w:rsidRPr="00AD38A4">
              <w:rPr>
                <w:rFonts w:asciiTheme="majorHAnsi" w:hAnsiTheme="majorHAnsi"/>
                <w:sz w:val="20"/>
              </w:rPr>
              <w:t>, Madalmaad</w:t>
            </w:r>
          </w:p>
        </w:tc>
        <w:tc>
          <w:tcPr>
            <w:tcW w:w="2687" w:type="dxa"/>
            <w:tcMar>
              <w:top w:w="28" w:type="dxa"/>
              <w:bottom w:w="28" w:type="dxa"/>
            </w:tcMar>
          </w:tcPr>
          <w:p w14:paraId="30DF58B6"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www.greenhero.nl</w:t>
            </w:r>
          </w:p>
        </w:tc>
        <w:tc>
          <w:tcPr>
            <w:tcW w:w="2552" w:type="dxa"/>
            <w:tcMar>
              <w:top w:w="28" w:type="dxa"/>
              <w:bottom w:w="28" w:type="dxa"/>
            </w:tcMar>
          </w:tcPr>
          <w:p w14:paraId="035AFC50" w14:textId="1850FEA6" w:rsidR="00781A6E" w:rsidRPr="00AD38A4" w:rsidRDefault="00781A6E" w:rsidP="00CB76C0">
            <w:pPr>
              <w:rPr>
                <w:rFonts w:asciiTheme="majorHAnsi" w:hAnsiTheme="majorHAnsi" w:cstheme="majorHAnsi"/>
                <w:sz w:val="20"/>
                <w:szCs w:val="20"/>
              </w:rPr>
            </w:pPr>
          </w:p>
        </w:tc>
      </w:tr>
      <w:tr w:rsidR="00781A6E" w:rsidRPr="00AD38A4" w14:paraId="36D5E011" w14:textId="77777777" w:rsidTr="006A5081">
        <w:trPr>
          <w:trHeight w:val="300"/>
        </w:trPr>
        <w:tc>
          <w:tcPr>
            <w:tcW w:w="2122" w:type="dxa"/>
            <w:tcMar>
              <w:top w:w="28" w:type="dxa"/>
              <w:bottom w:w="28" w:type="dxa"/>
            </w:tcMar>
          </w:tcPr>
          <w:p w14:paraId="6E569B94"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Stroomwijs</w:t>
            </w:r>
            <w:proofErr w:type="spellEnd"/>
          </w:p>
        </w:tc>
        <w:tc>
          <w:tcPr>
            <w:tcW w:w="1701" w:type="dxa"/>
            <w:tcMar>
              <w:top w:w="28" w:type="dxa"/>
              <w:bottom w:w="28" w:type="dxa"/>
            </w:tcMar>
          </w:tcPr>
          <w:p w14:paraId="0B9B8091"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Apeldoorn</w:t>
            </w:r>
            <w:proofErr w:type="spellEnd"/>
            <w:r w:rsidRPr="00AD38A4">
              <w:rPr>
                <w:rFonts w:asciiTheme="majorHAnsi" w:hAnsiTheme="majorHAnsi"/>
                <w:sz w:val="20"/>
              </w:rPr>
              <w:t>, Madalmaad</w:t>
            </w:r>
          </w:p>
        </w:tc>
        <w:tc>
          <w:tcPr>
            <w:tcW w:w="2687" w:type="dxa"/>
            <w:tcMar>
              <w:top w:w="28" w:type="dxa"/>
              <w:bottom w:w="28" w:type="dxa"/>
            </w:tcMar>
          </w:tcPr>
          <w:p w14:paraId="67A001A1"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www.stroomwijs.nl</w:t>
            </w:r>
          </w:p>
        </w:tc>
        <w:tc>
          <w:tcPr>
            <w:tcW w:w="2552" w:type="dxa"/>
            <w:tcMar>
              <w:top w:w="28" w:type="dxa"/>
              <w:bottom w:w="28" w:type="dxa"/>
            </w:tcMar>
          </w:tcPr>
          <w:p w14:paraId="006B7E38" w14:textId="7645E2EB" w:rsidR="00781A6E" w:rsidRPr="00AD38A4" w:rsidRDefault="00781A6E" w:rsidP="00CB76C0">
            <w:pPr>
              <w:rPr>
                <w:rFonts w:asciiTheme="majorHAnsi" w:hAnsiTheme="majorHAnsi" w:cstheme="majorHAnsi"/>
                <w:sz w:val="20"/>
                <w:szCs w:val="20"/>
              </w:rPr>
            </w:pPr>
          </w:p>
        </w:tc>
      </w:tr>
      <w:tr w:rsidR="00781A6E" w:rsidRPr="00AD38A4" w14:paraId="3B944EA3" w14:textId="77777777" w:rsidTr="006A5081">
        <w:trPr>
          <w:trHeight w:val="300"/>
        </w:trPr>
        <w:tc>
          <w:tcPr>
            <w:tcW w:w="2122" w:type="dxa"/>
            <w:tcMar>
              <w:top w:w="28" w:type="dxa"/>
              <w:bottom w:w="28" w:type="dxa"/>
            </w:tcMar>
          </w:tcPr>
          <w:p w14:paraId="4601CF15"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 xml:space="preserve">Install </w:t>
            </w:r>
            <w:proofErr w:type="spellStart"/>
            <w:r w:rsidRPr="00AD38A4">
              <w:rPr>
                <w:rFonts w:asciiTheme="majorHAnsi" w:hAnsiTheme="majorHAnsi"/>
                <w:sz w:val="20"/>
              </w:rPr>
              <w:t>Keur</w:t>
            </w:r>
            <w:proofErr w:type="spellEnd"/>
          </w:p>
        </w:tc>
        <w:tc>
          <w:tcPr>
            <w:tcW w:w="1701" w:type="dxa"/>
            <w:tcMar>
              <w:top w:w="28" w:type="dxa"/>
              <w:bottom w:w="28" w:type="dxa"/>
            </w:tcMar>
          </w:tcPr>
          <w:p w14:paraId="4E7234F1"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Woerden</w:t>
            </w:r>
            <w:proofErr w:type="spellEnd"/>
            <w:r w:rsidRPr="00AD38A4">
              <w:rPr>
                <w:rFonts w:asciiTheme="majorHAnsi" w:hAnsiTheme="majorHAnsi"/>
                <w:sz w:val="20"/>
              </w:rPr>
              <w:t>, Madalmaad</w:t>
            </w:r>
          </w:p>
        </w:tc>
        <w:tc>
          <w:tcPr>
            <w:tcW w:w="2687" w:type="dxa"/>
            <w:tcMar>
              <w:top w:w="28" w:type="dxa"/>
              <w:bottom w:w="28" w:type="dxa"/>
            </w:tcMar>
          </w:tcPr>
          <w:p w14:paraId="0E65D300"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www.install-keur.nl</w:t>
            </w:r>
          </w:p>
        </w:tc>
        <w:tc>
          <w:tcPr>
            <w:tcW w:w="2552" w:type="dxa"/>
            <w:tcMar>
              <w:top w:w="28" w:type="dxa"/>
              <w:bottom w:w="28" w:type="dxa"/>
            </w:tcMar>
          </w:tcPr>
          <w:p w14:paraId="735C6B7B" w14:textId="721F4F8C" w:rsidR="00781A6E" w:rsidRPr="00AD38A4" w:rsidRDefault="00781A6E" w:rsidP="00CB76C0">
            <w:pPr>
              <w:rPr>
                <w:rFonts w:asciiTheme="majorHAnsi" w:hAnsiTheme="majorHAnsi" w:cstheme="majorHAnsi"/>
                <w:sz w:val="20"/>
                <w:szCs w:val="20"/>
              </w:rPr>
            </w:pPr>
          </w:p>
        </w:tc>
      </w:tr>
      <w:tr w:rsidR="00781A6E" w:rsidRPr="00AD38A4" w14:paraId="5CC71876" w14:textId="77777777" w:rsidTr="006A5081">
        <w:tc>
          <w:tcPr>
            <w:tcW w:w="2122" w:type="dxa"/>
            <w:tcMar>
              <w:top w:w="28" w:type="dxa"/>
              <w:bottom w:w="28" w:type="dxa"/>
            </w:tcMar>
          </w:tcPr>
          <w:p w14:paraId="43998DEB"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TUV Nord</w:t>
            </w:r>
          </w:p>
        </w:tc>
        <w:tc>
          <w:tcPr>
            <w:tcW w:w="1701" w:type="dxa"/>
            <w:tcMar>
              <w:top w:w="28" w:type="dxa"/>
              <w:bottom w:w="28" w:type="dxa"/>
            </w:tcMar>
          </w:tcPr>
          <w:p w14:paraId="74E64DE1"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Son</w:t>
            </w:r>
            <w:proofErr w:type="spellEnd"/>
            <w:r w:rsidRPr="00AD38A4">
              <w:rPr>
                <w:rFonts w:asciiTheme="majorHAnsi" w:hAnsiTheme="majorHAnsi"/>
                <w:sz w:val="20"/>
              </w:rPr>
              <w:t>, Madalmaad</w:t>
            </w:r>
          </w:p>
        </w:tc>
        <w:tc>
          <w:tcPr>
            <w:tcW w:w="2687" w:type="dxa"/>
            <w:tcMar>
              <w:top w:w="28" w:type="dxa"/>
              <w:bottom w:w="28" w:type="dxa"/>
            </w:tcMar>
          </w:tcPr>
          <w:p w14:paraId="4246A4F4"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www.tuvnord.nl</w:t>
            </w:r>
          </w:p>
        </w:tc>
        <w:tc>
          <w:tcPr>
            <w:tcW w:w="2552" w:type="dxa"/>
            <w:tcMar>
              <w:top w:w="28" w:type="dxa"/>
              <w:bottom w:w="28" w:type="dxa"/>
            </w:tcMar>
          </w:tcPr>
          <w:p w14:paraId="2B32F3FE" w14:textId="363BA991" w:rsidR="00781A6E" w:rsidRPr="00AD38A4" w:rsidRDefault="00781A6E" w:rsidP="00CB76C0">
            <w:pPr>
              <w:rPr>
                <w:rFonts w:asciiTheme="majorHAnsi" w:hAnsiTheme="majorHAnsi" w:cstheme="majorHAnsi"/>
                <w:sz w:val="20"/>
                <w:szCs w:val="20"/>
              </w:rPr>
            </w:pPr>
          </w:p>
        </w:tc>
      </w:tr>
      <w:tr w:rsidR="00781A6E" w:rsidRPr="00AD38A4" w14:paraId="3D1FBCA2" w14:textId="77777777" w:rsidTr="006A5081">
        <w:tc>
          <w:tcPr>
            <w:tcW w:w="2122" w:type="dxa"/>
            <w:tcMar>
              <w:top w:w="28" w:type="dxa"/>
              <w:bottom w:w="28" w:type="dxa"/>
            </w:tcMar>
          </w:tcPr>
          <w:p w14:paraId="5D0241C1"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EKCN</w:t>
            </w:r>
          </w:p>
        </w:tc>
        <w:tc>
          <w:tcPr>
            <w:tcW w:w="1701" w:type="dxa"/>
            <w:tcMar>
              <w:top w:w="28" w:type="dxa"/>
              <w:bottom w:w="28" w:type="dxa"/>
            </w:tcMar>
          </w:tcPr>
          <w:p w14:paraId="3AA16F9E" w14:textId="77777777" w:rsidR="00781A6E" w:rsidRPr="00AD38A4" w:rsidRDefault="00781A6E" w:rsidP="00CB76C0">
            <w:pPr>
              <w:rPr>
                <w:rFonts w:asciiTheme="majorHAnsi" w:hAnsiTheme="majorHAnsi" w:cstheme="majorHAnsi"/>
                <w:sz w:val="20"/>
                <w:szCs w:val="20"/>
              </w:rPr>
            </w:pPr>
            <w:proofErr w:type="spellStart"/>
            <w:r w:rsidRPr="00AD38A4">
              <w:rPr>
                <w:rFonts w:asciiTheme="majorHAnsi" w:hAnsiTheme="majorHAnsi"/>
                <w:sz w:val="20"/>
              </w:rPr>
              <w:t>Beverwijk</w:t>
            </w:r>
            <w:proofErr w:type="spellEnd"/>
            <w:r w:rsidRPr="00AD38A4">
              <w:rPr>
                <w:rFonts w:asciiTheme="majorHAnsi" w:hAnsiTheme="majorHAnsi"/>
                <w:sz w:val="20"/>
              </w:rPr>
              <w:t>, Madalmaad</w:t>
            </w:r>
          </w:p>
        </w:tc>
        <w:tc>
          <w:tcPr>
            <w:tcW w:w="2687" w:type="dxa"/>
            <w:tcMar>
              <w:top w:w="28" w:type="dxa"/>
              <w:bottom w:w="28" w:type="dxa"/>
            </w:tcMar>
          </w:tcPr>
          <w:p w14:paraId="5E43C674" w14:textId="77777777" w:rsidR="00781A6E" w:rsidRPr="00AD38A4" w:rsidRDefault="00781A6E" w:rsidP="00CB76C0">
            <w:pPr>
              <w:rPr>
                <w:rFonts w:asciiTheme="majorHAnsi" w:hAnsiTheme="majorHAnsi" w:cstheme="majorHAnsi"/>
                <w:sz w:val="20"/>
                <w:szCs w:val="20"/>
              </w:rPr>
            </w:pPr>
            <w:r w:rsidRPr="00AD38A4">
              <w:rPr>
                <w:rFonts w:asciiTheme="majorHAnsi" w:hAnsiTheme="majorHAnsi"/>
                <w:sz w:val="20"/>
              </w:rPr>
              <w:t>www.ekcn.nl</w:t>
            </w:r>
          </w:p>
        </w:tc>
        <w:tc>
          <w:tcPr>
            <w:tcW w:w="2552" w:type="dxa"/>
            <w:tcMar>
              <w:top w:w="28" w:type="dxa"/>
              <w:bottom w:w="28" w:type="dxa"/>
            </w:tcMar>
          </w:tcPr>
          <w:p w14:paraId="692149F9" w14:textId="64E7BFA3" w:rsidR="00781A6E" w:rsidRPr="00AD38A4" w:rsidRDefault="00781A6E" w:rsidP="00CB76C0">
            <w:pPr>
              <w:rPr>
                <w:rFonts w:asciiTheme="majorHAnsi" w:hAnsiTheme="majorHAnsi" w:cstheme="majorHAnsi"/>
                <w:sz w:val="20"/>
                <w:szCs w:val="20"/>
              </w:rPr>
            </w:pPr>
          </w:p>
        </w:tc>
      </w:tr>
    </w:tbl>
    <w:p w14:paraId="05947144" w14:textId="77777777" w:rsidR="00781A6E" w:rsidRPr="00AD38A4" w:rsidRDefault="00781A6E" w:rsidP="00781A6E"/>
    <w:p w14:paraId="1C2E793A" w14:textId="2796860D" w:rsidR="00736ED7" w:rsidRPr="00AD38A4" w:rsidRDefault="00736ED7" w:rsidP="00A3595E"/>
    <w:p w14:paraId="40D986B5" w14:textId="0B4C6D18" w:rsidR="004C453E" w:rsidRPr="00AD38A4" w:rsidRDefault="004C453E" w:rsidP="00A3595E"/>
    <w:p w14:paraId="0F5E8DFD" w14:textId="54A17876" w:rsidR="009F34FC" w:rsidRPr="00AD38A4" w:rsidRDefault="00A11B94" w:rsidP="00A3595E">
      <w:r w:rsidRPr="00AD38A4">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AD38A4" w:rsidRDefault="00A11B94">
      <w:r w:rsidRPr="00AD38A4">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sidRPr="00AD38A4">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rsidRPr="00AD38A4">
        <w:br w:type="page"/>
      </w:r>
    </w:p>
    <w:p w14:paraId="26EA9001" w14:textId="0CEB3230" w:rsidR="009F34FC" w:rsidRPr="00AD38A4" w:rsidRDefault="009F34FC" w:rsidP="0003662E">
      <w:pPr>
        <w:pStyle w:val="MH1"/>
      </w:pPr>
      <w:bookmarkStart w:id="73" w:name="_Toc180509904"/>
      <w:r w:rsidRPr="00AD38A4">
        <w:lastRenderedPageBreak/>
        <w:t>7. lisa. Kohapealsed kontrollid tehases ja pisteline kontrollimine</w:t>
      </w:r>
      <w:r w:rsidRPr="00AD38A4">
        <w:rPr>
          <w:rStyle w:val="FootnoteReference"/>
        </w:rPr>
        <w:t>2</w:t>
      </w:r>
      <w:bookmarkEnd w:id="73"/>
    </w:p>
    <w:p w14:paraId="583C3B45" w14:textId="77777777" w:rsidR="0022035C" w:rsidRPr="00AD38A4" w:rsidRDefault="0022035C" w:rsidP="0022035C"/>
    <w:p w14:paraId="4C73D1A3" w14:textId="77777777" w:rsidR="0022035C" w:rsidRPr="00AD38A4" w:rsidRDefault="0022035C" w:rsidP="00260AB9">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01704E2D" w14:textId="77777777" w:rsidR="0022035C" w:rsidRPr="00AD38A4" w:rsidRDefault="0022035C" w:rsidP="0022035C"/>
    <w:p w14:paraId="0FA3342F" w14:textId="77777777" w:rsidR="009F34FC" w:rsidRPr="00AD38A4"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AD38A4"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Ettevõte </w:t>
            </w:r>
          </w:p>
        </w:tc>
        <w:tc>
          <w:tcPr>
            <w:tcW w:w="1918" w:type="dxa"/>
            <w:shd w:val="clear" w:color="auto" w:fill="3DC3C6"/>
            <w:tcMar>
              <w:top w:w="28" w:type="dxa"/>
              <w:bottom w:w="28" w:type="dxa"/>
            </w:tcMar>
            <w:vAlign w:val="center"/>
          </w:tcPr>
          <w:p w14:paraId="43F5C846" w14:textId="77777777"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Tegevuskoht</w:t>
            </w:r>
          </w:p>
        </w:tc>
        <w:tc>
          <w:tcPr>
            <w:tcW w:w="2628" w:type="dxa"/>
            <w:shd w:val="clear" w:color="auto" w:fill="3DC3C6"/>
            <w:tcMar>
              <w:top w:w="28" w:type="dxa"/>
              <w:bottom w:w="28" w:type="dxa"/>
            </w:tcMar>
            <w:vAlign w:val="center"/>
          </w:tcPr>
          <w:p w14:paraId="4710F8FA" w14:textId="77777777"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Veebisait</w:t>
            </w:r>
          </w:p>
        </w:tc>
        <w:tc>
          <w:tcPr>
            <w:tcW w:w="2328" w:type="dxa"/>
            <w:shd w:val="clear" w:color="auto" w:fill="3DC3C6"/>
            <w:tcMar>
              <w:top w:w="28" w:type="dxa"/>
              <w:bottom w:w="28" w:type="dxa"/>
            </w:tcMar>
            <w:vAlign w:val="center"/>
          </w:tcPr>
          <w:p w14:paraId="712C5699" w14:textId="57957357" w:rsidR="00781A6E" w:rsidRPr="00AD38A4" w:rsidRDefault="00781A6E" w:rsidP="00CB76C0">
            <w:pPr>
              <w:rPr>
                <w:rFonts w:ascii="Arial" w:hAnsi="Arial" w:cs="Arial"/>
                <w:b/>
                <w:bCs/>
                <w:color w:val="FFFFFF" w:themeColor="background1"/>
                <w:sz w:val="24"/>
                <w:szCs w:val="24"/>
              </w:rPr>
            </w:pPr>
            <w:r w:rsidRPr="00AD38A4">
              <w:rPr>
                <w:rFonts w:ascii="Arial" w:hAnsi="Arial"/>
                <w:b/>
                <w:color w:val="FFFFFF" w:themeColor="background1"/>
                <w:sz w:val="24"/>
              </w:rPr>
              <w:t xml:space="preserve">Meiliaadress </w:t>
            </w:r>
          </w:p>
        </w:tc>
      </w:tr>
      <w:tr w:rsidR="00781A6E" w:rsidRPr="00AD38A4" w14:paraId="021782E6" w14:textId="77777777" w:rsidTr="00260AB9">
        <w:tc>
          <w:tcPr>
            <w:tcW w:w="2188" w:type="dxa"/>
            <w:tcMar>
              <w:top w:w="28" w:type="dxa"/>
              <w:bottom w:w="28" w:type="dxa"/>
            </w:tcMar>
            <w:vAlign w:val="center"/>
          </w:tcPr>
          <w:p w14:paraId="0DC4CEFE" w14:textId="77777777" w:rsidR="00781A6E" w:rsidRPr="00AD38A4" w:rsidRDefault="00781A6E" w:rsidP="00CB76C0">
            <w:pPr>
              <w:rPr>
                <w:rFonts w:ascii="Arial" w:hAnsi="Arial" w:cs="Arial"/>
                <w:sz w:val="20"/>
                <w:szCs w:val="20"/>
              </w:rPr>
            </w:pPr>
            <w:proofErr w:type="spellStart"/>
            <w:r w:rsidRPr="00AD38A4">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AD38A4" w:rsidRDefault="00781A6E" w:rsidP="00CB76C0">
            <w:pPr>
              <w:rPr>
                <w:rFonts w:ascii="Arial" w:hAnsi="Arial" w:cs="Arial"/>
                <w:sz w:val="20"/>
                <w:szCs w:val="20"/>
              </w:rPr>
            </w:pPr>
            <w:r w:rsidRPr="00AD38A4">
              <w:rPr>
                <w:rFonts w:ascii="Arial" w:hAnsi="Arial"/>
                <w:sz w:val="20"/>
              </w:rPr>
              <w:t>Hongkong, Hiina</w:t>
            </w:r>
          </w:p>
        </w:tc>
        <w:tc>
          <w:tcPr>
            <w:tcW w:w="2628" w:type="dxa"/>
            <w:tcMar>
              <w:top w:w="28" w:type="dxa"/>
              <w:bottom w:w="28" w:type="dxa"/>
            </w:tcMar>
            <w:vAlign w:val="center"/>
          </w:tcPr>
          <w:p w14:paraId="562D69A2" w14:textId="77777777" w:rsidR="00781A6E" w:rsidRPr="00AD38A4" w:rsidRDefault="00781A6E" w:rsidP="00CB76C0">
            <w:pPr>
              <w:rPr>
                <w:rFonts w:ascii="Arial" w:hAnsi="Arial" w:cs="Arial"/>
                <w:sz w:val="20"/>
                <w:szCs w:val="20"/>
              </w:rPr>
            </w:pPr>
            <w:r w:rsidRPr="00AD38A4">
              <w:rPr>
                <w:rFonts w:ascii="Arial" w:hAnsi="Arial"/>
                <w:sz w:val="20"/>
              </w:rPr>
              <w:t>www.sinovoltaics.com</w:t>
            </w:r>
          </w:p>
        </w:tc>
        <w:tc>
          <w:tcPr>
            <w:tcW w:w="2328" w:type="dxa"/>
            <w:tcMar>
              <w:top w:w="28" w:type="dxa"/>
              <w:bottom w:w="28" w:type="dxa"/>
            </w:tcMar>
            <w:vAlign w:val="center"/>
          </w:tcPr>
          <w:p w14:paraId="273A4937" w14:textId="12ED4173" w:rsidR="00781A6E" w:rsidRPr="00AD38A4" w:rsidRDefault="00781A6E" w:rsidP="00CB76C0">
            <w:pPr>
              <w:rPr>
                <w:rFonts w:ascii="Arial" w:eastAsiaTheme="minorEastAsia" w:hAnsi="Arial" w:cs="Arial"/>
                <w:sz w:val="20"/>
                <w:szCs w:val="20"/>
              </w:rPr>
            </w:pPr>
          </w:p>
        </w:tc>
      </w:tr>
      <w:tr w:rsidR="00781A6E" w:rsidRPr="00AD38A4" w14:paraId="715BCA2B" w14:textId="77777777" w:rsidTr="00260AB9">
        <w:tc>
          <w:tcPr>
            <w:tcW w:w="2188" w:type="dxa"/>
            <w:tcMar>
              <w:top w:w="28" w:type="dxa"/>
              <w:bottom w:w="28" w:type="dxa"/>
            </w:tcMar>
            <w:vAlign w:val="center"/>
          </w:tcPr>
          <w:p w14:paraId="5B0562B5" w14:textId="2EFB10D4" w:rsidR="00781A6E" w:rsidRPr="00AD38A4" w:rsidRDefault="5FA5399C" w:rsidP="00CB76C0">
            <w:pPr>
              <w:rPr>
                <w:rFonts w:ascii="Arial" w:hAnsi="Arial" w:cs="Arial"/>
                <w:sz w:val="20"/>
                <w:szCs w:val="20"/>
              </w:rPr>
            </w:pPr>
            <w:proofErr w:type="spellStart"/>
            <w:r w:rsidRPr="00AD38A4">
              <w:rPr>
                <w:rFonts w:ascii="Arial" w:hAnsi="Arial"/>
                <w:sz w:val="20"/>
              </w:rPr>
              <w:t>Odin</w:t>
            </w:r>
            <w:proofErr w:type="spellEnd"/>
            <w:r w:rsidRPr="00AD38A4">
              <w:rPr>
                <w:rFonts w:ascii="Arial" w:hAnsi="Arial"/>
                <w:sz w:val="20"/>
              </w:rPr>
              <w:t xml:space="preserve"> </w:t>
            </w:r>
            <w:proofErr w:type="spellStart"/>
            <w:r w:rsidRPr="00AD38A4">
              <w:rPr>
                <w:rFonts w:ascii="Arial" w:hAnsi="Arial"/>
                <w:sz w:val="20"/>
              </w:rPr>
              <w:t>Spire</w:t>
            </w:r>
            <w:proofErr w:type="spellEnd"/>
            <w:r w:rsidRPr="00AD38A4">
              <w:rPr>
                <w:rFonts w:ascii="Arial" w:hAnsi="Arial"/>
                <w:sz w:val="20"/>
              </w:rPr>
              <w:t>/</w:t>
            </w:r>
            <w:proofErr w:type="spellStart"/>
            <w:r w:rsidRPr="00AD38A4">
              <w:rPr>
                <w:rFonts w:ascii="Arial" w:hAnsi="Arial"/>
                <w:sz w:val="20"/>
              </w:rPr>
              <w:t>Sunchine</w:t>
            </w:r>
            <w:proofErr w:type="spellEnd"/>
          </w:p>
        </w:tc>
        <w:tc>
          <w:tcPr>
            <w:tcW w:w="1918" w:type="dxa"/>
            <w:tcMar>
              <w:top w:w="28" w:type="dxa"/>
              <w:bottom w:w="28" w:type="dxa"/>
            </w:tcMar>
            <w:vAlign w:val="center"/>
          </w:tcPr>
          <w:p w14:paraId="78A89996" w14:textId="77777777" w:rsidR="00781A6E" w:rsidRPr="00AD38A4" w:rsidRDefault="00781A6E" w:rsidP="00CB76C0">
            <w:pPr>
              <w:rPr>
                <w:rFonts w:ascii="Arial" w:hAnsi="Arial" w:cs="Arial"/>
                <w:sz w:val="20"/>
                <w:szCs w:val="20"/>
              </w:rPr>
            </w:pPr>
            <w:r w:rsidRPr="00AD38A4">
              <w:rPr>
                <w:rFonts w:ascii="Arial" w:hAnsi="Arial"/>
                <w:sz w:val="20"/>
              </w:rPr>
              <w:t>Rotterdam, Madalmaad</w:t>
            </w:r>
          </w:p>
        </w:tc>
        <w:tc>
          <w:tcPr>
            <w:tcW w:w="2628" w:type="dxa"/>
            <w:tcMar>
              <w:top w:w="28" w:type="dxa"/>
              <w:bottom w:w="28" w:type="dxa"/>
            </w:tcMar>
            <w:vAlign w:val="center"/>
          </w:tcPr>
          <w:p w14:paraId="77190C8B" w14:textId="77777777" w:rsidR="00781A6E" w:rsidRPr="00AD38A4" w:rsidRDefault="00781A6E" w:rsidP="00CB76C0">
            <w:pPr>
              <w:rPr>
                <w:rFonts w:ascii="Arial" w:hAnsi="Arial" w:cs="Arial"/>
                <w:sz w:val="20"/>
                <w:szCs w:val="20"/>
              </w:rPr>
            </w:pPr>
            <w:r w:rsidRPr="00AD38A4">
              <w:rPr>
                <w:rFonts w:ascii="Arial" w:hAnsi="Arial"/>
                <w:sz w:val="20"/>
              </w:rPr>
              <w:t>www.eternalsunspire.com</w:t>
            </w:r>
          </w:p>
        </w:tc>
        <w:tc>
          <w:tcPr>
            <w:tcW w:w="2328" w:type="dxa"/>
            <w:tcMar>
              <w:top w:w="28" w:type="dxa"/>
              <w:bottom w:w="28" w:type="dxa"/>
            </w:tcMar>
            <w:vAlign w:val="center"/>
          </w:tcPr>
          <w:p w14:paraId="170336D8" w14:textId="53F902CC" w:rsidR="00781A6E" w:rsidRPr="00AD38A4" w:rsidRDefault="00781A6E" w:rsidP="00CB76C0">
            <w:pPr>
              <w:rPr>
                <w:rFonts w:ascii="Arial" w:hAnsi="Arial" w:cs="Arial"/>
                <w:sz w:val="20"/>
                <w:szCs w:val="20"/>
              </w:rPr>
            </w:pPr>
          </w:p>
        </w:tc>
      </w:tr>
      <w:tr w:rsidR="00781A6E" w:rsidRPr="00AD38A4" w14:paraId="28BF094D" w14:textId="77777777" w:rsidTr="00260AB9">
        <w:tc>
          <w:tcPr>
            <w:tcW w:w="2188" w:type="dxa"/>
            <w:tcMar>
              <w:top w:w="28" w:type="dxa"/>
              <w:bottom w:w="28" w:type="dxa"/>
            </w:tcMar>
            <w:vAlign w:val="center"/>
          </w:tcPr>
          <w:p w14:paraId="6967BB52" w14:textId="77777777" w:rsidR="00781A6E" w:rsidRPr="00AD38A4" w:rsidRDefault="00781A6E" w:rsidP="00CB76C0">
            <w:pPr>
              <w:rPr>
                <w:rFonts w:ascii="Arial" w:hAnsi="Arial" w:cs="Arial"/>
                <w:sz w:val="20"/>
                <w:szCs w:val="20"/>
              </w:rPr>
            </w:pPr>
            <w:r w:rsidRPr="00AD38A4">
              <w:rPr>
                <w:rFonts w:ascii="Arial" w:hAnsi="Arial"/>
                <w:sz w:val="20"/>
              </w:rPr>
              <w:t>CEA</w:t>
            </w:r>
          </w:p>
        </w:tc>
        <w:tc>
          <w:tcPr>
            <w:tcW w:w="1918" w:type="dxa"/>
            <w:tcMar>
              <w:top w:w="28" w:type="dxa"/>
              <w:bottom w:w="28" w:type="dxa"/>
            </w:tcMar>
            <w:vAlign w:val="center"/>
          </w:tcPr>
          <w:p w14:paraId="4B8A219D" w14:textId="77777777" w:rsidR="00781A6E" w:rsidRPr="00AD38A4" w:rsidRDefault="00781A6E" w:rsidP="00CB76C0">
            <w:pPr>
              <w:rPr>
                <w:rFonts w:ascii="Arial" w:hAnsi="Arial" w:cs="Arial"/>
                <w:sz w:val="20"/>
                <w:szCs w:val="20"/>
              </w:rPr>
            </w:pPr>
            <w:r w:rsidRPr="00AD38A4">
              <w:rPr>
                <w:rFonts w:ascii="Arial" w:hAnsi="Arial"/>
                <w:sz w:val="20"/>
              </w:rPr>
              <w:t>Shanghai, Hiina</w:t>
            </w:r>
          </w:p>
        </w:tc>
        <w:tc>
          <w:tcPr>
            <w:tcW w:w="2628" w:type="dxa"/>
            <w:tcMar>
              <w:top w:w="28" w:type="dxa"/>
              <w:bottom w:w="28" w:type="dxa"/>
            </w:tcMar>
            <w:vAlign w:val="center"/>
          </w:tcPr>
          <w:p w14:paraId="0D38624C" w14:textId="77777777" w:rsidR="00781A6E" w:rsidRPr="00AD38A4" w:rsidRDefault="00781A6E" w:rsidP="00CB76C0">
            <w:pPr>
              <w:rPr>
                <w:rFonts w:ascii="Arial" w:hAnsi="Arial" w:cs="Arial"/>
                <w:sz w:val="20"/>
                <w:szCs w:val="20"/>
              </w:rPr>
            </w:pPr>
            <w:r w:rsidRPr="00AD38A4">
              <w:rPr>
                <w:rFonts w:ascii="Arial" w:hAnsi="Arial"/>
                <w:sz w:val="20"/>
              </w:rPr>
              <w:t>www.cea3.com</w:t>
            </w:r>
          </w:p>
        </w:tc>
        <w:tc>
          <w:tcPr>
            <w:tcW w:w="2328" w:type="dxa"/>
            <w:tcMar>
              <w:top w:w="28" w:type="dxa"/>
              <w:bottom w:w="28" w:type="dxa"/>
            </w:tcMar>
            <w:vAlign w:val="center"/>
          </w:tcPr>
          <w:p w14:paraId="471FC46B" w14:textId="32F49D7D" w:rsidR="00781A6E" w:rsidRPr="00AD38A4" w:rsidRDefault="00781A6E" w:rsidP="00CB76C0">
            <w:pPr>
              <w:rPr>
                <w:rFonts w:ascii="Arial" w:hAnsi="Arial" w:cs="Arial"/>
                <w:sz w:val="20"/>
                <w:szCs w:val="20"/>
              </w:rPr>
            </w:pPr>
          </w:p>
        </w:tc>
      </w:tr>
      <w:tr w:rsidR="00781A6E" w:rsidRPr="00AD38A4" w14:paraId="7124DB3E" w14:textId="77777777" w:rsidTr="00260AB9">
        <w:tc>
          <w:tcPr>
            <w:tcW w:w="2188" w:type="dxa"/>
            <w:tcMar>
              <w:top w:w="28" w:type="dxa"/>
              <w:bottom w:w="28" w:type="dxa"/>
            </w:tcMar>
            <w:vAlign w:val="center"/>
          </w:tcPr>
          <w:p w14:paraId="43D48CF0" w14:textId="77777777" w:rsidR="00781A6E" w:rsidRPr="00AD38A4" w:rsidRDefault="00781A6E" w:rsidP="00CB76C0">
            <w:pPr>
              <w:rPr>
                <w:rFonts w:ascii="Arial" w:hAnsi="Arial" w:cs="Arial"/>
                <w:sz w:val="20"/>
                <w:szCs w:val="20"/>
              </w:rPr>
            </w:pPr>
            <w:proofErr w:type="spellStart"/>
            <w:r w:rsidRPr="00AD38A4">
              <w:rPr>
                <w:rFonts w:ascii="Arial" w:hAnsi="Arial"/>
                <w:sz w:val="20"/>
              </w:rPr>
              <w:t>Solar</w:t>
            </w:r>
            <w:proofErr w:type="spellEnd"/>
            <w:r w:rsidRPr="00AD38A4">
              <w:rPr>
                <w:rFonts w:ascii="Arial" w:hAnsi="Arial"/>
                <w:sz w:val="20"/>
              </w:rPr>
              <w:t xml:space="preserve"> Tester</w:t>
            </w:r>
          </w:p>
        </w:tc>
        <w:tc>
          <w:tcPr>
            <w:tcW w:w="1918" w:type="dxa"/>
            <w:tcMar>
              <w:top w:w="28" w:type="dxa"/>
              <w:bottom w:w="28" w:type="dxa"/>
            </w:tcMar>
            <w:vAlign w:val="center"/>
          </w:tcPr>
          <w:p w14:paraId="4C2FB558" w14:textId="77777777" w:rsidR="00781A6E" w:rsidRPr="00AD38A4" w:rsidRDefault="00781A6E" w:rsidP="00CB76C0">
            <w:pPr>
              <w:rPr>
                <w:rFonts w:ascii="Arial" w:hAnsi="Arial" w:cs="Arial"/>
                <w:sz w:val="20"/>
                <w:szCs w:val="20"/>
              </w:rPr>
            </w:pPr>
            <w:proofErr w:type="spellStart"/>
            <w:r w:rsidRPr="00AD38A4">
              <w:rPr>
                <w:rFonts w:ascii="Arial" w:hAnsi="Arial"/>
                <w:sz w:val="20"/>
              </w:rPr>
              <w:t>Schinnen</w:t>
            </w:r>
            <w:proofErr w:type="spellEnd"/>
            <w:r w:rsidRPr="00AD38A4">
              <w:rPr>
                <w:rFonts w:ascii="Arial" w:hAnsi="Arial"/>
                <w:sz w:val="20"/>
              </w:rPr>
              <w:t>, Madalmaad</w:t>
            </w:r>
          </w:p>
        </w:tc>
        <w:tc>
          <w:tcPr>
            <w:tcW w:w="2628" w:type="dxa"/>
            <w:tcMar>
              <w:top w:w="28" w:type="dxa"/>
              <w:bottom w:w="28" w:type="dxa"/>
            </w:tcMar>
            <w:vAlign w:val="center"/>
          </w:tcPr>
          <w:p w14:paraId="5D4CC8DC" w14:textId="77777777" w:rsidR="00781A6E" w:rsidRPr="00AD38A4" w:rsidRDefault="00781A6E" w:rsidP="00CB76C0">
            <w:pPr>
              <w:rPr>
                <w:rFonts w:ascii="Arial" w:hAnsi="Arial" w:cs="Arial"/>
                <w:sz w:val="20"/>
                <w:szCs w:val="20"/>
              </w:rPr>
            </w:pPr>
            <w:r w:rsidRPr="00AD38A4">
              <w:rPr>
                <w:rFonts w:ascii="Arial" w:hAnsi="Arial"/>
                <w:sz w:val="20"/>
              </w:rPr>
              <w:t>www.solartester.nl</w:t>
            </w:r>
          </w:p>
        </w:tc>
        <w:tc>
          <w:tcPr>
            <w:tcW w:w="2328" w:type="dxa"/>
            <w:tcMar>
              <w:top w:w="28" w:type="dxa"/>
              <w:bottom w:w="28" w:type="dxa"/>
            </w:tcMar>
            <w:vAlign w:val="center"/>
          </w:tcPr>
          <w:p w14:paraId="65C27C3B" w14:textId="6D4A8D8A" w:rsidR="00781A6E" w:rsidRPr="00AD38A4" w:rsidRDefault="00781A6E" w:rsidP="00CB76C0">
            <w:pPr>
              <w:rPr>
                <w:rFonts w:ascii="Arial" w:eastAsiaTheme="minorEastAsia" w:hAnsi="Arial" w:cs="Arial"/>
                <w:sz w:val="20"/>
                <w:szCs w:val="20"/>
              </w:rPr>
            </w:pPr>
          </w:p>
        </w:tc>
      </w:tr>
      <w:tr w:rsidR="00781A6E" w:rsidRPr="00AD38A4" w14:paraId="2953C1CB" w14:textId="77777777" w:rsidTr="00260AB9">
        <w:tc>
          <w:tcPr>
            <w:tcW w:w="2188" w:type="dxa"/>
            <w:tcMar>
              <w:top w:w="28" w:type="dxa"/>
              <w:bottom w:w="28" w:type="dxa"/>
            </w:tcMar>
            <w:vAlign w:val="center"/>
          </w:tcPr>
          <w:p w14:paraId="2DFBC45F" w14:textId="77777777" w:rsidR="00781A6E" w:rsidRPr="00AD38A4" w:rsidRDefault="00781A6E" w:rsidP="00CB76C0">
            <w:pPr>
              <w:rPr>
                <w:rFonts w:ascii="Arial" w:hAnsi="Arial" w:cs="Arial"/>
                <w:sz w:val="20"/>
                <w:szCs w:val="20"/>
              </w:rPr>
            </w:pPr>
            <w:r w:rsidRPr="00AD38A4">
              <w:rPr>
                <w:rFonts w:ascii="Arial" w:hAnsi="Arial"/>
                <w:sz w:val="20"/>
              </w:rPr>
              <w:t>STS</w:t>
            </w:r>
          </w:p>
        </w:tc>
        <w:tc>
          <w:tcPr>
            <w:tcW w:w="1918" w:type="dxa"/>
            <w:tcMar>
              <w:top w:w="28" w:type="dxa"/>
              <w:bottom w:w="28" w:type="dxa"/>
            </w:tcMar>
            <w:vAlign w:val="center"/>
          </w:tcPr>
          <w:p w14:paraId="2EA94B40" w14:textId="77777777" w:rsidR="00781A6E" w:rsidRPr="00AD38A4" w:rsidRDefault="00781A6E" w:rsidP="00CB76C0">
            <w:pPr>
              <w:rPr>
                <w:rFonts w:ascii="Arial" w:hAnsi="Arial" w:cs="Arial"/>
                <w:sz w:val="20"/>
                <w:szCs w:val="20"/>
              </w:rPr>
            </w:pPr>
            <w:r w:rsidRPr="00AD38A4">
              <w:rPr>
                <w:rFonts w:ascii="Arial" w:hAnsi="Arial"/>
                <w:sz w:val="20"/>
              </w:rPr>
              <w:t>Shanghai, Hiina</w:t>
            </w:r>
          </w:p>
        </w:tc>
        <w:tc>
          <w:tcPr>
            <w:tcW w:w="2628" w:type="dxa"/>
            <w:tcMar>
              <w:top w:w="28" w:type="dxa"/>
              <w:bottom w:w="28" w:type="dxa"/>
            </w:tcMar>
            <w:vAlign w:val="center"/>
          </w:tcPr>
          <w:p w14:paraId="2FB8AED1" w14:textId="77777777" w:rsidR="00781A6E" w:rsidRPr="00AD38A4" w:rsidRDefault="00781A6E" w:rsidP="00CB76C0">
            <w:pPr>
              <w:rPr>
                <w:rFonts w:ascii="Arial" w:hAnsi="Arial" w:cs="Arial"/>
                <w:sz w:val="20"/>
                <w:szCs w:val="20"/>
              </w:rPr>
            </w:pPr>
            <w:r w:rsidRPr="00AD38A4">
              <w:rPr>
                <w:rFonts w:ascii="Arial" w:hAnsi="Arial"/>
                <w:sz w:val="20"/>
              </w:rPr>
              <w:t>www.sts-certified.com</w:t>
            </w:r>
          </w:p>
        </w:tc>
        <w:tc>
          <w:tcPr>
            <w:tcW w:w="2328" w:type="dxa"/>
            <w:tcMar>
              <w:top w:w="28" w:type="dxa"/>
              <w:bottom w:w="28" w:type="dxa"/>
            </w:tcMar>
            <w:vAlign w:val="center"/>
          </w:tcPr>
          <w:p w14:paraId="5B175639" w14:textId="6024CBC3" w:rsidR="00781A6E" w:rsidRPr="00AD38A4" w:rsidRDefault="00781A6E" w:rsidP="00CB76C0">
            <w:pPr>
              <w:rPr>
                <w:rFonts w:ascii="Arial" w:eastAsiaTheme="minorEastAsia" w:hAnsi="Arial" w:cs="Arial"/>
                <w:sz w:val="20"/>
                <w:szCs w:val="20"/>
              </w:rPr>
            </w:pPr>
          </w:p>
        </w:tc>
      </w:tr>
      <w:tr w:rsidR="00781A6E" w:rsidRPr="00AD38A4" w14:paraId="00E33C9B" w14:textId="77777777" w:rsidTr="00260AB9">
        <w:tc>
          <w:tcPr>
            <w:tcW w:w="2188" w:type="dxa"/>
            <w:tcMar>
              <w:top w:w="28" w:type="dxa"/>
              <w:bottom w:w="28" w:type="dxa"/>
            </w:tcMar>
            <w:vAlign w:val="center"/>
          </w:tcPr>
          <w:p w14:paraId="0D3E509B" w14:textId="77777777" w:rsidR="00781A6E" w:rsidRPr="00AD38A4" w:rsidRDefault="00781A6E" w:rsidP="00CB76C0">
            <w:pPr>
              <w:rPr>
                <w:rFonts w:ascii="Arial" w:hAnsi="Arial" w:cs="Arial"/>
                <w:sz w:val="20"/>
                <w:szCs w:val="20"/>
              </w:rPr>
            </w:pPr>
            <w:r w:rsidRPr="00AD38A4">
              <w:rPr>
                <w:rFonts w:ascii="Arial" w:hAnsi="Arial"/>
                <w:sz w:val="20"/>
              </w:rPr>
              <w:t>PI Berlin</w:t>
            </w:r>
          </w:p>
        </w:tc>
        <w:tc>
          <w:tcPr>
            <w:tcW w:w="1918" w:type="dxa"/>
            <w:tcMar>
              <w:top w:w="28" w:type="dxa"/>
              <w:bottom w:w="28" w:type="dxa"/>
            </w:tcMar>
            <w:vAlign w:val="center"/>
          </w:tcPr>
          <w:p w14:paraId="2AA70534" w14:textId="77777777" w:rsidR="00781A6E" w:rsidRPr="00AD38A4" w:rsidRDefault="00781A6E" w:rsidP="00CB76C0">
            <w:pPr>
              <w:rPr>
                <w:rFonts w:ascii="Arial" w:hAnsi="Arial" w:cs="Arial"/>
                <w:sz w:val="20"/>
                <w:szCs w:val="20"/>
              </w:rPr>
            </w:pPr>
            <w:r w:rsidRPr="00AD38A4">
              <w:rPr>
                <w:rFonts w:ascii="Arial" w:hAnsi="Arial"/>
                <w:sz w:val="20"/>
              </w:rPr>
              <w:t>Berliin, Saksamaa</w:t>
            </w:r>
          </w:p>
        </w:tc>
        <w:tc>
          <w:tcPr>
            <w:tcW w:w="2628" w:type="dxa"/>
            <w:tcMar>
              <w:top w:w="28" w:type="dxa"/>
              <w:bottom w:w="28" w:type="dxa"/>
            </w:tcMar>
            <w:vAlign w:val="center"/>
          </w:tcPr>
          <w:p w14:paraId="647F6CE3" w14:textId="77777777" w:rsidR="00781A6E" w:rsidRPr="00AD38A4" w:rsidRDefault="00781A6E" w:rsidP="00CB76C0">
            <w:pPr>
              <w:rPr>
                <w:rFonts w:ascii="Arial" w:hAnsi="Arial" w:cs="Arial"/>
                <w:sz w:val="20"/>
                <w:szCs w:val="20"/>
              </w:rPr>
            </w:pPr>
            <w:r w:rsidRPr="00AD38A4">
              <w:rPr>
                <w:rFonts w:ascii="Arial" w:hAnsi="Arial"/>
                <w:sz w:val="20"/>
              </w:rPr>
              <w:t>www.pi-berlin.com</w:t>
            </w:r>
          </w:p>
        </w:tc>
        <w:tc>
          <w:tcPr>
            <w:tcW w:w="2328" w:type="dxa"/>
            <w:tcMar>
              <w:top w:w="28" w:type="dxa"/>
              <w:bottom w:w="28" w:type="dxa"/>
            </w:tcMar>
            <w:vAlign w:val="center"/>
          </w:tcPr>
          <w:p w14:paraId="078127DF" w14:textId="7EA9CF94" w:rsidR="00781A6E" w:rsidRPr="00AD38A4" w:rsidRDefault="00781A6E" w:rsidP="00CB76C0">
            <w:pPr>
              <w:rPr>
                <w:rFonts w:ascii="Arial" w:eastAsiaTheme="minorEastAsia" w:hAnsi="Arial" w:cs="Arial"/>
                <w:color w:val="191919"/>
                <w:sz w:val="20"/>
                <w:szCs w:val="20"/>
              </w:rPr>
            </w:pPr>
          </w:p>
        </w:tc>
      </w:tr>
    </w:tbl>
    <w:p w14:paraId="03159CEF" w14:textId="77777777" w:rsidR="009F34FC" w:rsidRPr="00AD38A4" w:rsidRDefault="009F34FC" w:rsidP="00A3595E">
      <w:pPr>
        <w:rPr>
          <w:rFonts w:ascii="Arial" w:hAnsi="Arial" w:cs="Arial"/>
        </w:rPr>
      </w:pPr>
    </w:p>
    <w:p w14:paraId="37CBEFA7" w14:textId="54347AD2" w:rsidR="00781A6E" w:rsidRPr="00AD38A4" w:rsidRDefault="00781A6E" w:rsidP="00A3595E"/>
    <w:p w14:paraId="75F1FFDB" w14:textId="22FF9D2C" w:rsidR="5FA5399C" w:rsidRPr="00AD38A4" w:rsidRDefault="00A11B94">
      <w:r w:rsidRPr="00AD38A4">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sidRPr="00AD38A4">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sidRPr="00AD38A4">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rsidRPr="00AD38A4">
        <w:br w:type="page"/>
      </w:r>
    </w:p>
    <w:p w14:paraId="5D09F840" w14:textId="1F5B5778" w:rsidR="00A451D4" w:rsidRPr="00AD38A4" w:rsidRDefault="00A451D4" w:rsidP="0003662E">
      <w:pPr>
        <w:pStyle w:val="MH1"/>
      </w:pPr>
      <w:bookmarkStart w:id="74" w:name="_Toc180509905"/>
      <w:r w:rsidRPr="00AD38A4">
        <w:lastRenderedPageBreak/>
        <w:t>8. lisa. Järelevalve, hooldus ja remont</w:t>
      </w:r>
      <w:r w:rsidRPr="00AD38A4">
        <w:rPr>
          <w:rStyle w:val="FootnoteReference"/>
        </w:rPr>
        <w:t>2</w:t>
      </w:r>
      <w:bookmarkEnd w:id="74"/>
      <w:r w:rsidRPr="00AD38A4">
        <w:t xml:space="preserve"> </w:t>
      </w:r>
    </w:p>
    <w:p w14:paraId="6285A76F" w14:textId="77777777" w:rsidR="00A451D4" w:rsidRPr="00AD38A4" w:rsidRDefault="00A451D4" w:rsidP="00A3595E"/>
    <w:p w14:paraId="14A5131D" w14:textId="77777777" w:rsidR="0022035C" w:rsidRPr="00AD38A4" w:rsidRDefault="0022035C" w:rsidP="00260AB9">
      <w:pPr>
        <w:pStyle w:val="BodyText1"/>
      </w:pPr>
      <w:r w:rsidRPr="00AD38A4">
        <w:rPr>
          <w:b/>
          <w:color w:val="104D54"/>
        </w:rPr>
        <w:t xml:space="preserve">Märkus. </w:t>
      </w:r>
      <w:r w:rsidRPr="00AD38A4">
        <w:t xml:space="preserve">Alljärgnev loetelu ei ole ammendav. Me ei ole uurinud allpool nimetatud konsultantide kogemusi, kvaliteeti ega hinda. </w:t>
      </w:r>
    </w:p>
    <w:p w14:paraId="7771B0A6" w14:textId="5D59CB65" w:rsidR="00A451D4" w:rsidRPr="00AD38A4"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AD38A4"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AD38A4" w:rsidRDefault="00781A6E" w:rsidP="00CB76C0">
            <w:pPr>
              <w:rPr>
                <w:rFonts w:ascii="Arial" w:hAnsi="Arial" w:cs="Arial"/>
                <w:b/>
                <w:bCs/>
                <w:color w:val="FFFFFF" w:themeColor="background1"/>
              </w:rPr>
            </w:pPr>
            <w:r w:rsidRPr="00AD38A4">
              <w:rPr>
                <w:rFonts w:ascii="Arial" w:hAnsi="Arial"/>
                <w:b/>
                <w:color w:val="FFFFFF" w:themeColor="background1"/>
              </w:rPr>
              <w:t xml:space="preserve">Ettevõte </w:t>
            </w:r>
          </w:p>
        </w:tc>
        <w:tc>
          <w:tcPr>
            <w:tcW w:w="2265" w:type="dxa"/>
            <w:shd w:val="clear" w:color="auto" w:fill="3DC3C6"/>
            <w:tcMar>
              <w:top w:w="28" w:type="dxa"/>
              <w:bottom w:w="28" w:type="dxa"/>
            </w:tcMar>
            <w:vAlign w:val="center"/>
          </w:tcPr>
          <w:p w14:paraId="7F975D29" w14:textId="77777777" w:rsidR="00781A6E" w:rsidRPr="00AD38A4" w:rsidRDefault="00781A6E" w:rsidP="00CB76C0">
            <w:pPr>
              <w:rPr>
                <w:rFonts w:ascii="Arial" w:hAnsi="Arial" w:cs="Arial"/>
                <w:b/>
                <w:bCs/>
                <w:color w:val="FFFFFF" w:themeColor="background1"/>
              </w:rPr>
            </w:pPr>
            <w:r w:rsidRPr="00AD38A4">
              <w:rPr>
                <w:rFonts w:ascii="Arial" w:hAnsi="Arial"/>
                <w:b/>
                <w:color w:val="FFFFFF" w:themeColor="background1"/>
              </w:rPr>
              <w:t>Tegevuskoht</w:t>
            </w:r>
          </w:p>
        </w:tc>
        <w:tc>
          <w:tcPr>
            <w:tcW w:w="2266" w:type="dxa"/>
            <w:shd w:val="clear" w:color="auto" w:fill="3DC3C6"/>
            <w:tcMar>
              <w:top w:w="28" w:type="dxa"/>
              <w:bottom w:w="28" w:type="dxa"/>
            </w:tcMar>
            <w:vAlign w:val="center"/>
          </w:tcPr>
          <w:p w14:paraId="6CDDDE49" w14:textId="77777777" w:rsidR="00781A6E" w:rsidRPr="00AD38A4" w:rsidRDefault="00781A6E" w:rsidP="00CB76C0">
            <w:pPr>
              <w:rPr>
                <w:rFonts w:ascii="Arial" w:hAnsi="Arial" w:cs="Arial"/>
                <w:b/>
                <w:bCs/>
                <w:color w:val="FFFFFF" w:themeColor="background1"/>
              </w:rPr>
            </w:pPr>
            <w:r w:rsidRPr="00AD38A4">
              <w:rPr>
                <w:rFonts w:ascii="Arial" w:hAnsi="Arial"/>
                <w:b/>
                <w:color w:val="FFFFFF" w:themeColor="background1"/>
              </w:rPr>
              <w:t>Veebisait</w:t>
            </w:r>
          </w:p>
        </w:tc>
        <w:tc>
          <w:tcPr>
            <w:tcW w:w="2266" w:type="dxa"/>
            <w:shd w:val="clear" w:color="auto" w:fill="3DC3C6"/>
            <w:tcMar>
              <w:top w:w="28" w:type="dxa"/>
              <w:bottom w:w="28" w:type="dxa"/>
            </w:tcMar>
            <w:vAlign w:val="center"/>
          </w:tcPr>
          <w:p w14:paraId="16A5820B" w14:textId="33A09BA3" w:rsidR="00781A6E" w:rsidRPr="00AD38A4" w:rsidRDefault="00781A6E" w:rsidP="00CB76C0">
            <w:pPr>
              <w:rPr>
                <w:rFonts w:ascii="Arial" w:hAnsi="Arial" w:cs="Arial"/>
                <w:b/>
                <w:bCs/>
                <w:color w:val="FFFFFF" w:themeColor="background1"/>
              </w:rPr>
            </w:pPr>
            <w:r w:rsidRPr="00AD38A4">
              <w:rPr>
                <w:rFonts w:ascii="Arial" w:hAnsi="Arial"/>
                <w:b/>
                <w:color w:val="FFFFFF" w:themeColor="background1"/>
              </w:rPr>
              <w:t xml:space="preserve">Meiliaadress </w:t>
            </w:r>
          </w:p>
        </w:tc>
      </w:tr>
      <w:tr w:rsidR="00781A6E" w:rsidRPr="00AD38A4" w14:paraId="3C992897" w14:textId="77777777" w:rsidTr="00260AB9">
        <w:tc>
          <w:tcPr>
            <w:tcW w:w="2265" w:type="dxa"/>
            <w:tcMar>
              <w:top w:w="28" w:type="dxa"/>
              <w:bottom w:w="28" w:type="dxa"/>
            </w:tcMar>
            <w:vAlign w:val="center"/>
          </w:tcPr>
          <w:p w14:paraId="0B3E2F2E" w14:textId="77777777" w:rsidR="00781A6E" w:rsidRPr="00AD38A4" w:rsidRDefault="00781A6E" w:rsidP="00CB76C0">
            <w:pPr>
              <w:rPr>
                <w:rFonts w:ascii="Arial" w:hAnsi="Arial" w:cs="Arial"/>
                <w:sz w:val="20"/>
                <w:szCs w:val="20"/>
              </w:rPr>
            </w:pPr>
            <w:proofErr w:type="spellStart"/>
            <w:r w:rsidRPr="00AD38A4">
              <w:rPr>
                <w:rFonts w:ascii="Arial" w:hAnsi="Arial"/>
                <w:sz w:val="20"/>
              </w:rPr>
              <w:t>Zonnepark</w:t>
            </w:r>
            <w:proofErr w:type="spellEnd"/>
            <w:r w:rsidRPr="00AD38A4">
              <w:rPr>
                <w:rFonts w:ascii="Arial" w:hAnsi="Arial"/>
                <w:sz w:val="20"/>
              </w:rPr>
              <w:t xml:space="preserve"> Services </w:t>
            </w:r>
            <w:proofErr w:type="spellStart"/>
            <w:r w:rsidRPr="00AD38A4">
              <w:rPr>
                <w:rFonts w:ascii="Arial" w:hAnsi="Arial"/>
                <w:sz w:val="20"/>
              </w:rPr>
              <w:t>Nederland</w:t>
            </w:r>
            <w:proofErr w:type="spellEnd"/>
          </w:p>
        </w:tc>
        <w:tc>
          <w:tcPr>
            <w:tcW w:w="2265" w:type="dxa"/>
            <w:tcMar>
              <w:top w:w="28" w:type="dxa"/>
              <w:bottom w:w="28" w:type="dxa"/>
            </w:tcMar>
            <w:vAlign w:val="center"/>
          </w:tcPr>
          <w:p w14:paraId="6BA4A723" w14:textId="77777777" w:rsidR="00781A6E" w:rsidRPr="00AD38A4" w:rsidRDefault="00781A6E" w:rsidP="00CB76C0">
            <w:pPr>
              <w:rPr>
                <w:rFonts w:ascii="Arial" w:hAnsi="Arial" w:cs="Arial"/>
                <w:sz w:val="20"/>
                <w:szCs w:val="20"/>
              </w:rPr>
            </w:pPr>
            <w:r w:rsidRPr="00AD38A4">
              <w:rPr>
                <w:rFonts w:ascii="Arial" w:hAnsi="Arial"/>
                <w:sz w:val="20"/>
              </w:rPr>
              <w:t>Utrecht, Madalmaad</w:t>
            </w:r>
          </w:p>
        </w:tc>
        <w:tc>
          <w:tcPr>
            <w:tcW w:w="2266" w:type="dxa"/>
            <w:tcMar>
              <w:top w:w="28" w:type="dxa"/>
              <w:bottom w:w="28" w:type="dxa"/>
            </w:tcMar>
            <w:vAlign w:val="center"/>
          </w:tcPr>
          <w:p w14:paraId="26ACE918" w14:textId="77777777" w:rsidR="00781A6E" w:rsidRPr="00AD38A4" w:rsidRDefault="00781A6E" w:rsidP="00CB76C0">
            <w:pPr>
              <w:rPr>
                <w:rFonts w:ascii="Arial" w:hAnsi="Arial" w:cs="Arial"/>
                <w:sz w:val="20"/>
                <w:szCs w:val="20"/>
              </w:rPr>
            </w:pPr>
            <w:r w:rsidRPr="00AD38A4">
              <w:rPr>
                <w:rFonts w:ascii="Arial" w:hAnsi="Arial"/>
                <w:sz w:val="20"/>
              </w:rPr>
              <w:t>www.zonnepark-services.nl</w:t>
            </w:r>
          </w:p>
        </w:tc>
        <w:tc>
          <w:tcPr>
            <w:tcW w:w="2266" w:type="dxa"/>
            <w:tcMar>
              <w:top w:w="28" w:type="dxa"/>
              <w:bottom w:w="28" w:type="dxa"/>
            </w:tcMar>
            <w:vAlign w:val="center"/>
          </w:tcPr>
          <w:p w14:paraId="52770F77" w14:textId="538D5581" w:rsidR="00781A6E" w:rsidRPr="00AD38A4" w:rsidRDefault="00781A6E" w:rsidP="00CB76C0">
            <w:pPr>
              <w:rPr>
                <w:rFonts w:ascii="Arial" w:hAnsi="Arial" w:cs="Arial"/>
                <w:sz w:val="20"/>
                <w:szCs w:val="20"/>
              </w:rPr>
            </w:pPr>
          </w:p>
        </w:tc>
      </w:tr>
      <w:tr w:rsidR="00781A6E" w:rsidRPr="00AD38A4" w14:paraId="41227488" w14:textId="77777777" w:rsidTr="00260AB9">
        <w:tc>
          <w:tcPr>
            <w:tcW w:w="2265" w:type="dxa"/>
            <w:tcMar>
              <w:top w:w="28" w:type="dxa"/>
              <w:bottom w:w="28" w:type="dxa"/>
            </w:tcMar>
            <w:vAlign w:val="center"/>
          </w:tcPr>
          <w:p w14:paraId="5AB6F2F5" w14:textId="77777777" w:rsidR="00781A6E" w:rsidRPr="00AD38A4" w:rsidRDefault="00781A6E" w:rsidP="00CB76C0">
            <w:pPr>
              <w:rPr>
                <w:rFonts w:ascii="Arial" w:hAnsi="Arial" w:cs="Arial"/>
                <w:sz w:val="20"/>
                <w:szCs w:val="20"/>
              </w:rPr>
            </w:pPr>
            <w:proofErr w:type="spellStart"/>
            <w:r w:rsidRPr="00AD38A4">
              <w:rPr>
                <w:rFonts w:ascii="Arial" w:hAnsi="Arial"/>
                <w:sz w:val="20"/>
              </w:rPr>
              <w:t>Solora</w:t>
            </w:r>
            <w:proofErr w:type="spellEnd"/>
          </w:p>
        </w:tc>
        <w:tc>
          <w:tcPr>
            <w:tcW w:w="2265" w:type="dxa"/>
            <w:tcMar>
              <w:top w:w="28" w:type="dxa"/>
              <w:bottom w:w="28" w:type="dxa"/>
            </w:tcMar>
            <w:vAlign w:val="center"/>
          </w:tcPr>
          <w:p w14:paraId="3793937F" w14:textId="77777777" w:rsidR="00781A6E" w:rsidRPr="00AD38A4" w:rsidRDefault="00781A6E" w:rsidP="00CB76C0">
            <w:pPr>
              <w:rPr>
                <w:rFonts w:ascii="Arial" w:hAnsi="Arial" w:cs="Arial"/>
                <w:sz w:val="20"/>
                <w:szCs w:val="20"/>
              </w:rPr>
            </w:pPr>
            <w:proofErr w:type="spellStart"/>
            <w:r w:rsidRPr="00AD38A4">
              <w:rPr>
                <w:rFonts w:ascii="Arial" w:hAnsi="Arial"/>
                <w:sz w:val="20"/>
              </w:rPr>
              <w:t>Hilversum</w:t>
            </w:r>
            <w:proofErr w:type="spellEnd"/>
            <w:r w:rsidRPr="00AD38A4">
              <w:rPr>
                <w:rFonts w:ascii="Arial" w:hAnsi="Arial"/>
                <w:sz w:val="20"/>
              </w:rPr>
              <w:t>, Madalmaad</w:t>
            </w:r>
          </w:p>
        </w:tc>
        <w:tc>
          <w:tcPr>
            <w:tcW w:w="2266" w:type="dxa"/>
            <w:tcMar>
              <w:top w:w="28" w:type="dxa"/>
              <w:bottom w:w="28" w:type="dxa"/>
            </w:tcMar>
            <w:vAlign w:val="center"/>
          </w:tcPr>
          <w:p w14:paraId="338E3798" w14:textId="77777777" w:rsidR="00781A6E" w:rsidRPr="00AD38A4" w:rsidRDefault="00781A6E" w:rsidP="00CB76C0">
            <w:pPr>
              <w:rPr>
                <w:rFonts w:ascii="Arial" w:hAnsi="Arial" w:cs="Arial"/>
                <w:sz w:val="20"/>
                <w:szCs w:val="20"/>
              </w:rPr>
            </w:pPr>
            <w:r w:rsidRPr="00AD38A4">
              <w:rPr>
                <w:rFonts w:ascii="Arial" w:hAnsi="Arial"/>
                <w:sz w:val="20"/>
              </w:rPr>
              <w:t>www.solora.nl</w:t>
            </w:r>
          </w:p>
        </w:tc>
        <w:tc>
          <w:tcPr>
            <w:tcW w:w="2266" w:type="dxa"/>
            <w:tcMar>
              <w:top w:w="28" w:type="dxa"/>
              <w:bottom w:w="28" w:type="dxa"/>
            </w:tcMar>
            <w:vAlign w:val="center"/>
          </w:tcPr>
          <w:p w14:paraId="71F78E7E" w14:textId="70160FB3" w:rsidR="00781A6E" w:rsidRPr="00AD38A4" w:rsidRDefault="00781A6E" w:rsidP="00CB76C0">
            <w:pPr>
              <w:rPr>
                <w:rFonts w:ascii="Arial" w:hAnsi="Arial" w:cs="Arial"/>
                <w:sz w:val="20"/>
                <w:szCs w:val="20"/>
              </w:rPr>
            </w:pPr>
          </w:p>
        </w:tc>
      </w:tr>
      <w:tr w:rsidR="00781A6E" w:rsidRPr="00AD38A4" w14:paraId="048D7CAA" w14:textId="77777777" w:rsidTr="00260AB9">
        <w:trPr>
          <w:trHeight w:val="300"/>
        </w:trPr>
        <w:tc>
          <w:tcPr>
            <w:tcW w:w="2265" w:type="dxa"/>
            <w:tcMar>
              <w:top w:w="28" w:type="dxa"/>
              <w:bottom w:w="28" w:type="dxa"/>
            </w:tcMar>
            <w:vAlign w:val="center"/>
          </w:tcPr>
          <w:p w14:paraId="61DD4984" w14:textId="77777777" w:rsidR="00781A6E" w:rsidRPr="00AD38A4" w:rsidRDefault="00781A6E" w:rsidP="00CB76C0">
            <w:pPr>
              <w:rPr>
                <w:rFonts w:ascii="Arial" w:hAnsi="Arial" w:cs="Arial"/>
                <w:sz w:val="20"/>
                <w:szCs w:val="20"/>
              </w:rPr>
            </w:pPr>
            <w:proofErr w:type="spellStart"/>
            <w:r w:rsidRPr="00AD38A4">
              <w:rPr>
                <w:rFonts w:ascii="Arial" w:hAnsi="Arial"/>
                <w:sz w:val="20"/>
              </w:rPr>
              <w:t>Everday</w:t>
            </w:r>
            <w:proofErr w:type="spellEnd"/>
          </w:p>
        </w:tc>
        <w:tc>
          <w:tcPr>
            <w:tcW w:w="2265" w:type="dxa"/>
            <w:tcMar>
              <w:top w:w="28" w:type="dxa"/>
              <w:bottom w:w="28" w:type="dxa"/>
            </w:tcMar>
            <w:vAlign w:val="center"/>
          </w:tcPr>
          <w:p w14:paraId="015A2B11" w14:textId="77777777" w:rsidR="00781A6E" w:rsidRPr="00AD38A4" w:rsidRDefault="00781A6E" w:rsidP="00CB76C0">
            <w:pPr>
              <w:rPr>
                <w:rFonts w:ascii="Arial" w:hAnsi="Arial" w:cs="Arial"/>
                <w:sz w:val="20"/>
                <w:szCs w:val="20"/>
              </w:rPr>
            </w:pPr>
            <w:proofErr w:type="spellStart"/>
            <w:r w:rsidRPr="00AD38A4">
              <w:rPr>
                <w:rFonts w:ascii="Arial" w:hAnsi="Arial"/>
                <w:sz w:val="20"/>
              </w:rPr>
              <w:t>Rosmalen</w:t>
            </w:r>
            <w:proofErr w:type="spellEnd"/>
            <w:r w:rsidRPr="00AD38A4">
              <w:rPr>
                <w:rFonts w:ascii="Arial" w:hAnsi="Arial"/>
                <w:sz w:val="20"/>
              </w:rPr>
              <w:t>, Madalmaad</w:t>
            </w:r>
          </w:p>
        </w:tc>
        <w:tc>
          <w:tcPr>
            <w:tcW w:w="2266" w:type="dxa"/>
            <w:tcMar>
              <w:top w:w="28" w:type="dxa"/>
              <w:bottom w:w="28" w:type="dxa"/>
            </w:tcMar>
            <w:vAlign w:val="center"/>
          </w:tcPr>
          <w:p w14:paraId="7B32E40B" w14:textId="77777777" w:rsidR="00781A6E" w:rsidRPr="00AD38A4" w:rsidRDefault="00781A6E" w:rsidP="00CB76C0">
            <w:pPr>
              <w:rPr>
                <w:rFonts w:ascii="Arial" w:hAnsi="Arial" w:cs="Arial"/>
                <w:sz w:val="20"/>
                <w:szCs w:val="20"/>
              </w:rPr>
            </w:pPr>
            <w:r w:rsidRPr="00AD38A4">
              <w:rPr>
                <w:rFonts w:ascii="Arial" w:hAnsi="Arial"/>
                <w:sz w:val="20"/>
              </w:rPr>
              <w:t>www.everday.eu</w:t>
            </w:r>
          </w:p>
        </w:tc>
        <w:tc>
          <w:tcPr>
            <w:tcW w:w="2266" w:type="dxa"/>
            <w:tcMar>
              <w:top w:w="28" w:type="dxa"/>
              <w:bottom w:w="28" w:type="dxa"/>
            </w:tcMar>
            <w:vAlign w:val="center"/>
          </w:tcPr>
          <w:p w14:paraId="6A637507" w14:textId="2441E9DC" w:rsidR="00781A6E" w:rsidRPr="00AD38A4" w:rsidRDefault="00781A6E" w:rsidP="5FA5399C">
            <w:pPr>
              <w:rPr>
                <w:rFonts w:ascii="Arial" w:eastAsiaTheme="minorEastAsia" w:hAnsi="Arial" w:cs="Arial"/>
                <w:sz w:val="20"/>
                <w:szCs w:val="20"/>
              </w:rPr>
            </w:pPr>
          </w:p>
        </w:tc>
      </w:tr>
      <w:tr w:rsidR="5FA5399C" w:rsidRPr="00AD38A4" w14:paraId="1AACE00B" w14:textId="77777777" w:rsidTr="00260AB9">
        <w:trPr>
          <w:trHeight w:val="300"/>
        </w:trPr>
        <w:tc>
          <w:tcPr>
            <w:tcW w:w="2265" w:type="dxa"/>
            <w:tcMar>
              <w:top w:w="28" w:type="dxa"/>
              <w:bottom w:w="28" w:type="dxa"/>
            </w:tcMar>
            <w:vAlign w:val="center"/>
          </w:tcPr>
          <w:p w14:paraId="5160917C" w14:textId="7CF73ACC" w:rsidR="5FA5399C" w:rsidRPr="00AD38A4" w:rsidRDefault="5FA5399C" w:rsidP="5FA5399C">
            <w:pPr>
              <w:rPr>
                <w:rFonts w:ascii="Arial" w:hAnsi="Arial" w:cs="Arial"/>
                <w:sz w:val="20"/>
                <w:szCs w:val="20"/>
              </w:rPr>
            </w:pPr>
            <w:proofErr w:type="spellStart"/>
            <w:r w:rsidRPr="00AD38A4">
              <w:rPr>
                <w:rFonts w:ascii="Arial" w:hAnsi="Arial"/>
                <w:sz w:val="20"/>
              </w:rPr>
              <w:t>Stern</w:t>
            </w:r>
            <w:proofErr w:type="spellEnd"/>
            <w:r w:rsidRPr="00AD38A4">
              <w:rPr>
                <w:rFonts w:ascii="Arial" w:hAnsi="Arial"/>
                <w:sz w:val="20"/>
              </w:rPr>
              <w:t xml:space="preserve"> Energy</w:t>
            </w:r>
          </w:p>
        </w:tc>
        <w:tc>
          <w:tcPr>
            <w:tcW w:w="2265" w:type="dxa"/>
            <w:tcMar>
              <w:top w:w="28" w:type="dxa"/>
              <w:bottom w:w="28" w:type="dxa"/>
            </w:tcMar>
            <w:vAlign w:val="center"/>
          </w:tcPr>
          <w:p w14:paraId="24A75D5A" w14:textId="40C54F4B" w:rsidR="5FA5399C" w:rsidRPr="00AD38A4" w:rsidRDefault="5FA5399C" w:rsidP="5FA5399C">
            <w:pPr>
              <w:rPr>
                <w:rFonts w:ascii="Arial" w:hAnsi="Arial" w:cs="Arial"/>
                <w:sz w:val="20"/>
                <w:szCs w:val="20"/>
              </w:rPr>
            </w:pPr>
            <w:proofErr w:type="spellStart"/>
            <w:r w:rsidRPr="00AD38A4">
              <w:rPr>
                <w:rFonts w:ascii="Arial" w:hAnsi="Arial"/>
                <w:sz w:val="20"/>
              </w:rPr>
              <w:t>Schoorl</w:t>
            </w:r>
            <w:proofErr w:type="spellEnd"/>
            <w:r w:rsidRPr="00AD38A4">
              <w:rPr>
                <w:rFonts w:ascii="Arial" w:hAnsi="Arial"/>
                <w:sz w:val="20"/>
              </w:rPr>
              <w:t>. Madalmaad</w:t>
            </w:r>
          </w:p>
        </w:tc>
        <w:tc>
          <w:tcPr>
            <w:tcW w:w="2266" w:type="dxa"/>
            <w:tcMar>
              <w:top w:w="28" w:type="dxa"/>
              <w:bottom w:w="28" w:type="dxa"/>
            </w:tcMar>
            <w:vAlign w:val="center"/>
          </w:tcPr>
          <w:p w14:paraId="3E7E32A6" w14:textId="56DDE184" w:rsidR="5FA5399C" w:rsidRPr="00AD38A4" w:rsidRDefault="5FA5399C" w:rsidP="5FA5399C">
            <w:pPr>
              <w:rPr>
                <w:rFonts w:ascii="Arial" w:hAnsi="Arial" w:cs="Arial"/>
                <w:sz w:val="20"/>
                <w:szCs w:val="20"/>
              </w:rPr>
            </w:pPr>
            <w:r w:rsidRPr="00AD38A4">
              <w:rPr>
                <w:rFonts w:ascii="Arial" w:hAnsi="Arial"/>
                <w:sz w:val="20"/>
              </w:rPr>
              <w:t>andmed puuduvad</w:t>
            </w:r>
          </w:p>
        </w:tc>
        <w:tc>
          <w:tcPr>
            <w:tcW w:w="2266" w:type="dxa"/>
            <w:tcMar>
              <w:top w:w="28" w:type="dxa"/>
              <w:bottom w:w="28" w:type="dxa"/>
            </w:tcMar>
            <w:vAlign w:val="center"/>
          </w:tcPr>
          <w:p w14:paraId="0808A1C5" w14:textId="5C0AC55A" w:rsidR="5FA5399C" w:rsidRPr="00AD38A4" w:rsidRDefault="5FA5399C" w:rsidP="5FA5399C">
            <w:pPr>
              <w:rPr>
                <w:rFonts w:ascii="Arial" w:eastAsiaTheme="minorEastAsia" w:hAnsi="Arial" w:cs="Arial"/>
                <w:sz w:val="20"/>
                <w:szCs w:val="20"/>
              </w:rPr>
            </w:pPr>
          </w:p>
        </w:tc>
      </w:tr>
    </w:tbl>
    <w:p w14:paraId="14C70C48" w14:textId="081AC944" w:rsidR="00A451D4" w:rsidRPr="00AD38A4" w:rsidRDefault="00A11B94" w:rsidP="00A3595E">
      <w:r w:rsidRPr="00AD38A4">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AD38A4" w:rsidRDefault="009F34FC" w:rsidP="00A3595E"/>
    <w:p w14:paraId="618052DF" w14:textId="77777777" w:rsidR="00027167" w:rsidRPr="00AD38A4" w:rsidRDefault="00027167" w:rsidP="00A3595E"/>
    <w:p w14:paraId="51BD6E99" w14:textId="398FFCD2" w:rsidR="00027167" w:rsidRPr="00AD38A4" w:rsidRDefault="00A11B94" w:rsidP="00A3595E">
      <w:r w:rsidRPr="00AD38A4">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AD38A4" w:rsidRDefault="00A11B94">
      <w:pPr>
        <w:spacing w:line="240" w:lineRule="auto"/>
        <w:rPr>
          <w:rFonts w:eastAsiaTheme="majorEastAsia"/>
          <w:b/>
          <w:bCs/>
          <w:color w:val="92D050"/>
          <w:sz w:val="40"/>
          <w:szCs w:val="40"/>
        </w:rPr>
      </w:pPr>
      <w:r w:rsidRPr="00AD38A4">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rsidRPr="00AD38A4">
        <w:br w:type="page"/>
      </w:r>
    </w:p>
    <w:p w14:paraId="4D52CA86" w14:textId="65E7465C" w:rsidR="00027167" w:rsidRPr="00AD38A4" w:rsidRDefault="00027167" w:rsidP="0003662E">
      <w:pPr>
        <w:pStyle w:val="MH1"/>
      </w:pPr>
      <w:bookmarkStart w:id="75" w:name="_Toc180509906"/>
      <w:r w:rsidRPr="00AD38A4">
        <w:lastRenderedPageBreak/>
        <w:t>9. lisa. Kõigi ehitusriskide kindlustuskatte ülevaade</w:t>
      </w:r>
      <w:bookmarkEnd w:id="75"/>
    </w:p>
    <w:p w14:paraId="6661C4AB" w14:textId="77777777" w:rsidR="00027167" w:rsidRPr="00AD38A4" w:rsidRDefault="00027167" w:rsidP="00027167"/>
    <w:p w14:paraId="163D15A6" w14:textId="1FF9D596" w:rsidR="00DE7E3C" w:rsidRPr="00AD38A4" w:rsidRDefault="00DE7E3C" w:rsidP="0003662E">
      <w:pPr>
        <w:pStyle w:val="MH3"/>
        <w:rPr>
          <w:szCs w:val="24"/>
        </w:rPr>
      </w:pPr>
      <w:bookmarkStart w:id="76" w:name="_Toc180509907"/>
      <w:r w:rsidRPr="00AD38A4">
        <w:t>I jagu. Tööd</w:t>
      </w:r>
      <w:bookmarkEnd w:id="76"/>
    </w:p>
    <w:p w14:paraId="501472AC" w14:textId="5F2B83BE" w:rsidR="00DE7E3C" w:rsidRPr="00AD38A4" w:rsidRDefault="00DE7E3C" w:rsidP="00DE7E3C">
      <w:pPr>
        <w:jc w:val="both"/>
        <w:rPr>
          <w:rFonts w:ascii="Arial" w:hAnsi="Arial" w:cs="Arial"/>
          <w:color w:val="000000" w:themeColor="text1"/>
        </w:rPr>
      </w:pPr>
      <w:r w:rsidRPr="00AD38A4">
        <w:rPr>
          <w:rFonts w:ascii="Arial" w:hAnsi="Arial"/>
          <w:color w:val="000000" w:themeColor="text1"/>
        </w:rPr>
        <w:t xml:space="preserve">Ehitustööd on need tööd, mis on ehituslepingus kokku lepitud. Ehitustööde kindlustus hõlmab remondikulusid, mida töödeks vajatakse, et taastada kahju tekkimise eelne olukord. </w:t>
      </w:r>
    </w:p>
    <w:p w14:paraId="6B5EFBE4" w14:textId="7B7A56B0" w:rsidR="00DE7E3C" w:rsidRPr="00AD38A4" w:rsidRDefault="00DE7E3C" w:rsidP="00536BD4">
      <w:pPr>
        <w:jc w:val="both"/>
        <w:rPr>
          <w:rFonts w:ascii="Arial" w:hAnsi="Arial" w:cs="Arial"/>
          <w:color w:val="000000" w:themeColor="text1"/>
        </w:rPr>
      </w:pPr>
      <w:r w:rsidRPr="00AD38A4">
        <w:br/>
      </w:r>
      <w:r w:rsidRPr="00AD38A4">
        <w:rPr>
          <w:rFonts w:ascii="Arial" w:hAnsi="Arial"/>
          <w:color w:val="000000" w:themeColor="text1"/>
        </w:rPr>
        <w:t xml:space="preserve">Kõigi ehitusriskide kindlustus katab järgmisi riske: üleujutused, tuul, maavärinad, veekahjustused ja hallitus, ehitusvead ja ettevaatamatus. </w:t>
      </w:r>
    </w:p>
    <w:p w14:paraId="40743887" w14:textId="68CBBEAE" w:rsidR="00DE7E3C" w:rsidRPr="00AD38A4" w:rsidRDefault="00DE7E3C" w:rsidP="00536BD4">
      <w:pPr>
        <w:jc w:val="both"/>
        <w:rPr>
          <w:rFonts w:ascii="Arial" w:hAnsi="Arial" w:cs="Arial"/>
          <w:b/>
          <w:bCs/>
          <w:color w:val="000000" w:themeColor="text1"/>
        </w:rPr>
      </w:pPr>
      <w:r w:rsidRPr="00AD38A4">
        <w:rPr>
          <w:rFonts w:ascii="Arial" w:hAnsi="Arial"/>
          <w:color w:val="000000" w:themeColor="text1"/>
        </w:rPr>
        <w:t xml:space="preserve">See ei kata tavalist kulumist ega tahtlikku hooletust. </w:t>
      </w:r>
    </w:p>
    <w:p w14:paraId="49C23B5A" w14:textId="74283E18" w:rsidR="00536BD4" w:rsidRPr="00AD38A4" w:rsidRDefault="00DE7E3C" w:rsidP="00536BD4">
      <w:pPr>
        <w:jc w:val="both"/>
        <w:rPr>
          <w:rFonts w:ascii="Arial" w:hAnsi="Arial" w:cs="Arial"/>
        </w:rPr>
      </w:pPr>
      <w:r w:rsidRPr="00AD38A4">
        <w:br/>
      </w:r>
      <w:r w:rsidRPr="00AD38A4">
        <w:rPr>
          <w:rFonts w:ascii="Arial" w:hAnsi="Arial"/>
          <w:i/>
          <w:color w:val="3DC3C6"/>
        </w:rPr>
        <w:t>Tegevuse pikaajaline katkemine (valikuline)</w:t>
      </w:r>
      <w:r w:rsidRPr="00AD38A4">
        <w:rPr>
          <w:rFonts w:ascii="Arial" w:hAnsi="Arial"/>
          <w:color w:val="3DC3C6"/>
        </w:rPr>
        <w:t xml:space="preserve"> </w:t>
      </w:r>
    </w:p>
    <w:p w14:paraId="40DA9BE4" w14:textId="701DFEBB" w:rsidR="00DE7E3C" w:rsidRPr="00AD38A4" w:rsidRDefault="00DE7E3C" w:rsidP="00536BD4">
      <w:pPr>
        <w:jc w:val="both"/>
        <w:rPr>
          <w:rFonts w:ascii="Arial" w:hAnsi="Arial" w:cs="Arial"/>
          <w:b/>
          <w:bCs/>
          <w:color w:val="000000" w:themeColor="text1"/>
        </w:rPr>
      </w:pPr>
      <w:r w:rsidRPr="00AD38A4">
        <w:t xml:space="preserve"> </w:t>
      </w:r>
      <w:r w:rsidRPr="00AD38A4">
        <w:br/>
      </w:r>
      <w:r w:rsidRPr="00AD38A4">
        <w:rPr>
          <w:rFonts w:ascii="Arial" w:hAnsi="Arial"/>
          <w:color w:val="000000" w:themeColor="text1"/>
        </w:rPr>
        <w:t>See hõlmab kindlustatud isiku mis tahes rahalist kahju, mis tuleneb lepingujärgse tegevuse katkemisest, mis omakorda põhjustab äritegevuse kavandatud alguse edasilükkumist.</w:t>
      </w:r>
    </w:p>
    <w:p w14:paraId="6CF0C141" w14:textId="77777777" w:rsidR="00DE7E3C" w:rsidRPr="00AD38A4" w:rsidRDefault="00DE7E3C" w:rsidP="00DE7E3C">
      <w:pPr>
        <w:rPr>
          <w:rFonts w:ascii="Arial" w:hAnsi="Arial" w:cs="Arial"/>
          <w:b/>
          <w:bCs/>
          <w:color w:val="000000" w:themeColor="text1"/>
        </w:rPr>
      </w:pPr>
    </w:p>
    <w:p w14:paraId="07D0D90D" w14:textId="77777777" w:rsidR="00DE7E3C" w:rsidRPr="00AD38A4" w:rsidRDefault="00DE7E3C" w:rsidP="00DE7E3C">
      <w:pPr>
        <w:rPr>
          <w:rFonts w:ascii="Arial" w:hAnsi="Arial" w:cs="Arial"/>
          <w:b/>
          <w:bCs/>
          <w:color w:val="000000" w:themeColor="text1"/>
        </w:rPr>
      </w:pPr>
      <w:r w:rsidRPr="00AD38A4">
        <w:rPr>
          <w:rFonts w:ascii="Arial" w:hAnsi="Arial"/>
          <w:b/>
          <w:color w:val="000000" w:themeColor="text1"/>
          <w:sz w:val="24"/>
        </w:rPr>
        <w:t>II</w:t>
      </w:r>
      <w:r w:rsidRPr="00AD38A4">
        <w:rPr>
          <w:rFonts w:ascii="Arial" w:hAnsi="Arial"/>
          <w:b/>
          <w:color w:val="104D54"/>
          <w:sz w:val="24"/>
        </w:rPr>
        <w:t xml:space="preserve"> jagu. Vastutus</w:t>
      </w:r>
    </w:p>
    <w:p w14:paraId="08D9EE6F" w14:textId="1F5CA1E3" w:rsidR="00DE7E3C" w:rsidRPr="00AD38A4" w:rsidRDefault="00DE7E3C" w:rsidP="00536BD4">
      <w:pPr>
        <w:jc w:val="both"/>
        <w:rPr>
          <w:rFonts w:ascii="Arial" w:hAnsi="Arial" w:cs="Arial"/>
          <w:color w:val="000000" w:themeColor="text1"/>
          <w:sz w:val="27"/>
          <w:szCs w:val="27"/>
        </w:rPr>
      </w:pPr>
      <w:r w:rsidRPr="00AD38A4">
        <w:rPr>
          <w:rFonts w:ascii="Arial" w:hAnsi="Arial"/>
          <w:color w:val="000000" w:themeColor="text1"/>
        </w:rPr>
        <w:t xml:space="preserve">Vastutus tähendab kindlustatud isiku </w:t>
      </w:r>
      <w:r w:rsidRPr="00AD38A4">
        <w:rPr>
          <w:rFonts w:ascii="Arial" w:hAnsi="Arial"/>
          <w:b/>
          <w:color w:val="104D54"/>
        </w:rPr>
        <w:t>ja teiste osaliste</w:t>
      </w:r>
      <w:r w:rsidRPr="00AD38A4">
        <w:rPr>
          <w:rFonts w:ascii="Arial" w:hAnsi="Arial"/>
          <w:color w:val="104D54"/>
        </w:rPr>
        <w:t xml:space="preserve"> </w:t>
      </w:r>
      <w:r w:rsidRPr="00AD38A4">
        <w:rPr>
          <w:rFonts w:ascii="Arial" w:hAnsi="Arial"/>
          <w:color w:val="000000" w:themeColor="text1"/>
        </w:rPr>
        <w:t>(näiteks tellimuse täitjate) vastutust kolmandate isikute ees tööde teostamisega seotud juhtumite korral, nagu</w:t>
      </w:r>
    </w:p>
    <w:p w14:paraId="2B9CC37C" w14:textId="77777777" w:rsidR="00DE7E3C" w:rsidRPr="00AD38A4" w:rsidRDefault="00DE7E3C" w:rsidP="0075115D">
      <w:pPr>
        <w:numPr>
          <w:ilvl w:val="0"/>
          <w:numId w:val="52"/>
        </w:numPr>
        <w:spacing w:line="240" w:lineRule="auto"/>
        <w:rPr>
          <w:rFonts w:ascii="Arial" w:hAnsi="Arial" w:cs="Arial"/>
          <w:color w:val="000000" w:themeColor="text1"/>
          <w:sz w:val="24"/>
          <w:szCs w:val="24"/>
        </w:rPr>
      </w:pPr>
      <w:r w:rsidRPr="00AD38A4">
        <w:rPr>
          <w:rFonts w:ascii="Arial" w:hAnsi="Arial"/>
          <w:color w:val="000000" w:themeColor="text1"/>
        </w:rPr>
        <w:t>inimestele tekitatud vigastused;</w:t>
      </w:r>
    </w:p>
    <w:p w14:paraId="54AC828B" w14:textId="77777777" w:rsidR="00DE7E3C" w:rsidRPr="00AD38A4" w:rsidRDefault="00DE7E3C" w:rsidP="0075115D">
      <w:pPr>
        <w:numPr>
          <w:ilvl w:val="0"/>
          <w:numId w:val="52"/>
        </w:numPr>
        <w:spacing w:line="240" w:lineRule="auto"/>
        <w:rPr>
          <w:rFonts w:ascii="Arial" w:hAnsi="Arial" w:cs="Arial"/>
          <w:color w:val="000000" w:themeColor="text1"/>
          <w:sz w:val="24"/>
          <w:szCs w:val="24"/>
        </w:rPr>
      </w:pPr>
      <w:r w:rsidRPr="00AD38A4">
        <w:rPr>
          <w:rFonts w:ascii="Arial" w:hAnsi="Arial"/>
          <w:color w:val="000000" w:themeColor="text1"/>
        </w:rPr>
        <w:t>materiaalse vara kaotsiminek, kahjustumine või hävimine.</w:t>
      </w:r>
    </w:p>
    <w:p w14:paraId="311B63B8" w14:textId="77777777" w:rsidR="00536BD4" w:rsidRPr="00AD38A4" w:rsidRDefault="00536BD4" w:rsidP="00536BD4">
      <w:pPr>
        <w:spacing w:line="240" w:lineRule="auto"/>
        <w:ind w:left="491"/>
        <w:rPr>
          <w:rFonts w:ascii="Arial" w:hAnsi="Arial" w:cs="Arial"/>
          <w:color w:val="000000" w:themeColor="text1"/>
          <w:sz w:val="24"/>
          <w:szCs w:val="24"/>
        </w:rPr>
      </w:pPr>
    </w:p>
    <w:p w14:paraId="14D1FFF8" w14:textId="03FA0E41" w:rsidR="00DE7E3C" w:rsidRPr="00AD38A4" w:rsidRDefault="00DE7E3C" w:rsidP="00536BD4">
      <w:pPr>
        <w:spacing w:line="240" w:lineRule="auto"/>
        <w:jc w:val="both"/>
        <w:rPr>
          <w:rFonts w:ascii="Arial" w:hAnsi="Arial" w:cs="Arial"/>
          <w:color w:val="000000" w:themeColor="text1"/>
          <w:sz w:val="24"/>
          <w:szCs w:val="24"/>
        </w:rPr>
      </w:pPr>
      <w:r w:rsidRPr="00AD38A4">
        <w:rPr>
          <w:rFonts w:ascii="Arial" w:hAnsi="Arial"/>
          <w:color w:val="000000" w:themeColor="text1"/>
        </w:rPr>
        <w:t>Samuti vastutavad kindlustatud isikud teineteise ees. Kui lepinguosaline tekitab tellijale (mõlemad on kindlustatud) kahju, võib lepinguosaline kindlustuslepingu alusel esitada nõude, sest tema vastutus tellija ees on kaetud.</w:t>
      </w:r>
      <w:r w:rsidRPr="00AD38A4">
        <w:rPr>
          <w:rFonts w:ascii="Arial" w:hAnsi="Arial"/>
          <w:color w:val="000000" w:themeColor="text1"/>
          <w:sz w:val="24"/>
        </w:rPr>
        <w:t xml:space="preserve"> </w:t>
      </w:r>
    </w:p>
    <w:p w14:paraId="57559819" w14:textId="77777777" w:rsidR="00DE7E3C" w:rsidRPr="00AD38A4" w:rsidRDefault="00DE7E3C" w:rsidP="00DE7E3C">
      <w:pPr>
        <w:spacing w:line="240" w:lineRule="auto"/>
        <w:rPr>
          <w:rFonts w:ascii="Arial" w:hAnsi="Arial" w:cs="Arial"/>
          <w:b/>
          <w:bCs/>
          <w:color w:val="000000" w:themeColor="text1"/>
        </w:rPr>
      </w:pPr>
    </w:p>
    <w:p w14:paraId="11C14A1A" w14:textId="77777777" w:rsidR="00536BD4" w:rsidRPr="00AD38A4" w:rsidRDefault="00DE7E3C" w:rsidP="00DE7E3C">
      <w:pPr>
        <w:spacing w:line="240" w:lineRule="auto"/>
        <w:rPr>
          <w:rFonts w:ascii="Arial" w:hAnsi="Arial" w:cs="Arial"/>
          <w:color w:val="104D54"/>
          <w:sz w:val="24"/>
          <w:szCs w:val="24"/>
        </w:rPr>
      </w:pPr>
      <w:r w:rsidRPr="00AD38A4">
        <w:rPr>
          <w:rFonts w:ascii="Arial" w:hAnsi="Arial"/>
          <w:b/>
          <w:color w:val="104D54"/>
          <w:sz w:val="24"/>
        </w:rPr>
        <w:t>III jagu. Tellija olemasolev vara</w:t>
      </w:r>
      <w:r w:rsidRPr="00AD38A4">
        <w:rPr>
          <w:rFonts w:ascii="Arial" w:hAnsi="Arial"/>
          <w:color w:val="104D54"/>
          <w:sz w:val="24"/>
        </w:rPr>
        <w:t xml:space="preserve"> </w:t>
      </w:r>
    </w:p>
    <w:p w14:paraId="09B8CA1B" w14:textId="0C522FDD" w:rsidR="00DE7E3C" w:rsidRPr="00AD38A4" w:rsidRDefault="00DE7E3C" w:rsidP="00536BD4">
      <w:pPr>
        <w:spacing w:line="240" w:lineRule="auto"/>
        <w:jc w:val="both"/>
        <w:rPr>
          <w:rFonts w:ascii="Arial" w:hAnsi="Arial" w:cs="Arial"/>
          <w:color w:val="000000" w:themeColor="text1"/>
        </w:rPr>
      </w:pPr>
      <w:r w:rsidRPr="00AD38A4">
        <w:rPr>
          <w:rFonts w:ascii="Arial" w:hAnsi="Arial"/>
          <w:color w:val="000000" w:themeColor="text1"/>
        </w:rPr>
        <w:t>Kindlustatud töödest tulenev kahju tellija olemasolevale varale peab olema tekkinud tehtud tööde otsesel tagajärjel.</w:t>
      </w:r>
    </w:p>
    <w:p w14:paraId="112E2B2E" w14:textId="77777777" w:rsidR="00DE7E3C" w:rsidRPr="00AD38A4" w:rsidRDefault="00DE7E3C" w:rsidP="00536BD4">
      <w:pPr>
        <w:spacing w:line="240" w:lineRule="auto"/>
        <w:ind w:left="708"/>
        <w:jc w:val="both"/>
        <w:rPr>
          <w:rFonts w:ascii="Arial" w:hAnsi="Arial" w:cs="Arial"/>
          <w:color w:val="104D54"/>
          <w:sz w:val="24"/>
          <w:szCs w:val="24"/>
        </w:rPr>
      </w:pPr>
    </w:p>
    <w:p w14:paraId="6285E619" w14:textId="77777777" w:rsidR="00536BD4" w:rsidRPr="00AD38A4" w:rsidRDefault="00DE7E3C" w:rsidP="00DE7E3C">
      <w:pPr>
        <w:spacing w:line="240" w:lineRule="auto"/>
        <w:rPr>
          <w:rFonts w:ascii="Arial" w:hAnsi="Arial" w:cs="Arial"/>
          <w:color w:val="104D54"/>
          <w:sz w:val="24"/>
          <w:szCs w:val="24"/>
        </w:rPr>
      </w:pPr>
      <w:r w:rsidRPr="00AD38A4">
        <w:rPr>
          <w:rFonts w:ascii="Arial" w:hAnsi="Arial"/>
          <w:b/>
          <w:color w:val="104D54"/>
          <w:sz w:val="24"/>
        </w:rPr>
        <w:t>IV jagu. Teostaja materjalid</w:t>
      </w:r>
      <w:r w:rsidRPr="00AD38A4">
        <w:rPr>
          <w:rFonts w:ascii="Arial" w:hAnsi="Arial"/>
          <w:color w:val="104D54"/>
          <w:sz w:val="24"/>
        </w:rPr>
        <w:t xml:space="preserve"> </w:t>
      </w:r>
    </w:p>
    <w:p w14:paraId="333B2E1F" w14:textId="19F01FD5" w:rsidR="00DE7E3C" w:rsidRPr="00AD38A4" w:rsidRDefault="00DE7E3C" w:rsidP="00536BD4">
      <w:pPr>
        <w:spacing w:line="240" w:lineRule="auto"/>
        <w:jc w:val="both"/>
        <w:rPr>
          <w:rFonts w:ascii="Arial" w:hAnsi="Arial" w:cs="Arial"/>
          <w:color w:val="000000" w:themeColor="text1"/>
          <w:sz w:val="27"/>
          <w:szCs w:val="27"/>
        </w:rPr>
      </w:pPr>
      <w:r w:rsidRPr="00AD38A4">
        <w:rPr>
          <w:rFonts w:ascii="Arial" w:hAnsi="Arial"/>
          <w:color w:val="000000" w:themeColor="text1"/>
        </w:rPr>
        <w:t>Kahju teostaja materjalidele peab olema tekkinud väliste sündmuste tagajärjel, nagu torm, tulekahju ja vargus. Kindlustatud vastutuse hulka kuuluvad tellingud, sõrestikud, soojakud, varjualused, tööriistad jne, kui neid kohapeal kasutatakse tööde teostamisel.</w:t>
      </w:r>
      <w:r w:rsidRPr="00AD38A4">
        <w:rPr>
          <w:rFonts w:ascii="Arial" w:hAnsi="Arial"/>
          <w:color w:val="000000" w:themeColor="text1"/>
          <w:sz w:val="27"/>
        </w:rPr>
        <w:t xml:space="preserve"> </w:t>
      </w:r>
      <w:r w:rsidRPr="00AD38A4">
        <w:rPr>
          <w:rFonts w:ascii="Arial" w:hAnsi="Arial"/>
          <w:color w:val="000000" w:themeColor="text1"/>
        </w:rPr>
        <w:t xml:space="preserve">Siia ei kuulu purje- ja ujuvvahendid, ekskavaatorid, buldooserid, kraanad jm liikurmasinad. </w:t>
      </w:r>
    </w:p>
    <w:p w14:paraId="00652DC3" w14:textId="77777777" w:rsidR="00DE7E3C" w:rsidRPr="00AD38A4" w:rsidRDefault="00DE7E3C" w:rsidP="00DE7E3C">
      <w:pPr>
        <w:spacing w:line="240" w:lineRule="auto"/>
        <w:rPr>
          <w:rFonts w:ascii="Arial" w:hAnsi="Arial" w:cs="Arial"/>
          <w:b/>
          <w:bCs/>
          <w:color w:val="000000" w:themeColor="text1"/>
        </w:rPr>
      </w:pPr>
    </w:p>
    <w:p w14:paraId="2CBFA1A7" w14:textId="77777777" w:rsidR="00536BD4" w:rsidRPr="00AD38A4" w:rsidRDefault="00DE7E3C" w:rsidP="00DE7E3C">
      <w:pPr>
        <w:spacing w:line="240" w:lineRule="auto"/>
        <w:rPr>
          <w:rFonts w:ascii="Arial" w:hAnsi="Arial" w:cs="Arial"/>
          <w:color w:val="104D54"/>
          <w:sz w:val="24"/>
          <w:szCs w:val="24"/>
        </w:rPr>
      </w:pPr>
      <w:r w:rsidRPr="00AD38A4">
        <w:rPr>
          <w:rFonts w:ascii="Arial" w:hAnsi="Arial"/>
          <w:b/>
          <w:color w:val="104D54"/>
          <w:sz w:val="24"/>
        </w:rPr>
        <w:t>V jagu. Juhtkonna ja töötajate vara</w:t>
      </w:r>
      <w:r w:rsidRPr="00AD38A4">
        <w:rPr>
          <w:rFonts w:ascii="Arial" w:hAnsi="Arial"/>
          <w:color w:val="104D54"/>
          <w:sz w:val="24"/>
        </w:rPr>
        <w:t xml:space="preserve"> </w:t>
      </w:r>
    </w:p>
    <w:p w14:paraId="449944CB" w14:textId="4EA93C9D" w:rsidR="00DE7E3C" w:rsidRPr="00AD38A4" w:rsidRDefault="00DE7E3C" w:rsidP="00536BD4">
      <w:pPr>
        <w:spacing w:line="240" w:lineRule="auto"/>
        <w:jc w:val="both"/>
        <w:rPr>
          <w:rFonts w:ascii="Arial" w:hAnsi="Arial" w:cs="Arial"/>
          <w:color w:val="000000" w:themeColor="text1"/>
          <w:sz w:val="27"/>
          <w:szCs w:val="27"/>
        </w:rPr>
      </w:pPr>
      <w:r w:rsidRPr="00AD38A4">
        <w:rPr>
          <w:rFonts w:ascii="Arial" w:hAnsi="Arial"/>
          <w:color w:val="000000" w:themeColor="text1"/>
        </w:rPr>
        <w:t>Siia kuulub kindlustatud isiku juhtkonnale ja töötajatele kuuluvale isiklikule varale töötamiskohas tekkinud kahju, mille põhjustasid välised sündmused, nagu tormid ja vargus.</w:t>
      </w:r>
      <w:r w:rsidRPr="00AD38A4">
        <w:rPr>
          <w:rFonts w:ascii="Arial" w:hAnsi="Arial"/>
          <w:color w:val="000000" w:themeColor="text1"/>
          <w:sz w:val="27"/>
        </w:rPr>
        <w:t xml:space="preserve"> </w:t>
      </w:r>
      <w:r w:rsidRPr="00AD38A4">
        <w:rPr>
          <w:rFonts w:ascii="Arial" w:hAnsi="Arial"/>
          <w:color w:val="000000" w:themeColor="text1"/>
        </w:rPr>
        <w:t>Siia ei kuulu</w:t>
      </w:r>
    </w:p>
    <w:p w14:paraId="46F0E701" w14:textId="77777777" w:rsidR="00DE7E3C" w:rsidRPr="00AD38A4" w:rsidRDefault="00DE7E3C" w:rsidP="0075115D">
      <w:pPr>
        <w:numPr>
          <w:ilvl w:val="0"/>
          <w:numId w:val="54"/>
        </w:numPr>
        <w:spacing w:line="240" w:lineRule="auto"/>
        <w:rPr>
          <w:rFonts w:ascii="Arial" w:hAnsi="Arial" w:cs="Arial"/>
          <w:color w:val="000000" w:themeColor="text1"/>
          <w:sz w:val="24"/>
          <w:szCs w:val="24"/>
        </w:rPr>
      </w:pPr>
      <w:r w:rsidRPr="00AD38A4">
        <w:rPr>
          <w:rFonts w:ascii="Arial" w:hAnsi="Arial"/>
          <w:color w:val="000000" w:themeColor="text1"/>
        </w:rPr>
        <w:t>sularaha ja väärtuslikud dokumendid jne,</w:t>
      </w:r>
    </w:p>
    <w:p w14:paraId="22DAEFA0" w14:textId="77777777" w:rsidR="00DE7E3C" w:rsidRPr="00AD38A4" w:rsidRDefault="00DE7E3C" w:rsidP="0075115D">
      <w:pPr>
        <w:numPr>
          <w:ilvl w:val="0"/>
          <w:numId w:val="54"/>
        </w:numPr>
        <w:spacing w:line="240" w:lineRule="auto"/>
        <w:rPr>
          <w:rFonts w:ascii="Arial" w:hAnsi="Arial" w:cs="Arial"/>
          <w:color w:val="000000" w:themeColor="text1"/>
          <w:sz w:val="24"/>
          <w:szCs w:val="24"/>
        </w:rPr>
      </w:pPr>
      <w:r w:rsidRPr="00AD38A4">
        <w:rPr>
          <w:rFonts w:ascii="Arial" w:hAnsi="Arial"/>
          <w:color w:val="000000" w:themeColor="text1"/>
        </w:rPr>
        <w:t>sõidukid.</w:t>
      </w:r>
    </w:p>
    <w:p w14:paraId="442793EF" w14:textId="77777777" w:rsidR="00DE7E3C" w:rsidRPr="00AD38A4" w:rsidRDefault="00DE7E3C" w:rsidP="00DE7E3C">
      <w:pPr>
        <w:spacing w:line="240" w:lineRule="auto"/>
        <w:rPr>
          <w:rFonts w:ascii="Arial" w:hAnsi="Arial" w:cs="Arial"/>
          <w:b/>
          <w:bCs/>
          <w:color w:val="000000" w:themeColor="text1"/>
        </w:rPr>
      </w:pPr>
    </w:p>
    <w:p w14:paraId="5EFD742B" w14:textId="77777777" w:rsidR="00536BD4" w:rsidRPr="00AD38A4" w:rsidRDefault="00DE7E3C" w:rsidP="00DE7E3C">
      <w:pPr>
        <w:spacing w:line="240" w:lineRule="auto"/>
        <w:rPr>
          <w:rFonts w:ascii="Arial" w:hAnsi="Arial" w:cs="Arial"/>
          <w:color w:val="104D54"/>
          <w:sz w:val="24"/>
          <w:szCs w:val="24"/>
        </w:rPr>
      </w:pPr>
      <w:r w:rsidRPr="00AD38A4">
        <w:rPr>
          <w:rFonts w:ascii="Arial" w:hAnsi="Arial"/>
          <w:b/>
          <w:color w:val="104D54"/>
          <w:sz w:val="24"/>
        </w:rPr>
        <w:t>VI jagu. Transportimine</w:t>
      </w:r>
      <w:r w:rsidRPr="00AD38A4">
        <w:rPr>
          <w:rFonts w:ascii="Arial" w:hAnsi="Arial"/>
          <w:color w:val="104D54"/>
          <w:sz w:val="24"/>
        </w:rPr>
        <w:t xml:space="preserve"> </w:t>
      </w:r>
    </w:p>
    <w:p w14:paraId="3D630440" w14:textId="1219E32D" w:rsidR="00DE7E3C" w:rsidRPr="00AD38A4" w:rsidRDefault="00DE7E3C" w:rsidP="00536BD4">
      <w:pPr>
        <w:spacing w:line="240" w:lineRule="auto"/>
        <w:jc w:val="both"/>
        <w:rPr>
          <w:rFonts w:ascii="Arial" w:hAnsi="Arial" w:cs="Arial"/>
          <w:color w:val="000000" w:themeColor="text1"/>
          <w:sz w:val="27"/>
          <w:szCs w:val="27"/>
        </w:rPr>
      </w:pPr>
      <w:r w:rsidRPr="00AD38A4">
        <w:rPr>
          <w:rFonts w:ascii="Arial" w:hAnsi="Arial"/>
          <w:color w:val="000000" w:themeColor="text1"/>
        </w:rPr>
        <w:t>Siia kuuluvad transportimise ajal tekkinud ehitusmaterjalide kahjustused või toimunud vargus.</w:t>
      </w:r>
      <w:r w:rsidRPr="00AD38A4">
        <w:t xml:space="preserve"> </w:t>
      </w:r>
      <w:r w:rsidRPr="00AD38A4">
        <w:br/>
      </w:r>
      <w:r w:rsidRPr="00AD38A4">
        <w:rPr>
          <w:rFonts w:ascii="Arial" w:hAnsi="Arial"/>
          <w:color w:val="000000" w:themeColor="text1"/>
        </w:rPr>
        <w:t>Kindlustuskatte jaoks on oluline, et</w:t>
      </w:r>
    </w:p>
    <w:p w14:paraId="1AA6EF95" w14:textId="77777777" w:rsidR="00DE7E3C" w:rsidRPr="00AD38A4" w:rsidRDefault="00DE7E3C" w:rsidP="0075115D">
      <w:pPr>
        <w:numPr>
          <w:ilvl w:val="0"/>
          <w:numId w:val="53"/>
        </w:numPr>
        <w:spacing w:line="240" w:lineRule="auto"/>
        <w:rPr>
          <w:rFonts w:ascii="Arial" w:hAnsi="Arial" w:cs="Arial"/>
          <w:color w:val="000000" w:themeColor="text1"/>
          <w:sz w:val="24"/>
          <w:szCs w:val="24"/>
        </w:rPr>
      </w:pPr>
      <w:r w:rsidRPr="00AD38A4">
        <w:rPr>
          <w:rFonts w:ascii="Arial" w:hAnsi="Arial"/>
          <w:color w:val="000000" w:themeColor="text1"/>
        </w:rPr>
        <w:t>transportimise eest tasub ja vastutab kindlustatud isik,</w:t>
      </w:r>
    </w:p>
    <w:p w14:paraId="37E3B659" w14:textId="7EE02715" w:rsidR="00086957" w:rsidRPr="00AD38A4" w:rsidRDefault="00DE7E3C" w:rsidP="0075115D">
      <w:pPr>
        <w:numPr>
          <w:ilvl w:val="0"/>
          <w:numId w:val="53"/>
        </w:numPr>
        <w:spacing w:line="240" w:lineRule="auto"/>
        <w:rPr>
          <w:rFonts w:ascii="Arial" w:hAnsi="Arial" w:cs="Arial"/>
          <w:color w:val="000000" w:themeColor="text1"/>
          <w:sz w:val="24"/>
          <w:szCs w:val="24"/>
        </w:rPr>
        <w:sectPr w:rsidR="00086957" w:rsidRPr="00AD38A4" w:rsidSect="005E0F9F">
          <w:headerReference w:type="even" r:id="rId20"/>
          <w:headerReference w:type="default" r:id="rId21"/>
          <w:footerReference w:type="even" r:id="rId22"/>
          <w:footerReference w:type="default" r:id="rId23"/>
          <w:headerReference w:type="first" r:id="rId24"/>
          <w:footerReference w:type="first" r:id="rId25"/>
          <w:pgSz w:w="11906" w:h="16838" w:code="9"/>
          <w:pgMar w:top="1417" w:right="1417" w:bottom="1417" w:left="1417" w:header="709" w:footer="709" w:gutter="0"/>
          <w:pgNumType w:start="0"/>
          <w:cols w:space="708"/>
          <w:titlePg/>
          <w:docGrid w:linePitch="360"/>
        </w:sectPr>
      </w:pPr>
      <w:r w:rsidRPr="00AD38A4">
        <w:rPr>
          <w:rFonts w:ascii="Arial" w:hAnsi="Arial"/>
          <w:color w:val="000000" w:themeColor="text1"/>
        </w:rPr>
        <w:lastRenderedPageBreak/>
        <w:t xml:space="preserve">kindlustuskaitse peab ulatuma kauba </w:t>
      </w:r>
      <w:proofErr w:type="spellStart"/>
      <w:r w:rsidRPr="00AD38A4">
        <w:rPr>
          <w:rFonts w:ascii="Arial" w:hAnsi="Arial"/>
          <w:color w:val="000000" w:themeColor="text1"/>
        </w:rPr>
        <w:t>pealelaadimisest</w:t>
      </w:r>
      <w:proofErr w:type="spellEnd"/>
      <w:r w:rsidRPr="00AD38A4">
        <w:rPr>
          <w:rFonts w:ascii="Arial" w:hAnsi="Arial"/>
          <w:color w:val="000000" w:themeColor="text1"/>
        </w:rPr>
        <w:t xml:space="preserve"> kuni kohapealse mahalaadimiseni.</w:t>
      </w:r>
      <w:bookmarkEnd w:id="0"/>
    </w:p>
    <w:p w14:paraId="3B1999A5" w14:textId="0FB5606F" w:rsidR="00026952" w:rsidRPr="00AD38A4" w:rsidRDefault="00026952" w:rsidP="002B1DC5">
      <w:pPr>
        <w:pStyle w:val="MH1"/>
        <w:rPr>
          <w:rFonts w:eastAsia="Aptos"/>
          <w:kern w:val="2"/>
          <w:sz w:val="16"/>
          <w:szCs w:val="16"/>
          <w14:ligatures w14:val="standardContextual"/>
        </w:rPr>
      </w:pPr>
    </w:p>
    <w:sectPr w:rsidR="00026952" w:rsidRPr="00AD38A4" w:rsidSect="005E0F9F">
      <w:headerReference w:type="even" r:id="rId26"/>
      <w:headerReference w:type="default" r:id="rId27"/>
      <w:headerReference w:type="first" r:id="rId2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B60CD" w14:textId="77777777" w:rsidR="000C5F37" w:rsidRDefault="000C5F37" w:rsidP="00A3595E">
      <w:r>
        <w:separator/>
      </w:r>
    </w:p>
  </w:endnote>
  <w:endnote w:type="continuationSeparator" w:id="0">
    <w:p w14:paraId="7AA81DC8" w14:textId="77777777" w:rsidR="000C5F37" w:rsidRDefault="000C5F37"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4763E" w14:textId="77777777" w:rsidR="00843361" w:rsidRDefault="008433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Pr>
            <w:rFonts w:ascii="Arial" w:hAnsi="Arial" w:cs="Arial"/>
            <w:b/>
            <w:color w:val="3DC3C6"/>
          </w:rPr>
          <w:fldChar w:fldCharType="begin"/>
        </w:r>
        <w:r>
          <w:rPr>
            <w:rFonts w:ascii="Arial" w:hAnsi="Arial" w:cs="Arial"/>
            <w:b/>
            <w:color w:val="3DC3C6"/>
          </w:rPr>
          <w:instrText xml:space="preserve"> PAGE   \* MERGEFORMAT </w:instrText>
        </w:r>
        <w:r>
          <w:rPr>
            <w:rFonts w:ascii="Arial" w:hAnsi="Arial" w:cs="Arial"/>
            <w:b/>
            <w:color w:val="3DC3C6"/>
          </w:rPr>
          <w:fldChar w:fldCharType="separate"/>
        </w:r>
        <w:r>
          <w:rPr>
            <w:rFonts w:ascii="Arial" w:hAnsi="Arial" w:cs="Arial"/>
            <w:b/>
            <w:color w:val="3DC3C6"/>
          </w:rPr>
          <w:t>2</w:t>
        </w:r>
        <w:r>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2DCEF" w14:textId="77777777" w:rsidR="00843361" w:rsidRDefault="008433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EDE1B" w14:textId="77777777" w:rsidR="000C5F37" w:rsidRDefault="000C5F37" w:rsidP="00A3595E">
      <w:r>
        <w:separator/>
      </w:r>
    </w:p>
  </w:footnote>
  <w:footnote w:type="continuationSeparator" w:id="0">
    <w:p w14:paraId="74808536" w14:textId="77777777" w:rsidR="000C5F37" w:rsidRDefault="000C5F37"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Käesolev aruanne on versioon 1.0 ja selle nimetust võidakse hiljem täiendada. </w:t>
      </w:r>
    </w:p>
  </w:footnote>
  <w:footnote w:id="2">
    <w:p w14:paraId="1B1BAC7A" w14:textId="2CC94A4C"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Vt ka: </w:t>
      </w:r>
      <w:hyperlink r:id="rId1" w:history="1">
        <w:r>
          <w:rPr>
            <w:rFonts w:ascii="Arial" w:hAnsi="Arial"/>
            <w:color w:val="3DC3C6"/>
            <w:u w:val="single"/>
          </w:rPr>
          <w:t>UvW 2021-XX Praktische handreiking ZOW sjabloon UvW versie jan 2022.pdf (stowa.nl)</w:t>
        </w:r>
      </w:hyperlink>
      <w:r>
        <w:t>.</w:t>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Näiteks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Näiteks Edmij, Energypool, Scholt, Sympower.</w:t>
      </w:r>
    </w:p>
  </w:footnote>
  <w:footnote w:id="5">
    <w:p w14:paraId="4BFDA0F0" w14:textId="1151D3C3"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Kui katusepinda või maad renditakse päikeseenergiaprojekti arendajale, vastutab rahastamise eest tema.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10505" w14:textId="77777777" w:rsidR="00843361" w:rsidRDefault="008433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6A95CB6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518745819" name="Picture 1518745819" descr="A blue rectangle with whit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sidR="00843361">
      <w:rPr>
        <w:rFonts w:ascii="Arial" w:hAnsi="Arial"/>
        <w:color w:val="104D55"/>
        <w:sz w:val="20"/>
      </w:rPr>
      <w:t>PUBLIC BUYERS COMMUNITY</w:t>
    </w:r>
    <w:r>
      <w:tab/>
    </w:r>
    <w:r>
      <w:rPr>
        <w:rFonts w:ascii="Arial" w:hAnsi="Arial"/>
        <w:color w:val="104D55"/>
      </w:rPr>
      <w:t xml:space="preserve"> </w:t>
    </w:r>
    <w:r w:rsidR="00E33424">
      <w:rPr>
        <w:rFonts w:ascii="Arial" w:hAnsi="Arial"/>
        <w:color w:val="104D55"/>
      </w:rPr>
      <w:t xml:space="preserve">     </w:t>
    </w:r>
    <w:r w:rsidR="00D875CC">
      <w:rPr>
        <w:rFonts w:ascii="Arial" w:hAnsi="Arial"/>
        <w:color w:val="104D55"/>
      </w:rPr>
      <w:t xml:space="preserve">  </w:t>
    </w:r>
    <w:r w:rsidRPr="00D875CC">
      <w:rPr>
        <w:rFonts w:ascii="Arial" w:hAnsi="Arial"/>
        <w:b/>
        <w:color w:val="DDE3E2"/>
        <w:sz w:val="20"/>
        <w:szCs w:val="20"/>
      </w:rPr>
      <w:t>PÄIKESEENERGIAPROJEKTI ETTEVALMISTAMISE ETAPID</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506935825" name="Picture 506935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19427E76" w:rsidR="00030397" w:rsidRPr="003732C9" w:rsidRDefault="00E73E38" w:rsidP="0020211C">
    <w:pPr>
      <w:pStyle w:val="Header"/>
      <w:tabs>
        <w:tab w:val="clear" w:pos="9026"/>
        <w:tab w:val="right" w:pos="8160"/>
      </w:tabs>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AVALIKU SEKTORI HANKIJATELE</w:t>
    </w:r>
    <w:r>
      <w:tab/>
    </w:r>
    <w:r>
      <w:tab/>
    </w:r>
    <w:r w:rsidR="0020211C">
      <w:tab/>
    </w:r>
    <w:r>
      <w:rPr>
        <w:rFonts w:ascii="Arial" w:hAnsi="Arial"/>
        <w:b/>
        <w:color w:val="104D54"/>
      </w:rPr>
      <w:t>PÄIKESEENERGIAPROJEKTI ETTEVALMISTAMISE ETAPID</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662E"/>
    <w:rsid w:val="00042FAC"/>
    <w:rsid w:val="0005655B"/>
    <w:rsid w:val="0007288B"/>
    <w:rsid w:val="0007474D"/>
    <w:rsid w:val="000759BF"/>
    <w:rsid w:val="00077532"/>
    <w:rsid w:val="00081255"/>
    <w:rsid w:val="00082A07"/>
    <w:rsid w:val="00086957"/>
    <w:rsid w:val="00090E82"/>
    <w:rsid w:val="00096404"/>
    <w:rsid w:val="000A54DB"/>
    <w:rsid w:val="000C4770"/>
    <w:rsid w:val="000C5F37"/>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D4A81"/>
    <w:rsid w:val="001E10CD"/>
    <w:rsid w:val="001E4615"/>
    <w:rsid w:val="001F15A3"/>
    <w:rsid w:val="001F2F97"/>
    <w:rsid w:val="0020211C"/>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A57EC"/>
    <w:rsid w:val="002B1DC5"/>
    <w:rsid w:val="002B681B"/>
    <w:rsid w:val="002C36C7"/>
    <w:rsid w:val="002C5DFF"/>
    <w:rsid w:val="002C7DD6"/>
    <w:rsid w:val="002E4ADD"/>
    <w:rsid w:val="002E77C8"/>
    <w:rsid w:val="002F490B"/>
    <w:rsid w:val="002F5274"/>
    <w:rsid w:val="00301A85"/>
    <w:rsid w:val="00306A7A"/>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03D1"/>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28E8"/>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190B"/>
    <w:rsid w:val="006D5265"/>
    <w:rsid w:val="006E01E2"/>
    <w:rsid w:val="006E1674"/>
    <w:rsid w:val="006E3E63"/>
    <w:rsid w:val="006E50F2"/>
    <w:rsid w:val="006E596B"/>
    <w:rsid w:val="006F2353"/>
    <w:rsid w:val="006F4930"/>
    <w:rsid w:val="006F754C"/>
    <w:rsid w:val="00702332"/>
    <w:rsid w:val="007061E0"/>
    <w:rsid w:val="007119EE"/>
    <w:rsid w:val="00716395"/>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3D5"/>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3361"/>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D38A4"/>
    <w:rsid w:val="00AD7412"/>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BF71BB"/>
    <w:rsid w:val="00C02856"/>
    <w:rsid w:val="00C15580"/>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2739A"/>
    <w:rsid w:val="00D347ED"/>
    <w:rsid w:val="00D423F8"/>
    <w:rsid w:val="00D424A6"/>
    <w:rsid w:val="00D528D9"/>
    <w:rsid w:val="00D71B23"/>
    <w:rsid w:val="00D75821"/>
    <w:rsid w:val="00D825AD"/>
    <w:rsid w:val="00D875CC"/>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0EC1"/>
    <w:rsid w:val="00E32B10"/>
    <w:rsid w:val="00E33424"/>
    <w:rsid w:val="00E357C6"/>
    <w:rsid w:val="00E35B15"/>
    <w:rsid w:val="00E368C4"/>
    <w:rsid w:val="00E415D5"/>
    <w:rsid w:val="00E44898"/>
    <w:rsid w:val="00E458D2"/>
    <w:rsid w:val="00E467BD"/>
    <w:rsid w:val="00E51B2F"/>
    <w:rsid w:val="00E569AB"/>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83063"/>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5BD9"/>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t-E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D875CC"/>
    <w:pPr>
      <w:tabs>
        <w:tab w:val="right" w:leader="dot" w:pos="9062"/>
      </w:tabs>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03662E"/>
  </w:style>
  <w:style w:type="character" w:customStyle="1" w:styleId="Style2Char">
    <w:name w:val="Style2 Char"/>
    <w:basedOn w:val="Heading1Char"/>
    <w:link w:val="Style2"/>
    <w:rsid w:val="0003662E"/>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03662E"/>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03662E"/>
    <w:pPr>
      <w:ind w:left="-709"/>
    </w:pPr>
  </w:style>
  <w:style w:type="character" w:customStyle="1" w:styleId="SUB1Char">
    <w:name w:val="SUB1 Char"/>
    <w:basedOn w:val="DefaultParagraphFont"/>
    <w:link w:val="SUB1"/>
    <w:rsid w:val="0003662E"/>
    <w:rPr>
      <w:rFonts w:ascii="Arial" w:eastAsia="Times New Roman" w:hAnsi="Arial" w:cs="Arial"/>
      <w:b/>
      <w:color w:val="104D54"/>
      <w:sz w:val="36"/>
      <w:szCs w:val="36"/>
      <w:lang w:eastAsia="nl-NL"/>
    </w:rPr>
  </w:style>
  <w:style w:type="character" w:customStyle="1" w:styleId="MH2Char">
    <w:name w:val="MH2 Char"/>
    <w:basedOn w:val="SUB1Char"/>
    <w:link w:val="MH2"/>
    <w:rsid w:val="0003662E"/>
    <w:rPr>
      <w:rFonts w:ascii="Arial" w:eastAsia="Times New Roman" w:hAnsi="Arial" w:cs="Arial"/>
      <w:b/>
      <w:color w:val="104D54"/>
      <w:sz w:val="36"/>
      <w:szCs w:val="36"/>
      <w:lang w:eastAsia="nl-NL"/>
    </w:rPr>
  </w:style>
  <w:style w:type="paragraph" w:customStyle="1" w:styleId="MH3">
    <w:name w:val="MH3"/>
    <w:basedOn w:val="SUB2"/>
    <w:link w:val="MH3Char"/>
    <w:qFormat/>
    <w:rsid w:val="0003662E"/>
    <w:pPr>
      <w:ind w:right="-633"/>
    </w:pPr>
  </w:style>
  <w:style w:type="character" w:customStyle="1" w:styleId="SUB2Char">
    <w:name w:val="SUB2 Char"/>
    <w:basedOn w:val="DefaultParagraphFont"/>
    <w:link w:val="SUB2"/>
    <w:rsid w:val="0003662E"/>
    <w:rPr>
      <w:rFonts w:ascii="Arial" w:eastAsia="Times New Roman" w:hAnsi="Arial" w:cs="Arial"/>
      <w:b/>
      <w:color w:val="104D54"/>
      <w:sz w:val="28"/>
      <w:szCs w:val="28"/>
      <w:lang w:eastAsia="nl-NL"/>
    </w:rPr>
  </w:style>
  <w:style w:type="character" w:customStyle="1" w:styleId="MH3Char">
    <w:name w:val="MH3 Char"/>
    <w:basedOn w:val="SUB2Char"/>
    <w:link w:val="MH3"/>
    <w:rsid w:val="0003662E"/>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03662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2.xml"/><Relationship Id="rId28" Type="http://schemas.openxmlformats.org/officeDocument/2006/relationships/header" Target="header6.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et-EE" sz="1000"/>
            <a:t>I. </a:t>
          </a:r>
          <a:br>
            <a:rPr lang="et-EE" sz="1000"/>
          </a:br>
          <a:r>
            <a:rPr lang="et-EE" sz="1000"/>
            <a:t>eelnev analüüsimine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et-EE" sz="1000"/>
            <a:t>II.</a:t>
          </a:r>
          <a:br>
            <a:rPr lang="et-EE" sz="1000"/>
          </a:br>
          <a:r>
            <a:rPr lang="et-EE" sz="1000"/>
            <a:t>hanke-menetlus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et-EE" sz="1000"/>
            <a:t>III.</a:t>
          </a:r>
          <a:br>
            <a:rPr lang="et-EE" sz="1000"/>
          </a:br>
          <a:r>
            <a:rPr lang="et-EE" sz="1000"/>
            <a:t>päikesepaneelide kasutuselevõtmine</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et-EE" sz="1000"/>
            <a:t>IV. </a:t>
          </a:r>
          <a:br>
            <a:rPr lang="et-EE" sz="1000"/>
          </a:br>
          <a:r>
            <a:rPr lang="et-EE" sz="900"/>
            <a:t>kasuta-mine</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et-EE" sz="1000"/>
            <a:t>V. </a:t>
          </a:r>
          <a:br>
            <a:rPr lang="et-EE" sz="1000"/>
          </a:br>
          <a:r>
            <a:rPr lang="et-EE" sz="1000"/>
            <a:t>kasutuselt kõrvaldamine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custScaleX="112092">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custScaleX="109996">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3822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custScaleX="92679">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ScaleX="120259">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461" y="178236"/>
          <a:ext cx="1227160" cy="437911"/>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t-EE" sz="1000" kern="1200"/>
            <a:t>I. </a:t>
          </a:r>
          <a:br>
            <a:rPr lang="et-EE" sz="1000" kern="1200"/>
          </a:br>
          <a:r>
            <a:rPr lang="et-EE" sz="1000" kern="1200"/>
            <a:t>eelnev analüüsimine</a:t>
          </a:r>
        </a:p>
      </dsp:txBody>
      <dsp:txXfrm>
        <a:off x="219417" y="178236"/>
        <a:ext cx="789249" cy="437911"/>
      </dsp:txXfrm>
    </dsp:sp>
    <dsp:sp modelId="{9A067135-72E2-794D-BCB2-752032BD9271}">
      <dsp:nvSpPr>
        <dsp:cNvPr id="0" name=""/>
        <dsp:cNvSpPr/>
      </dsp:nvSpPr>
      <dsp:spPr>
        <a:xfrm>
          <a:off x="1118144" y="178236"/>
          <a:ext cx="1204213" cy="437911"/>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t-EE" sz="1000" kern="1200"/>
            <a:t>II.</a:t>
          </a:r>
          <a:br>
            <a:rPr lang="et-EE" sz="1000" kern="1200"/>
          </a:br>
          <a:r>
            <a:rPr lang="et-EE" sz="1000" kern="1200"/>
            <a:t>hanke-menetlus </a:t>
          </a:r>
        </a:p>
      </dsp:txBody>
      <dsp:txXfrm>
        <a:off x="1337100" y="178236"/>
        <a:ext cx="766302" cy="437911"/>
      </dsp:txXfrm>
    </dsp:sp>
    <dsp:sp modelId="{4AC28A52-AC5D-3B43-827E-D39A5F5EA8B8}">
      <dsp:nvSpPr>
        <dsp:cNvPr id="0" name=""/>
        <dsp:cNvSpPr/>
      </dsp:nvSpPr>
      <dsp:spPr>
        <a:xfrm>
          <a:off x="2212880" y="178236"/>
          <a:ext cx="1513237" cy="437911"/>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t-EE" sz="1000" kern="1200"/>
            <a:t>III.</a:t>
          </a:r>
          <a:br>
            <a:rPr lang="et-EE" sz="1000" kern="1200"/>
          </a:br>
          <a:r>
            <a:rPr lang="et-EE" sz="1000" kern="1200"/>
            <a:t>päikesepaneelide kasutuselevõtmine</a:t>
          </a:r>
        </a:p>
      </dsp:txBody>
      <dsp:txXfrm>
        <a:off x="2431836" y="178236"/>
        <a:ext cx="1075326" cy="437911"/>
      </dsp:txXfrm>
    </dsp:sp>
    <dsp:sp modelId="{7D2A7A69-8690-F645-ABD1-78DFAFAB70C5}">
      <dsp:nvSpPr>
        <dsp:cNvPr id="0" name=""/>
        <dsp:cNvSpPr/>
      </dsp:nvSpPr>
      <dsp:spPr>
        <a:xfrm>
          <a:off x="3616639" y="178236"/>
          <a:ext cx="1014630" cy="437911"/>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t-EE" sz="1000" kern="1200"/>
            <a:t>IV. </a:t>
          </a:r>
          <a:br>
            <a:rPr lang="et-EE" sz="1000" kern="1200"/>
          </a:br>
          <a:r>
            <a:rPr lang="et-EE" sz="900" kern="1200"/>
            <a:t>kasuta-mine</a:t>
          </a:r>
        </a:p>
      </dsp:txBody>
      <dsp:txXfrm>
        <a:off x="3835595" y="178236"/>
        <a:ext cx="576719" cy="437911"/>
      </dsp:txXfrm>
    </dsp:sp>
    <dsp:sp modelId="{5F2ED416-0001-8B4C-A422-4C9DF4DA7663}">
      <dsp:nvSpPr>
        <dsp:cNvPr id="0" name=""/>
        <dsp:cNvSpPr/>
      </dsp:nvSpPr>
      <dsp:spPr>
        <a:xfrm>
          <a:off x="4521792" y="178236"/>
          <a:ext cx="1316571" cy="437911"/>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t-EE" sz="1000" kern="1200"/>
            <a:t>V. </a:t>
          </a:r>
          <a:br>
            <a:rPr lang="et-EE" sz="1000" kern="1200"/>
          </a:br>
          <a:r>
            <a:rPr lang="et-EE" sz="1000" kern="1200"/>
            <a:t>kasutuselt kõrvaldamine </a:t>
          </a:r>
        </a:p>
      </dsp:txBody>
      <dsp:txXfrm>
        <a:off x="4740748" y="178236"/>
        <a:ext cx="878660" cy="437911"/>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38</Pages>
  <Words>6431</Words>
  <Characters>48432</Characters>
  <Application>Microsoft Office Word</Application>
  <DocSecurity>0</DocSecurity>
  <Lines>2848</Lines>
  <Paragraphs>962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53901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Marcello Passaro</dc:creator>
  <cp:keywords/>
  <dc:description/>
  <cp:lastModifiedBy>ROSSI Sveva (GROW)</cp:lastModifiedBy>
  <cp:revision>3</cp:revision>
  <dcterms:created xsi:type="dcterms:W3CDTF">2024-09-17T12:20:00Z</dcterms:created>
  <dcterms:modified xsi:type="dcterms:W3CDTF">2024-10-22T15:17:00Z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