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503F419A">
                <wp:simplePos x="0" y="0"/>
                <wp:positionH relativeFrom="margin">
                  <wp:posOffset>-347345</wp:posOffset>
                </wp:positionH>
                <wp:positionV relativeFrom="margin">
                  <wp:align>center</wp:align>
                </wp:positionV>
                <wp:extent cx="6475095" cy="3638550"/>
                <wp:effectExtent l="0" t="0" r="2095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5228" cy="3638550"/>
                        </a:xfrm>
                        <a:prstGeom prst="rect">
                          <a:avLst/>
                        </a:prstGeom>
                        <a:noFill/>
                        <a:ln w="6350">
                          <a:solidFill>
                            <a:schemeClr val="accent1"/>
                          </a:solidFill>
                        </a:ln>
                      </wps:spPr>
                      <wps:txbx>
                        <w:txbxContent>
                          <w:p w14:paraId="433801F0" w14:textId="77777777" w:rsidR="006E1674" w:rsidRPr="008843D6" w:rsidRDefault="006E1674" w:rsidP="006E1674">
                            <w:pPr>
                              <w:pStyle w:val="Style2"/>
                              <w:rPr>
                                <w:sz w:val="32"/>
                                <w:szCs w:val="32"/>
                              </w:rPr>
                            </w:pPr>
                            <w:r>
                              <w:t xml:space="preserve">   </w:t>
                            </w:r>
                            <w:bookmarkStart w:id="1" w:name="_Toc176264445"/>
                            <w:bookmarkStart w:id="2" w:name="_Toc176264554"/>
                            <w:bookmarkStart w:id="3" w:name="_Toc176878058"/>
                            <w:r>
                              <w:rPr>
                                <w:color w:val="FFFFFF" w:themeColor="background1"/>
                                <w:sz w:val="56"/>
                              </w:rPr>
                              <w:t>Het voortraject van een PV-project</w:t>
                            </w:r>
                            <w:r>
                              <w:rPr>
                                <w:color w:val="FFFFFF" w:themeColor="background1"/>
                                <w:sz w:val="44"/>
                              </w:rPr>
                              <w:br/>
                            </w:r>
                            <w:r>
                              <w:rPr>
                                <w:sz w:val="44"/>
                              </w:rPr>
                              <w:br/>
                            </w:r>
                            <w:r>
                              <w:rPr>
                                <w:b w:val="0"/>
                                <w:color w:val="104D54"/>
                                <w:sz w:val="44"/>
                              </w:rPr>
                              <w:t xml:space="preserve">   </w:t>
                            </w:r>
                            <w:r>
                              <w:rPr>
                                <w:b w:val="0"/>
                                <w:color w:val="104D54"/>
                                <w:sz w:val="32"/>
                              </w:rPr>
                              <w:t>Beknopte gids voor:</w:t>
                            </w:r>
                            <w:bookmarkEnd w:id="1"/>
                            <w:bookmarkEnd w:id="2"/>
                            <w:bookmarkEnd w:id="3"/>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4" w:name="_Toc176264446"/>
                            <w:bookmarkStart w:id="5" w:name="_Toc176264555"/>
                            <w:bookmarkStart w:id="6" w:name="_Toc176878059"/>
                            <w:r>
                              <w:rPr>
                                <w:b w:val="0"/>
                                <w:color w:val="FFFFFF" w:themeColor="background1"/>
                                <w:sz w:val="32"/>
                              </w:rPr>
                              <w:t>projecten groter dan 100 zonnepanelen;</w:t>
                            </w:r>
                            <w:bookmarkEnd w:id="4"/>
                            <w:bookmarkEnd w:id="5"/>
                            <w:bookmarkEnd w:id="6"/>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7" w:name="_Toc176264447"/>
                            <w:bookmarkStart w:id="8" w:name="_Toc176264556"/>
                            <w:bookmarkStart w:id="9" w:name="_Toc176878060"/>
                            <w:r>
                              <w:rPr>
                                <w:b w:val="0"/>
                                <w:color w:val="FFFFFF" w:themeColor="background1"/>
                                <w:sz w:val="32"/>
                              </w:rPr>
                              <w:t>overheidsorganisaties en particuliere organisaties.</w:t>
                            </w:r>
                            <w:bookmarkEnd w:id="7"/>
                            <w:bookmarkEnd w:id="8"/>
                            <w:bookmarkEnd w:id="9"/>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0" w:name="_Toc176264448"/>
                            <w:bookmarkStart w:id="11" w:name="_Toc176264557"/>
                            <w:bookmarkStart w:id="12" w:name="_Toc176878061"/>
                            <w:r>
                              <w:rPr>
                                <w:color w:val="104D54"/>
                                <w:sz w:val="28"/>
                              </w:rPr>
                              <w:t>Hoe goede prijs en kwaliteit te waarborgen</w:t>
                            </w:r>
                            <w:bookmarkEnd w:id="10"/>
                            <w:bookmarkEnd w:id="11"/>
                            <w:bookmarkEnd w:id="1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6264449"/>
                            <w:bookmarkStart w:id="14" w:name="_Toc176264558"/>
                            <w:bookmarkStart w:id="15" w:name="_Toc176878062"/>
                            <w:r>
                              <w:rPr>
                                <w:color w:val="104D54"/>
                                <w:sz w:val="28"/>
                              </w:rPr>
                              <w:t>Veiligheid en brandveiligheid</w:t>
                            </w:r>
                            <w:bookmarkEnd w:id="13"/>
                            <w:bookmarkEnd w:id="14"/>
                            <w:bookmarkEnd w:id="1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6" w:name="_Toc176264450"/>
                            <w:bookmarkStart w:id="17" w:name="_Toc176264559"/>
                            <w:bookmarkStart w:id="18" w:name="_Toc176878063"/>
                            <w:r>
                              <w:rPr>
                                <w:color w:val="104D54"/>
                                <w:sz w:val="28"/>
                              </w:rPr>
                              <w:t>Opties rond duurzaamheid</w:t>
                            </w:r>
                            <w:bookmarkEnd w:id="16"/>
                            <w:bookmarkEnd w:id="17"/>
                            <w:bookmarkEnd w:id="1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9" w:name="_Toc176264451"/>
                            <w:bookmarkStart w:id="20" w:name="_Toc176264560"/>
                            <w:bookmarkStart w:id="21" w:name="_Toc176878064"/>
                            <w:r>
                              <w:rPr>
                                <w:color w:val="104D54"/>
                                <w:sz w:val="28"/>
                              </w:rPr>
                              <w:t>Concrete tips met namen</w:t>
                            </w:r>
                            <w:bookmarkEnd w:id="19"/>
                            <w:bookmarkEnd w:id="20"/>
                            <w:bookmarkEnd w:id="21"/>
                          </w:p>
                          <w:p w14:paraId="5EAD48E1" w14:textId="7E551FD0" w:rsidR="006E1674" w:rsidRPr="00282220" w:rsidRDefault="006E1674" w:rsidP="00282220">
                            <w:pPr>
                              <w:pStyle w:val="Style2"/>
                              <w:ind w:left="360" w:firstLine="348"/>
                              <w:rPr>
                                <w:bCs/>
                                <w:color w:val="104D54"/>
                                <w:sz w:val="28"/>
                                <w:szCs w:val="28"/>
                              </w:rPr>
                            </w:pPr>
                            <w:bookmarkStart w:id="22" w:name="_Toc176264452"/>
                            <w:bookmarkStart w:id="23" w:name="_Toc176264561"/>
                            <w:bookmarkStart w:id="24" w:name="_Toc176878065"/>
                            <w:r>
                              <w:rPr>
                                <w:color w:val="104D54"/>
                                <w:sz w:val="28"/>
                              </w:rPr>
                              <w:t>van technische adviesbureaus</w:t>
                            </w:r>
                            <w:bookmarkEnd w:id="22"/>
                            <w:bookmarkEnd w:id="23"/>
                            <w:bookmarkEnd w:id="2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0;width:509.85pt;height:286.5pt;z-index:251675648;visibility:visible;mso-wrap-style:square;mso-width-percent:0;mso-height-percent:0;mso-wrap-distance-left:9pt;mso-wrap-distance-top:0;mso-wrap-distance-right:9pt;mso-wrap-distance-bottom:0;mso-position-horizontal:absolute;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" filled="f" strokecolor="#4472c4 [3204]" strokeweight=".5pt">
                <v:path arrowok="t"/>
                <v:textbox>
                  <w:txbxContent>
                    <w:p w14:paraId="433801F0" w14:textId="77777777" w:rsidR="006E1674" w:rsidRPr="008843D6" w:rsidRDefault="006E1674" w:rsidP="006E1674">
                      <w:pPr>
                        <w:pStyle w:val="Style2"/>
                        <w:rPr>
                          <w:sz w:val="32"/>
                          <w:szCs w:val="32"/>
                        </w:rPr>
                      </w:pPr>
                      <w:r>
                        <w:t xml:space="preserve">   </w:t>
                      </w:r>
                      <w:bookmarkStart w:id="25" w:name="_Toc176264445"/>
                      <w:bookmarkStart w:id="26" w:name="_Toc176264554"/>
                      <w:bookmarkStart w:id="27" w:name="_Toc176878058"/>
                      <w:r>
                        <w:rPr>
                          <w:color w:val="FFFFFF" w:themeColor="background1"/>
                          <w:sz w:val="56"/>
                        </w:rPr>
                        <w:t>Het voortraject van een PV-project</w:t>
                      </w:r>
                      <w:r>
                        <w:rPr>
                          <w:color w:val="FFFFFF" w:themeColor="background1"/>
                          <w:sz w:val="44"/>
                        </w:rPr>
                        <w:br/>
                      </w:r>
                      <w:r>
                        <w:rPr>
                          <w:sz w:val="44"/>
                        </w:rPr>
                        <w:br/>
                      </w:r>
                      <w:r>
                        <w:rPr>
                          <w:b w:val="0"/>
                          <w:color w:val="104D54"/>
                          <w:sz w:val="44"/>
                        </w:rPr>
                        <w:t xml:space="preserve">   </w:t>
                      </w:r>
                      <w:r>
                        <w:rPr>
                          <w:b w:val="0"/>
                          <w:color w:val="104D54"/>
                          <w:sz w:val="32"/>
                        </w:rPr>
                        <w:t>Beknopte gids voor:</w:t>
                      </w:r>
                      <w:bookmarkEnd w:id="25"/>
                      <w:bookmarkEnd w:id="26"/>
                      <w:bookmarkEnd w:id="27"/>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28" w:name="_Toc176264446"/>
                      <w:bookmarkStart w:id="29" w:name="_Toc176264555"/>
                      <w:bookmarkStart w:id="30" w:name="_Toc176878059"/>
                      <w:r>
                        <w:rPr>
                          <w:b w:val="0"/>
                          <w:color w:val="FFFFFF" w:themeColor="background1"/>
                          <w:sz w:val="32"/>
                        </w:rPr>
                        <w:t>projecten groter dan 100 zonnepanelen;</w:t>
                      </w:r>
                      <w:bookmarkEnd w:id="28"/>
                      <w:bookmarkEnd w:id="29"/>
                      <w:bookmarkEnd w:id="3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31" w:name="_Toc176264447"/>
                      <w:bookmarkStart w:id="32" w:name="_Toc176264556"/>
                      <w:bookmarkStart w:id="33" w:name="_Toc176878060"/>
                      <w:r>
                        <w:rPr>
                          <w:b w:val="0"/>
                          <w:color w:val="FFFFFF" w:themeColor="background1"/>
                          <w:sz w:val="32"/>
                        </w:rPr>
                        <w:t>overheidsorganisaties en particuliere organisaties.</w:t>
                      </w:r>
                      <w:bookmarkEnd w:id="31"/>
                      <w:bookmarkEnd w:id="32"/>
                      <w:bookmarkEnd w:id="33"/>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4" w:name="_Toc176264448"/>
                      <w:bookmarkStart w:id="35" w:name="_Toc176264557"/>
                      <w:bookmarkStart w:id="36" w:name="_Toc176878061"/>
                      <w:r>
                        <w:rPr>
                          <w:color w:val="104D54"/>
                          <w:sz w:val="28"/>
                        </w:rPr>
                        <w:t>Hoe goede prijs en kwaliteit te waarborgen</w:t>
                      </w:r>
                      <w:bookmarkEnd w:id="34"/>
                      <w:bookmarkEnd w:id="35"/>
                      <w:bookmarkEnd w:id="36"/>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7" w:name="_Toc176264449"/>
                      <w:bookmarkStart w:id="38" w:name="_Toc176264558"/>
                      <w:bookmarkStart w:id="39" w:name="_Toc176878062"/>
                      <w:r>
                        <w:rPr>
                          <w:color w:val="104D54"/>
                          <w:sz w:val="28"/>
                        </w:rPr>
                        <w:t>Veiligheid en brandveiligheid</w:t>
                      </w:r>
                      <w:bookmarkEnd w:id="37"/>
                      <w:bookmarkEnd w:id="38"/>
                      <w:bookmarkEnd w:id="39"/>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0" w:name="_Toc176264450"/>
                      <w:bookmarkStart w:id="41" w:name="_Toc176264559"/>
                      <w:bookmarkStart w:id="42" w:name="_Toc176878063"/>
                      <w:r>
                        <w:rPr>
                          <w:color w:val="104D54"/>
                          <w:sz w:val="28"/>
                        </w:rPr>
                        <w:t>Opties rond duurzaamheid</w:t>
                      </w:r>
                      <w:bookmarkEnd w:id="40"/>
                      <w:bookmarkEnd w:id="41"/>
                      <w:bookmarkEnd w:id="4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43" w:name="_Toc176264451"/>
                      <w:bookmarkStart w:id="44" w:name="_Toc176264560"/>
                      <w:bookmarkStart w:id="45" w:name="_Toc176878064"/>
                      <w:r>
                        <w:rPr>
                          <w:color w:val="104D54"/>
                          <w:sz w:val="28"/>
                        </w:rPr>
                        <w:t>Concrete tips met namen</w:t>
                      </w:r>
                      <w:bookmarkEnd w:id="43"/>
                      <w:bookmarkEnd w:id="44"/>
                      <w:bookmarkEnd w:id="45"/>
                    </w:p>
                    <w:p w14:paraId="5EAD48E1" w14:textId="7E551FD0" w:rsidR="006E1674" w:rsidRPr="00282220" w:rsidRDefault="006E1674" w:rsidP="00282220">
                      <w:pPr>
                        <w:pStyle w:val="Style2"/>
                        <w:ind w:left="360" w:firstLine="348"/>
                        <w:rPr>
                          <w:bCs/>
                          <w:color w:val="104D54"/>
                          <w:sz w:val="28"/>
                          <w:szCs w:val="28"/>
                        </w:rPr>
                      </w:pPr>
                      <w:bookmarkStart w:id="46" w:name="_Toc176264452"/>
                      <w:bookmarkStart w:id="47" w:name="_Toc176264561"/>
                      <w:bookmarkStart w:id="48" w:name="_Toc176878065"/>
                      <w:r>
                        <w:rPr>
                          <w:color w:val="104D54"/>
                          <w:sz w:val="28"/>
                        </w:rPr>
                        <w:t>van technische adviesbureaus</w:t>
                      </w:r>
                      <w:bookmarkEnd w:id="46"/>
                      <w:bookmarkEnd w:id="47"/>
                      <w:bookmarkEnd w:id="48"/>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2F872B39">
                <wp:simplePos x="0" y="0"/>
                <wp:positionH relativeFrom="margin">
                  <wp:posOffset>-342900</wp:posOffset>
                </wp:positionH>
                <wp:positionV relativeFrom="page">
                  <wp:posOffset>9334500</wp:posOffset>
                </wp:positionV>
                <wp:extent cx="4541520" cy="36195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60E03367" w14:textId="4F28E649" w:rsidR="006E1674" w:rsidRPr="00761055" w:rsidRDefault="006E1674" w:rsidP="006E1674">
                            <w:pPr>
                              <w:rPr>
                                <w:rFonts w:ascii="Arial" w:hAnsi="Arial" w:cs="Arial"/>
                                <w:b/>
                                <w:bCs/>
                                <w:color w:val="104D54"/>
                                <w:sz w:val="32"/>
                                <w:szCs w:val="32"/>
                                <w:lang w:val="en-US"/>
                              </w:rPr>
                            </w:pPr>
                            <w:r w:rsidRPr="00E66670">
                              <w:rPr>
                                <w:rFonts w:ascii="Arial" w:hAnsi="Arial"/>
                                <w:b/>
                                <w:color w:val="104D54"/>
                                <w:sz w:val="32"/>
                                <w:lang w:val="en-IE"/>
                              </w:rPr>
                              <w:t>public-buyers-community.ec.europa.eu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" fillcolor="window" stroked="f" strokeweight=".5pt">
                <v:textbox style="mso-fit-shape-to-text:t">
                  <w:txbxContent>
                    <w:p w14:paraId="60E03367" w14:textId="4F28E649" w:rsidR="006E1674" w:rsidRPr="00761055" w:rsidRDefault="006E1674" w:rsidP="006E1674">
                      <w:pPr>
                        <w:rPr>
                          <w:rFonts w:ascii="Arial" w:hAnsi="Arial" w:cs="Arial"/>
                          <w:b/>
                          <w:bCs/>
                          <w:color w:val="104D54"/>
                          <w:sz w:val="32"/>
                          <w:szCs w:val="32"/>
                          <w:lang w:val="en-US"/>
                        </w:rPr>
                      </w:pPr>
                      <w:r w:rsidRPr="00E66670">
                        <w:rPr>
                          <w:rFonts w:ascii="Arial" w:hAnsi="Arial"/>
                          <w:b/>
                          <w:color w:val="104D54"/>
                          <w:sz w:val="32"/>
                          <w:lang w:val="en-IE"/>
                        </w:rPr>
                        <w:t>public-buyers-community.ec.europa.eu</w:t>
                      </w: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0FFF42FA">
                <wp:simplePos x="0" y="0"/>
                <wp:positionH relativeFrom="margin">
                  <wp:posOffset>-336550</wp:posOffset>
                </wp:positionH>
                <wp:positionV relativeFrom="page">
                  <wp:posOffset>7825740</wp:posOffset>
                </wp:positionV>
                <wp:extent cx="4940300" cy="1743710"/>
                <wp:effectExtent l="0" t="0" r="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74371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Een initiatief van: </w:t>
                            </w:r>
                            <w:r>
                              <w:rPr>
                                <w:rFonts w:ascii="Arial" w:hAnsi="Arial"/>
                                <w:b/>
                                <w:color w:val="104D54"/>
                              </w:rPr>
                              <w:t xml:space="preserve">RVO en </w:t>
                            </w:r>
                            <w:r>
                              <w:rPr>
                                <w:rFonts w:ascii="Arial" w:hAnsi="Arial"/>
                                <w:b/>
                                <w:color w:val="104D54"/>
                              </w:rPr>
                              <w:t xml:space="preserve">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Versie: 0.99 (Concept)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Opgesteld door Michiel Mensink en Marcello Passaro </w:t>
                            </w:r>
                            <w:r>
                              <w:rPr>
                                <w:rFonts w:ascii="Arial" w:hAnsi="Arial"/>
                                <w:color w:val="104D54"/>
                              </w:rPr>
                              <w:br/>
                              <w:t>met auteursrechten toegekend aan de Rijksdienst voor Ondernemend Nederland, 2023.</w:t>
                            </w:r>
                          </w:p>
                          <w:p w14:paraId="51E368C1" w14:textId="77777777" w:rsidR="006E1674" w:rsidRPr="00282220" w:rsidRDefault="006E1674" w:rsidP="006E1674">
                            <w:pPr>
                              <w:rPr>
                                <w:rFonts w:ascii="Arial" w:hAnsi="Arial" w:cs="Arial"/>
                                <w:color w:val="104D54"/>
                                <w:sz w:val="12"/>
                                <w:szCs w:val="12"/>
                              </w:rPr>
                            </w:pPr>
                          </w:p>
                          <w:p w14:paraId="7696FCCA" w14:textId="3321F2D6" w:rsidR="006E1674" w:rsidRPr="00282220" w:rsidRDefault="006E1674" w:rsidP="006E1674">
                            <w:pPr>
                              <w:rPr>
                                <w:rFonts w:ascii="Arial" w:hAnsi="Arial" w:cs="Arial"/>
                                <w:b/>
                                <w:bCs/>
                                <w:color w:val="104D54"/>
                                <w:sz w:val="32"/>
                                <w:szCs w:val="32"/>
                                <w:lang w:val="en-US"/>
                              </w:rPr>
                            </w:pPr>
                            <w:r>
                              <w:rPr>
                                <w:rFonts w:ascii="Arial" w:hAnsi="Arial"/>
                                <w:color w:val="104D54"/>
                              </w:rPr>
                              <w:t>Datum van publicatie: 5</w:t>
                            </w:r>
                            <w:r w:rsidR="00D10BBB">
                              <w:rPr>
                                <w:rFonts w:ascii="Arial" w:hAnsi="Arial"/>
                                <w:color w:val="104D54"/>
                              </w:rPr>
                              <w:t> </w:t>
                            </w:r>
                            <w:r>
                              <w:rPr>
                                <w:rFonts w:ascii="Arial" w:hAnsi="Arial"/>
                                <w:color w:val="104D54"/>
                              </w:rPr>
                              <w:t>september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5pt;margin-top:616.2pt;width:389pt;height:137.3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" fillcolor="window" stroked="f" strokeweight=".5pt">
                <v:textbox style="mso-fit-shape-to-text:t">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Een initiatief van: </w:t>
                      </w:r>
                      <w:r>
                        <w:rPr>
                          <w:rFonts w:ascii="Arial" w:hAnsi="Arial"/>
                          <w:b/>
                          <w:color w:val="104D54"/>
                        </w:rPr>
                        <w:t xml:space="preserve">RVO en </w:t>
                      </w:r>
                      <w:r>
                        <w:rPr>
                          <w:rFonts w:ascii="Arial" w:hAnsi="Arial"/>
                          <w:b/>
                          <w:color w:val="104D54"/>
                        </w:rPr>
                        <w:t xml:space="preserve">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Versie: 0.99 (Concept)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Opgesteld door Michiel Mensink en Marcello Passaro </w:t>
                      </w:r>
                      <w:r>
                        <w:rPr>
                          <w:rFonts w:ascii="Arial" w:hAnsi="Arial"/>
                          <w:color w:val="104D54"/>
                        </w:rPr>
                        <w:br/>
                        <w:t>met auteursrechten toegekend aan de Rijksdienst voor Ondernemend Nederland, 2023.</w:t>
                      </w:r>
                    </w:p>
                    <w:p w14:paraId="51E368C1" w14:textId="77777777" w:rsidR="006E1674" w:rsidRPr="00282220" w:rsidRDefault="006E1674" w:rsidP="006E1674">
                      <w:pPr>
                        <w:rPr>
                          <w:rFonts w:ascii="Arial" w:hAnsi="Arial" w:cs="Arial"/>
                          <w:color w:val="104D54"/>
                          <w:sz w:val="12"/>
                          <w:szCs w:val="12"/>
                        </w:rPr>
                      </w:pPr>
                    </w:p>
                    <w:p w14:paraId="7696FCCA" w14:textId="3321F2D6" w:rsidR="006E1674" w:rsidRPr="00282220" w:rsidRDefault="006E1674" w:rsidP="006E1674">
                      <w:pPr>
                        <w:rPr>
                          <w:rFonts w:ascii="Arial" w:hAnsi="Arial" w:cs="Arial"/>
                          <w:b/>
                          <w:bCs/>
                          <w:color w:val="104D54"/>
                          <w:sz w:val="32"/>
                          <w:szCs w:val="32"/>
                          <w:lang w:val="en-US"/>
                        </w:rPr>
                      </w:pPr>
                      <w:r>
                        <w:rPr>
                          <w:rFonts w:ascii="Arial" w:hAnsi="Arial"/>
                          <w:color w:val="104D54"/>
                        </w:rPr>
                        <w:t>Datum van publicatie: 5</w:t>
                      </w:r>
                      <w:r w:rsidR="00D10BBB">
                        <w:rPr>
                          <w:rFonts w:ascii="Arial" w:hAnsi="Arial"/>
                          <w:color w:val="104D54"/>
                        </w:rPr>
                        <w:t> </w:t>
                      </w:r>
                      <w:r>
                        <w:rPr>
                          <w:rFonts w:ascii="Arial" w:hAnsi="Arial"/>
                          <w:color w:val="104D54"/>
                        </w:rPr>
                        <w:t>september 2023</w:t>
                      </w:r>
                    </w:p>
                  </w:txbxContent>
                </v:textbox>
                <w10:wrap anchorx="margin" anchory="page"/>
                <w10:anchorlock/>
              </v:shape>
            </w:pict>
          </mc:Fallback>
        </mc:AlternateContent>
      </w:r>
      <w:r>
        <w:br w:type="page"/>
      </w:r>
    </w:p>
    <w:p w14:paraId="47F55D33" w14:textId="77777777" w:rsidR="00845A98" w:rsidRPr="00AB7BC3" w:rsidRDefault="0029348A" w:rsidP="00160572">
      <w:pPr>
        <w:pStyle w:val="MH1"/>
      </w:pPr>
      <w:bookmarkStart w:id="49" w:name="_Toc180576466"/>
      <w:r w:rsidRPr="00AB7BC3">
        <w:lastRenderedPageBreak/>
        <w:t>I</w:t>
      </w:r>
      <w:r w:rsidRPr="00160572">
        <w:t>nhoudsopgave</w:t>
      </w:r>
      <w:bookmarkEnd w:id="49"/>
    </w:p>
    <w:p w14:paraId="053C2B11" w14:textId="77777777" w:rsidR="00845A98" w:rsidRPr="00AB7BC3" w:rsidRDefault="00845A98" w:rsidP="00A3595E"/>
    <w:p w14:paraId="08F489F3" w14:textId="50846F21" w:rsidR="004D0C83" w:rsidRDefault="00160572">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lang w:val="pt-PT"/>
        </w:rPr>
        <w:fldChar w:fldCharType="begin"/>
      </w:r>
      <w:r>
        <w:rPr>
          <w:rFonts w:cs="Arial"/>
          <w:lang w:val="pt-PT"/>
        </w:rPr>
        <w:instrText xml:space="preserve"> TOC \h \z \t "MH1,1,MH2,2,MH3,3" </w:instrText>
      </w:r>
      <w:r>
        <w:rPr>
          <w:rFonts w:cs="Arial"/>
          <w:lang w:val="pt-PT"/>
        </w:rPr>
        <w:fldChar w:fldCharType="separate"/>
      </w:r>
      <w:hyperlink w:anchor="_Toc180576466" w:history="1">
        <w:r w:rsidR="004D0C83" w:rsidRPr="00DE1E7E">
          <w:rPr>
            <w:rStyle w:val="Hyperlink"/>
            <w:noProof/>
          </w:rPr>
          <w:t>Inhoudsopgave</w:t>
        </w:r>
        <w:r w:rsidR="004D0C83">
          <w:rPr>
            <w:noProof/>
            <w:webHidden/>
          </w:rPr>
          <w:tab/>
        </w:r>
        <w:r w:rsidR="004D0C83">
          <w:rPr>
            <w:noProof/>
            <w:webHidden/>
          </w:rPr>
          <w:fldChar w:fldCharType="begin"/>
        </w:r>
        <w:r w:rsidR="004D0C83">
          <w:rPr>
            <w:noProof/>
            <w:webHidden/>
          </w:rPr>
          <w:instrText xml:space="preserve"> PAGEREF _Toc180576466 \h </w:instrText>
        </w:r>
        <w:r w:rsidR="004D0C83">
          <w:rPr>
            <w:noProof/>
            <w:webHidden/>
          </w:rPr>
        </w:r>
        <w:r w:rsidR="004D0C83">
          <w:rPr>
            <w:noProof/>
            <w:webHidden/>
          </w:rPr>
          <w:fldChar w:fldCharType="separate"/>
        </w:r>
        <w:r w:rsidR="004D0C83">
          <w:rPr>
            <w:noProof/>
            <w:webHidden/>
          </w:rPr>
          <w:t>1</w:t>
        </w:r>
        <w:r w:rsidR="004D0C83">
          <w:rPr>
            <w:noProof/>
            <w:webHidden/>
          </w:rPr>
          <w:fldChar w:fldCharType="end"/>
        </w:r>
      </w:hyperlink>
    </w:p>
    <w:p w14:paraId="285CD7BE" w14:textId="36CFD34C"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467" w:history="1">
        <w:r w:rsidRPr="00DE1E7E">
          <w:rPr>
            <w:rStyle w:val="Hyperlink"/>
            <w:noProof/>
          </w:rPr>
          <w:t>Objective of and background  to this guide</w:t>
        </w:r>
        <w:r>
          <w:rPr>
            <w:noProof/>
            <w:webHidden/>
          </w:rPr>
          <w:tab/>
        </w:r>
        <w:r>
          <w:rPr>
            <w:noProof/>
            <w:webHidden/>
          </w:rPr>
          <w:fldChar w:fldCharType="begin"/>
        </w:r>
        <w:r>
          <w:rPr>
            <w:noProof/>
            <w:webHidden/>
          </w:rPr>
          <w:instrText xml:space="preserve"> PAGEREF _Toc180576467 \h </w:instrText>
        </w:r>
        <w:r>
          <w:rPr>
            <w:noProof/>
            <w:webHidden/>
          </w:rPr>
        </w:r>
        <w:r>
          <w:rPr>
            <w:noProof/>
            <w:webHidden/>
          </w:rPr>
          <w:fldChar w:fldCharType="separate"/>
        </w:r>
        <w:r>
          <w:rPr>
            <w:noProof/>
            <w:webHidden/>
          </w:rPr>
          <w:t>3</w:t>
        </w:r>
        <w:r>
          <w:rPr>
            <w:noProof/>
            <w:webHidden/>
          </w:rPr>
          <w:fldChar w:fldCharType="end"/>
        </w:r>
      </w:hyperlink>
    </w:p>
    <w:p w14:paraId="0CCD61CB" w14:textId="678B7AF4"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68" w:history="1">
        <w:r w:rsidRPr="00DE1E7E">
          <w:rPr>
            <w:rStyle w:val="Hyperlink"/>
            <w:noProof/>
          </w:rPr>
          <w:t>Why</w:t>
        </w:r>
        <w:r>
          <w:rPr>
            <w:noProof/>
            <w:webHidden/>
          </w:rPr>
          <w:tab/>
        </w:r>
        <w:r>
          <w:rPr>
            <w:noProof/>
            <w:webHidden/>
          </w:rPr>
          <w:fldChar w:fldCharType="begin"/>
        </w:r>
        <w:r>
          <w:rPr>
            <w:noProof/>
            <w:webHidden/>
          </w:rPr>
          <w:instrText xml:space="preserve"> PAGEREF _Toc180576468 \h </w:instrText>
        </w:r>
        <w:r>
          <w:rPr>
            <w:noProof/>
            <w:webHidden/>
          </w:rPr>
        </w:r>
        <w:r>
          <w:rPr>
            <w:noProof/>
            <w:webHidden/>
          </w:rPr>
          <w:fldChar w:fldCharType="separate"/>
        </w:r>
        <w:r>
          <w:rPr>
            <w:noProof/>
            <w:webHidden/>
          </w:rPr>
          <w:t>3</w:t>
        </w:r>
        <w:r>
          <w:rPr>
            <w:noProof/>
            <w:webHidden/>
          </w:rPr>
          <w:fldChar w:fldCharType="end"/>
        </w:r>
      </w:hyperlink>
    </w:p>
    <w:p w14:paraId="3E2D61CE" w14:textId="41F4DF8B"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69" w:history="1">
        <w:r w:rsidRPr="00DE1E7E">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_Toc180576469 \h </w:instrText>
        </w:r>
        <w:r>
          <w:rPr>
            <w:noProof/>
            <w:webHidden/>
          </w:rPr>
        </w:r>
        <w:r>
          <w:rPr>
            <w:noProof/>
            <w:webHidden/>
          </w:rPr>
          <w:fldChar w:fldCharType="separate"/>
        </w:r>
        <w:r>
          <w:rPr>
            <w:noProof/>
            <w:webHidden/>
          </w:rPr>
          <w:t>3</w:t>
        </w:r>
        <w:r>
          <w:rPr>
            <w:noProof/>
            <w:webHidden/>
          </w:rPr>
          <w:fldChar w:fldCharType="end"/>
        </w:r>
      </w:hyperlink>
    </w:p>
    <w:p w14:paraId="6E0DEEBE" w14:textId="65902CAF"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0" w:history="1">
        <w:r w:rsidRPr="00DE1E7E">
          <w:rPr>
            <w:rStyle w:val="Hyperlink"/>
            <w:noProof/>
          </w:rPr>
          <w:t>Responsibility</w:t>
        </w:r>
        <w:r>
          <w:rPr>
            <w:noProof/>
            <w:webHidden/>
          </w:rPr>
          <w:tab/>
        </w:r>
        <w:r>
          <w:rPr>
            <w:noProof/>
            <w:webHidden/>
          </w:rPr>
          <w:fldChar w:fldCharType="begin"/>
        </w:r>
        <w:r>
          <w:rPr>
            <w:noProof/>
            <w:webHidden/>
          </w:rPr>
          <w:instrText xml:space="preserve"> PAGEREF _Toc180576470 \h </w:instrText>
        </w:r>
        <w:r>
          <w:rPr>
            <w:noProof/>
            <w:webHidden/>
          </w:rPr>
        </w:r>
        <w:r>
          <w:rPr>
            <w:noProof/>
            <w:webHidden/>
          </w:rPr>
          <w:fldChar w:fldCharType="separate"/>
        </w:r>
        <w:r>
          <w:rPr>
            <w:noProof/>
            <w:webHidden/>
          </w:rPr>
          <w:t>4</w:t>
        </w:r>
        <w:r>
          <w:rPr>
            <w:noProof/>
            <w:webHidden/>
          </w:rPr>
          <w:fldChar w:fldCharType="end"/>
        </w:r>
      </w:hyperlink>
    </w:p>
    <w:p w14:paraId="278CDB85" w14:textId="10099E8E"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1" w:history="1">
        <w:r w:rsidRPr="00DE1E7E">
          <w:rPr>
            <w:rStyle w:val="Hyperlink"/>
            <w:noProof/>
          </w:rPr>
          <w:t>Disclaimer</w:t>
        </w:r>
        <w:r>
          <w:rPr>
            <w:noProof/>
            <w:webHidden/>
          </w:rPr>
          <w:tab/>
        </w:r>
        <w:r>
          <w:rPr>
            <w:noProof/>
            <w:webHidden/>
          </w:rPr>
          <w:fldChar w:fldCharType="begin"/>
        </w:r>
        <w:r>
          <w:rPr>
            <w:noProof/>
            <w:webHidden/>
          </w:rPr>
          <w:instrText xml:space="preserve"> PAGEREF _Toc180576471 \h </w:instrText>
        </w:r>
        <w:r>
          <w:rPr>
            <w:noProof/>
            <w:webHidden/>
          </w:rPr>
        </w:r>
        <w:r>
          <w:rPr>
            <w:noProof/>
            <w:webHidden/>
          </w:rPr>
          <w:fldChar w:fldCharType="separate"/>
        </w:r>
        <w:r>
          <w:rPr>
            <w:noProof/>
            <w:webHidden/>
          </w:rPr>
          <w:t>4</w:t>
        </w:r>
        <w:r>
          <w:rPr>
            <w:noProof/>
            <w:webHidden/>
          </w:rPr>
          <w:fldChar w:fldCharType="end"/>
        </w:r>
      </w:hyperlink>
    </w:p>
    <w:p w14:paraId="61CE57C1" w14:textId="17E5A893"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472" w:history="1">
        <w:r w:rsidRPr="00DE1E7E">
          <w:rPr>
            <w:rStyle w:val="Hyperlink"/>
            <w:noProof/>
          </w:rPr>
          <w:t>Inleiding</w:t>
        </w:r>
        <w:r>
          <w:rPr>
            <w:noProof/>
            <w:webHidden/>
          </w:rPr>
          <w:tab/>
        </w:r>
        <w:r>
          <w:rPr>
            <w:noProof/>
            <w:webHidden/>
          </w:rPr>
          <w:fldChar w:fldCharType="begin"/>
        </w:r>
        <w:r>
          <w:rPr>
            <w:noProof/>
            <w:webHidden/>
          </w:rPr>
          <w:instrText xml:space="preserve"> PAGEREF _Toc180576472 \h </w:instrText>
        </w:r>
        <w:r>
          <w:rPr>
            <w:noProof/>
            <w:webHidden/>
          </w:rPr>
        </w:r>
        <w:r>
          <w:rPr>
            <w:noProof/>
            <w:webHidden/>
          </w:rPr>
          <w:fldChar w:fldCharType="separate"/>
        </w:r>
        <w:r>
          <w:rPr>
            <w:noProof/>
            <w:webHidden/>
          </w:rPr>
          <w:t>5</w:t>
        </w:r>
        <w:r>
          <w:rPr>
            <w:noProof/>
            <w:webHidden/>
          </w:rPr>
          <w:fldChar w:fldCharType="end"/>
        </w:r>
      </w:hyperlink>
    </w:p>
    <w:p w14:paraId="44096A2B" w14:textId="380A8E34"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473" w:history="1">
        <w:r w:rsidRPr="00DE1E7E">
          <w:rPr>
            <w:rStyle w:val="Hyperlink"/>
            <w:noProof/>
          </w:rPr>
          <w:t>Het vooronderzoek</w:t>
        </w:r>
        <w:r>
          <w:rPr>
            <w:noProof/>
            <w:webHidden/>
          </w:rPr>
          <w:tab/>
        </w:r>
        <w:r>
          <w:rPr>
            <w:noProof/>
            <w:webHidden/>
          </w:rPr>
          <w:fldChar w:fldCharType="begin"/>
        </w:r>
        <w:r>
          <w:rPr>
            <w:noProof/>
            <w:webHidden/>
          </w:rPr>
          <w:instrText xml:space="preserve"> PAGEREF _Toc180576473 \h </w:instrText>
        </w:r>
        <w:r>
          <w:rPr>
            <w:noProof/>
            <w:webHidden/>
          </w:rPr>
        </w:r>
        <w:r>
          <w:rPr>
            <w:noProof/>
            <w:webHidden/>
          </w:rPr>
          <w:fldChar w:fldCharType="separate"/>
        </w:r>
        <w:r>
          <w:rPr>
            <w:noProof/>
            <w:webHidden/>
          </w:rPr>
          <w:t>6</w:t>
        </w:r>
        <w:r>
          <w:rPr>
            <w:noProof/>
            <w:webHidden/>
          </w:rPr>
          <w:fldChar w:fldCharType="end"/>
        </w:r>
      </w:hyperlink>
    </w:p>
    <w:p w14:paraId="383AD268" w14:textId="2709ABEE"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74" w:history="1">
        <w:r w:rsidRPr="00DE1E7E">
          <w:rPr>
            <w:rStyle w:val="Hyperlink"/>
          </w:rPr>
          <w:t>Stap 1. Inventarisatie</w:t>
        </w:r>
        <w:r>
          <w:rPr>
            <w:webHidden/>
          </w:rPr>
          <w:tab/>
        </w:r>
        <w:r>
          <w:rPr>
            <w:webHidden/>
          </w:rPr>
          <w:fldChar w:fldCharType="begin"/>
        </w:r>
        <w:r>
          <w:rPr>
            <w:webHidden/>
          </w:rPr>
          <w:instrText xml:space="preserve"> PAGEREF _Toc180576474 \h </w:instrText>
        </w:r>
        <w:r>
          <w:rPr>
            <w:webHidden/>
          </w:rPr>
        </w:r>
        <w:r>
          <w:rPr>
            <w:webHidden/>
          </w:rPr>
          <w:fldChar w:fldCharType="separate"/>
        </w:r>
        <w:r>
          <w:rPr>
            <w:webHidden/>
          </w:rPr>
          <w:t>6</w:t>
        </w:r>
        <w:r>
          <w:rPr>
            <w:webHidden/>
          </w:rPr>
          <w:fldChar w:fldCharType="end"/>
        </w:r>
      </w:hyperlink>
    </w:p>
    <w:p w14:paraId="43A6B101" w14:textId="249E0873"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5" w:history="1">
        <w:r w:rsidRPr="00DE1E7E">
          <w:rPr>
            <w:rStyle w:val="Hyperlink"/>
            <w:noProof/>
          </w:rPr>
          <w:t>1.1 Algemeen</w:t>
        </w:r>
        <w:r>
          <w:rPr>
            <w:noProof/>
            <w:webHidden/>
          </w:rPr>
          <w:tab/>
        </w:r>
        <w:r>
          <w:rPr>
            <w:noProof/>
            <w:webHidden/>
          </w:rPr>
          <w:fldChar w:fldCharType="begin"/>
        </w:r>
        <w:r>
          <w:rPr>
            <w:noProof/>
            <w:webHidden/>
          </w:rPr>
          <w:instrText xml:space="preserve"> PAGEREF _Toc180576475 \h </w:instrText>
        </w:r>
        <w:r>
          <w:rPr>
            <w:noProof/>
            <w:webHidden/>
          </w:rPr>
        </w:r>
        <w:r>
          <w:rPr>
            <w:noProof/>
            <w:webHidden/>
          </w:rPr>
          <w:fldChar w:fldCharType="separate"/>
        </w:r>
        <w:r>
          <w:rPr>
            <w:noProof/>
            <w:webHidden/>
          </w:rPr>
          <w:t>7</w:t>
        </w:r>
        <w:r>
          <w:rPr>
            <w:noProof/>
            <w:webHidden/>
          </w:rPr>
          <w:fldChar w:fldCharType="end"/>
        </w:r>
      </w:hyperlink>
    </w:p>
    <w:p w14:paraId="6CE1494E" w14:textId="0295DE7F"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6" w:history="1">
        <w:r w:rsidRPr="00DE1E7E">
          <w:rPr>
            <w:rStyle w:val="Hyperlink"/>
            <w:noProof/>
          </w:rPr>
          <w:t>1.2 Elektrisch</w:t>
        </w:r>
        <w:r>
          <w:rPr>
            <w:noProof/>
            <w:webHidden/>
          </w:rPr>
          <w:tab/>
        </w:r>
        <w:r>
          <w:rPr>
            <w:noProof/>
            <w:webHidden/>
          </w:rPr>
          <w:fldChar w:fldCharType="begin"/>
        </w:r>
        <w:r>
          <w:rPr>
            <w:noProof/>
            <w:webHidden/>
          </w:rPr>
          <w:instrText xml:space="preserve"> PAGEREF _Toc180576476 \h </w:instrText>
        </w:r>
        <w:r>
          <w:rPr>
            <w:noProof/>
            <w:webHidden/>
          </w:rPr>
        </w:r>
        <w:r>
          <w:rPr>
            <w:noProof/>
            <w:webHidden/>
          </w:rPr>
          <w:fldChar w:fldCharType="separate"/>
        </w:r>
        <w:r>
          <w:rPr>
            <w:noProof/>
            <w:webHidden/>
          </w:rPr>
          <w:t>7</w:t>
        </w:r>
        <w:r>
          <w:rPr>
            <w:noProof/>
            <w:webHidden/>
          </w:rPr>
          <w:fldChar w:fldCharType="end"/>
        </w:r>
      </w:hyperlink>
    </w:p>
    <w:p w14:paraId="19C61C4A" w14:textId="1535E8FF"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7" w:history="1">
        <w:r w:rsidRPr="00DE1E7E">
          <w:rPr>
            <w:rStyle w:val="Hyperlink"/>
            <w:noProof/>
          </w:rPr>
          <w:t>1.3 Foto’s en plattegronden</w:t>
        </w:r>
        <w:r>
          <w:rPr>
            <w:noProof/>
            <w:webHidden/>
          </w:rPr>
          <w:tab/>
        </w:r>
        <w:r>
          <w:rPr>
            <w:noProof/>
            <w:webHidden/>
          </w:rPr>
          <w:fldChar w:fldCharType="begin"/>
        </w:r>
        <w:r>
          <w:rPr>
            <w:noProof/>
            <w:webHidden/>
          </w:rPr>
          <w:instrText xml:space="preserve"> PAGEREF _Toc180576477 \h </w:instrText>
        </w:r>
        <w:r>
          <w:rPr>
            <w:noProof/>
            <w:webHidden/>
          </w:rPr>
        </w:r>
        <w:r>
          <w:rPr>
            <w:noProof/>
            <w:webHidden/>
          </w:rPr>
          <w:fldChar w:fldCharType="separate"/>
        </w:r>
        <w:r>
          <w:rPr>
            <w:noProof/>
            <w:webHidden/>
          </w:rPr>
          <w:t>7</w:t>
        </w:r>
        <w:r>
          <w:rPr>
            <w:noProof/>
            <w:webHidden/>
          </w:rPr>
          <w:fldChar w:fldCharType="end"/>
        </w:r>
      </w:hyperlink>
    </w:p>
    <w:p w14:paraId="60380C89" w14:textId="147B8FD5"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8" w:history="1">
        <w:r w:rsidRPr="00DE1E7E">
          <w:rPr>
            <w:rStyle w:val="Hyperlink"/>
            <w:noProof/>
          </w:rPr>
          <w:t>1.4 Planning</w:t>
        </w:r>
        <w:r>
          <w:rPr>
            <w:noProof/>
            <w:webHidden/>
          </w:rPr>
          <w:tab/>
        </w:r>
        <w:r>
          <w:rPr>
            <w:noProof/>
            <w:webHidden/>
          </w:rPr>
          <w:fldChar w:fldCharType="begin"/>
        </w:r>
        <w:r>
          <w:rPr>
            <w:noProof/>
            <w:webHidden/>
          </w:rPr>
          <w:instrText xml:space="preserve"> PAGEREF _Toc180576478 \h </w:instrText>
        </w:r>
        <w:r>
          <w:rPr>
            <w:noProof/>
            <w:webHidden/>
          </w:rPr>
        </w:r>
        <w:r>
          <w:rPr>
            <w:noProof/>
            <w:webHidden/>
          </w:rPr>
          <w:fldChar w:fldCharType="separate"/>
        </w:r>
        <w:r>
          <w:rPr>
            <w:noProof/>
            <w:webHidden/>
          </w:rPr>
          <w:t>7</w:t>
        </w:r>
        <w:r>
          <w:rPr>
            <w:noProof/>
            <w:webHidden/>
          </w:rPr>
          <w:fldChar w:fldCharType="end"/>
        </w:r>
      </w:hyperlink>
    </w:p>
    <w:p w14:paraId="6145D2D0" w14:textId="1157B1B7"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79" w:history="1">
        <w:r w:rsidRPr="00DE1E7E">
          <w:rPr>
            <w:rStyle w:val="Hyperlink"/>
            <w:noProof/>
          </w:rPr>
          <w:t>1.5 Dakbelasting</w:t>
        </w:r>
        <w:r>
          <w:rPr>
            <w:noProof/>
            <w:webHidden/>
          </w:rPr>
          <w:tab/>
        </w:r>
        <w:r>
          <w:rPr>
            <w:noProof/>
            <w:webHidden/>
          </w:rPr>
          <w:fldChar w:fldCharType="begin"/>
        </w:r>
        <w:r>
          <w:rPr>
            <w:noProof/>
            <w:webHidden/>
          </w:rPr>
          <w:instrText xml:space="preserve"> PAGEREF _Toc180576479 \h </w:instrText>
        </w:r>
        <w:r>
          <w:rPr>
            <w:noProof/>
            <w:webHidden/>
          </w:rPr>
        </w:r>
        <w:r>
          <w:rPr>
            <w:noProof/>
            <w:webHidden/>
          </w:rPr>
          <w:fldChar w:fldCharType="separate"/>
        </w:r>
        <w:r>
          <w:rPr>
            <w:noProof/>
            <w:webHidden/>
          </w:rPr>
          <w:t>7</w:t>
        </w:r>
        <w:r>
          <w:rPr>
            <w:noProof/>
            <w:webHidden/>
          </w:rPr>
          <w:fldChar w:fldCharType="end"/>
        </w:r>
      </w:hyperlink>
    </w:p>
    <w:p w14:paraId="4EB556BE" w14:textId="3C4459A5"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80" w:history="1">
        <w:r w:rsidRPr="00DE1E7E">
          <w:rPr>
            <w:rStyle w:val="Hyperlink"/>
          </w:rPr>
          <w:t>Stap 2. Indicatief technisch ontwerp</w:t>
        </w:r>
        <w:r>
          <w:rPr>
            <w:webHidden/>
          </w:rPr>
          <w:tab/>
        </w:r>
        <w:r>
          <w:rPr>
            <w:webHidden/>
          </w:rPr>
          <w:fldChar w:fldCharType="begin"/>
        </w:r>
        <w:r>
          <w:rPr>
            <w:webHidden/>
          </w:rPr>
          <w:instrText xml:space="preserve"> PAGEREF _Toc180576480 \h </w:instrText>
        </w:r>
        <w:r>
          <w:rPr>
            <w:webHidden/>
          </w:rPr>
        </w:r>
        <w:r>
          <w:rPr>
            <w:webHidden/>
          </w:rPr>
          <w:fldChar w:fldCharType="separate"/>
        </w:r>
        <w:r>
          <w:rPr>
            <w:webHidden/>
          </w:rPr>
          <w:t>8</w:t>
        </w:r>
        <w:r>
          <w:rPr>
            <w:webHidden/>
          </w:rPr>
          <w:fldChar w:fldCharType="end"/>
        </w:r>
      </w:hyperlink>
    </w:p>
    <w:p w14:paraId="1DCDA76B" w14:textId="2DA6B9E5"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1" w:history="1">
        <w:r w:rsidRPr="00DE1E7E">
          <w:rPr>
            <w:rStyle w:val="Hyperlink"/>
            <w:noProof/>
          </w:rPr>
          <w:t>2.1 Bepaal het maximale aantal zonnepanelen en de maximale opwek</w:t>
        </w:r>
        <w:r>
          <w:rPr>
            <w:noProof/>
            <w:webHidden/>
          </w:rPr>
          <w:tab/>
        </w:r>
        <w:r>
          <w:rPr>
            <w:noProof/>
            <w:webHidden/>
          </w:rPr>
          <w:fldChar w:fldCharType="begin"/>
        </w:r>
        <w:r>
          <w:rPr>
            <w:noProof/>
            <w:webHidden/>
          </w:rPr>
          <w:instrText xml:space="preserve"> PAGEREF _Toc180576481 \h </w:instrText>
        </w:r>
        <w:r>
          <w:rPr>
            <w:noProof/>
            <w:webHidden/>
          </w:rPr>
        </w:r>
        <w:r>
          <w:rPr>
            <w:noProof/>
            <w:webHidden/>
          </w:rPr>
          <w:fldChar w:fldCharType="separate"/>
        </w:r>
        <w:r>
          <w:rPr>
            <w:noProof/>
            <w:webHidden/>
          </w:rPr>
          <w:t>8</w:t>
        </w:r>
        <w:r>
          <w:rPr>
            <w:noProof/>
            <w:webHidden/>
          </w:rPr>
          <w:fldChar w:fldCharType="end"/>
        </w:r>
      </w:hyperlink>
    </w:p>
    <w:p w14:paraId="759C7907" w14:textId="0791B62B"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2" w:history="1">
        <w:r w:rsidRPr="00DE1E7E">
          <w:rPr>
            <w:rStyle w:val="Hyperlink"/>
            <w:noProof/>
          </w:rPr>
          <w:t>2.2 Bepaal business case op hoofdlijnen</w:t>
        </w:r>
        <w:r>
          <w:rPr>
            <w:noProof/>
            <w:webHidden/>
          </w:rPr>
          <w:tab/>
        </w:r>
        <w:r>
          <w:rPr>
            <w:noProof/>
            <w:webHidden/>
          </w:rPr>
          <w:fldChar w:fldCharType="begin"/>
        </w:r>
        <w:r>
          <w:rPr>
            <w:noProof/>
            <w:webHidden/>
          </w:rPr>
          <w:instrText xml:space="preserve"> PAGEREF _Toc180576482 \h </w:instrText>
        </w:r>
        <w:r>
          <w:rPr>
            <w:noProof/>
            <w:webHidden/>
          </w:rPr>
        </w:r>
        <w:r>
          <w:rPr>
            <w:noProof/>
            <w:webHidden/>
          </w:rPr>
          <w:fldChar w:fldCharType="separate"/>
        </w:r>
        <w:r>
          <w:rPr>
            <w:noProof/>
            <w:webHidden/>
          </w:rPr>
          <w:t>8</w:t>
        </w:r>
        <w:r>
          <w:rPr>
            <w:noProof/>
            <w:webHidden/>
          </w:rPr>
          <w:fldChar w:fldCharType="end"/>
        </w:r>
      </w:hyperlink>
    </w:p>
    <w:p w14:paraId="0EDBF47C" w14:textId="13F15389"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3" w:history="1">
        <w:r w:rsidRPr="00DE1E7E">
          <w:rPr>
            <w:rStyle w:val="Hyperlink"/>
            <w:noProof/>
          </w:rPr>
          <w:t>2.3 Bepaal indicatieve opwek, projectkosten en het aantal zonnepanelen</w:t>
        </w:r>
        <w:r>
          <w:rPr>
            <w:noProof/>
            <w:webHidden/>
          </w:rPr>
          <w:tab/>
        </w:r>
        <w:r>
          <w:rPr>
            <w:noProof/>
            <w:webHidden/>
          </w:rPr>
          <w:fldChar w:fldCharType="begin"/>
        </w:r>
        <w:r>
          <w:rPr>
            <w:noProof/>
            <w:webHidden/>
          </w:rPr>
          <w:instrText xml:space="preserve"> PAGEREF _Toc180576483 \h </w:instrText>
        </w:r>
        <w:r>
          <w:rPr>
            <w:noProof/>
            <w:webHidden/>
          </w:rPr>
        </w:r>
        <w:r>
          <w:rPr>
            <w:noProof/>
            <w:webHidden/>
          </w:rPr>
          <w:fldChar w:fldCharType="separate"/>
        </w:r>
        <w:r>
          <w:rPr>
            <w:noProof/>
            <w:webHidden/>
          </w:rPr>
          <w:t>8</w:t>
        </w:r>
        <w:r>
          <w:rPr>
            <w:noProof/>
            <w:webHidden/>
          </w:rPr>
          <w:fldChar w:fldCharType="end"/>
        </w:r>
      </w:hyperlink>
    </w:p>
    <w:p w14:paraId="273F051A" w14:textId="32F46C54"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4" w:history="1">
        <w:r w:rsidRPr="00DE1E7E">
          <w:rPr>
            <w:rStyle w:val="Hyperlink"/>
            <w:noProof/>
          </w:rPr>
          <w:t>2.4 Facultatief</w:t>
        </w:r>
        <w:r>
          <w:rPr>
            <w:noProof/>
            <w:webHidden/>
          </w:rPr>
          <w:tab/>
        </w:r>
        <w:r>
          <w:rPr>
            <w:noProof/>
            <w:webHidden/>
          </w:rPr>
          <w:fldChar w:fldCharType="begin"/>
        </w:r>
        <w:r>
          <w:rPr>
            <w:noProof/>
            <w:webHidden/>
          </w:rPr>
          <w:instrText xml:space="preserve"> PAGEREF _Toc180576484 \h </w:instrText>
        </w:r>
        <w:r>
          <w:rPr>
            <w:noProof/>
            <w:webHidden/>
          </w:rPr>
        </w:r>
        <w:r>
          <w:rPr>
            <w:noProof/>
            <w:webHidden/>
          </w:rPr>
          <w:fldChar w:fldCharType="separate"/>
        </w:r>
        <w:r>
          <w:rPr>
            <w:noProof/>
            <w:webHidden/>
          </w:rPr>
          <w:t>9</w:t>
        </w:r>
        <w:r>
          <w:rPr>
            <w:noProof/>
            <w:webHidden/>
          </w:rPr>
          <w:fldChar w:fldCharType="end"/>
        </w:r>
      </w:hyperlink>
    </w:p>
    <w:p w14:paraId="37B377EF" w14:textId="72FE4731"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85" w:history="1">
        <w:r w:rsidRPr="00DE1E7E">
          <w:rPr>
            <w:rStyle w:val="Hyperlink"/>
          </w:rPr>
          <w:t>Stap 3. Eigenaarschap en openbare aanbesteding/opdracht</w:t>
        </w:r>
        <w:r>
          <w:rPr>
            <w:webHidden/>
          </w:rPr>
          <w:tab/>
        </w:r>
        <w:r>
          <w:rPr>
            <w:webHidden/>
          </w:rPr>
          <w:fldChar w:fldCharType="begin"/>
        </w:r>
        <w:r>
          <w:rPr>
            <w:webHidden/>
          </w:rPr>
          <w:instrText xml:space="preserve"> PAGEREF _Toc180576485 \h </w:instrText>
        </w:r>
        <w:r>
          <w:rPr>
            <w:webHidden/>
          </w:rPr>
        </w:r>
        <w:r>
          <w:rPr>
            <w:webHidden/>
          </w:rPr>
          <w:fldChar w:fldCharType="separate"/>
        </w:r>
        <w:r>
          <w:rPr>
            <w:webHidden/>
          </w:rPr>
          <w:t>9</w:t>
        </w:r>
        <w:r>
          <w:rPr>
            <w:webHidden/>
          </w:rPr>
          <w:fldChar w:fldCharType="end"/>
        </w:r>
      </w:hyperlink>
    </w:p>
    <w:p w14:paraId="7B0CDC38" w14:textId="6C2187FC"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6" w:history="1">
        <w:r w:rsidRPr="00DE1E7E">
          <w:rPr>
            <w:rStyle w:val="Hyperlink"/>
            <w:noProof/>
          </w:rPr>
          <w:t>3.1 Eigenaar of verhuurder</w:t>
        </w:r>
        <w:r>
          <w:rPr>
            <w:noProof/>
            <w:webHidden/>
          </w:rPr>
          <w:tab/>
        </w:r>
        <w:r>
          <w:rPr>
            <w:noProof/>
            <w:webHidden/>
          </w:rPr>
          <w:fldChar w:fldCharType="begin"/>
        </w:r>
        <w:r>
          <w:rPr>
            <w:noProof/>
            <w:webHidden/>
          </w:rPr>
          <w:instrText xml:space="preserve"> PAGEREF _Toc180576486 \h </w:instrText>
        </w:r>
        <w:r>
          <w:rPr>
            <w:noProof/>
            <w:webHidden/>
          </w:rPr>
        </w:r>
        <w:r>
          <w:rPr>
            <w:noProof/>
            <w:webHidden/>
          </w:rPr>
          <w:fldChar w:fldCharType="separate"/>
        </w:r>
        <w:r>
          <w:rPr>
            <w:noProof/>
            <w:webHidden/>
          </w:rPr>
          <w:t>9</w:t>
        </w:r>
        <w:r>
          <w:rPr>
            <w:noProof/>
            <w:webHidden/>
          </w:rPr>
          <w:fldChar w:fldCharType="end"/>
        </w:r>
      </w:hyperlink>
    </w:p>
    <w:p w14:paraId="37694CBA" w14:textId="2C6203DD"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7" w:history="1">
        <w:r w:rsidRPr="00DE1E7E">
          <w:rPr>
            <w:rStyle w:val="Hyperlink"/>
            <w:noProof/>
          </w:rPr>
          <w:t>3.2 Voor publieke organisaties: aanbesteden of onderhands gunnen?</w:t>
        </w:r>
        <w:r>
          <w:rPr>
            <w:noProof/>
            <w:webHidden/>
          </w:rPr>
          <w:tab/>
        </w:r>
        <w:r>
          <w:rPr>
            <w:noProof/>
            <w:webHidden/>
          </w:rPr>
          <w:fldChar w:fldCharType="begin"/>
        </w:r>
        <w:r>
          <w:rPr>
            <w:noProof/>
            <w:webHidden/>
          </w:rPr>
          <w:instrText xml:space="preserve"> PAGEREF _Toc180576487 \h </w:instrText>
        </w:r>
        <w:r>
          <w:rPr>
            <w:noProof/>
            <w:webHidden/>
          </w:rPr>
        </w:r>
        <w:r>
          <w:rPr>
            <w:noProof/>
            <w:webHidden/>
          </w:rPr>
          <w:fldChar w:fldCharType="separate"/>
        </w:r>
        <w:r>
          <w:rPr>
            <w:noProof/>
            <w:webHidden/>
          </w:rPr>
          <w:t>9</w:t>
        </w:r>
        <w:r>
          <w:rPr>
            <w:noProof/>
            <w:webHidden/>
          </w:rPr>
          <w:fldChar w:fldCharType="end"/>
        </w:r>
      </w:hyperlink>
    </w:p>
    <w:p w14:paraId="5DB14320" w14:textId="13174BD8"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88" w:history="1">
        <w:r w:rsidRPr="00DE1E7E">
          <w:rPr>
            <w:rStyle w:val="Hyperlink"/>
          </w:rPr>
          <w:t>Stap 4. Vergunningen en netaansluiting</w:t>
        </w:r>
        <w:r>
          <w:rPr>
            <w:webHidden/>
          </w:rPr>
          <w:tab/>
        </w:r>
        <w:r>
          <w:rPr>
            <w:webHidden/>
          </w:rPr>
          <w:fldChar w:fldCharType="begin"/>
        </w:r>
        <w:r>
          <w:rPr>
            <w:webHidden/>
          </w:rPr>
          <w:instrText xml:space="preserve"> PAGEREF _Toc180576488 \h </w:instrText>
        </w:r>
        <w:r>
          <w:rPr>
            <w:webHidden/>
          </w:rPr>
        </w:r>
        <w:r>
          <w:rPr>
            <w:webHidden/>
          </w:rPr>
          <w:fldChar w:fldCharType="separate"/>
        </w:r>
        <w:r>
          <w:rPr>
            <w:webHidden/>
          </w:rPr>
          <w:t>12</w:t>
        </w:r>
        <w:r>
          <w:rPr>
            <w:webHidden/>
          </w:rPr>
          <w:fldChar w:fldCharType="end"/>
        </w:r>
      </w:hyperlink>
    </w:p>
    <w:p w14:paraId="74690E5E" w14:textId="3B81AA23"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89" w:history="1">
        <w:r w:rsidRPr="00DE1E7E">
          <w:rPr>
            <w:rStyle w:val="Hyperlink"/>
            <w:noProof/>
          </w:rPr>
          <w:t>4.1 Vergunningen</w:t>
        </w:r>
        <w:r>
          <w:rPr>
            <w:noProof/>
            <w:webHidden/>
          </w:rPr>
          <w:tab/>
        </w:r>
        <w:r>
          <w:rPr>
            <w:noProof/>
            <w:webHidden/>
          </w:rPr>
          <w:fldChar w:fldCharType="begin"/>
        </w:r>
        <w:r>
          <w:rPr>
            <w:noProof/>
            <w:webHidden/>
          </w:rPr>
          <w:instrText xml:space="preserve"> PAGEREF _Toc180576489 \h </w:instrText>
        </w:r>
        <w:r>
          <w:rPr>
            <w:noProof/>
            <w:webHidden/>
          </w:rPr>
        </w:r>
        <w:r>
          <w:rPr>
            <w:noProof/>
            <w:webHidden/>
          </w:rPr>
          <w:fldChar w:fldCharType="separate"/>
        </w:r>
        <w:r>
          <w:rPr>
            <w:noProof/>
            <w:webHidden/>
          </w:rPr>
          <w:t>12</w:t>
        </w:r>
        <w:r>
          <w:rPr>
            <w:noProof/>
            <w:webHidden/>
          </w:rPr>
          <w:fldChar w:fldCharType="end"/>
        </w:r>
      </w:hyperlink>
    </w:p>
    <w:p w14:paraId="7D5933FD" w14:textId="3AEF4116"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0" w:history="1">
        <w:r w:rsidRPr="00DE1E7E">
          <w:rPr>
            <w:rStyle w:val="Hyperlink"/>
            <w:noProof/>
          </w:rPr>
          <w:t>4.2 De netaansluiting: opties en afwegingen</w:t>
        </w:r>
        <w:r>
          <w:rPr>
            <w:noProof/>
            <w:webHidden/>
          </w:rPr>
          <w:tab/>
        </w:r>
        <w:r>
          <w:rPr>
            <w:noProof/>
            <w:webHidden/>
          </w:rPr>
          <w:fldChar w:fldCharType="begin"/>
        </w:r>
        <w:r>
          <w:rPr>
            <w:noProof/>
            <w:webHidden/>
          </w:rPr>
          <w:instrText xml:space="preserve"> PAGEREF _Toc180576490 \h </w:instrText>
        </w:r>
        <w:r>
          <w:rPr>
            <w:noProof/>
            <w:webHidden/>
          </w:rPr>
        </w:r>
        <w:r>
          <w:rPr>
            <w:noProof/>
            <w:webHidden/>
          </w:rPr>
          <w:fldChar w:fldCharType="separate"/>
        </w:r>
        <w:r>
          <w:rPr>
            <w:noProof/>
            <w:webHidden/>
          </w:rPr>
          <w:t>13</w:t>
        </w:r>
        <w:r>
          <w:rPr>
            <w:noProof/>
            <w:webHidden/>
          </w:rPr>
          <w:fldChar w:fldCharType="end"/>
        </w:r>
      </w:hyperlink>
    </w:p>
    <w:p w14:paraId="622C7D40" w14:textId="5051B115"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91" w:history="1">
        <w:r w:rsidRPr="00DE1E7E">
          <w:rPr>
            <w:rStyle w:val="Hyperlink"/>
          </w:rPr>
          <w:t>Stap 5. Omzet, subsidies, financiering en verzekeringen</w:t>
        </w:r>
        <w:r>
          <w:rPr>
            <w:webHidden/>
          </w:rPr>
          <w:tab/>
        </w:r>
        <w:r>
          <w:rPr>
            <w:webHidden/>
          </w:rPr>
          <w:fldChar w:fldCharType="begin"/>
        </w:r>
        <w:r>
          <w:rPr>
            <w:webHidden/>
          </w:rPr>
          <w:instrText xml:space="preserve"> PAGEREF _Toc180576491 \h </w:instrText>
        </w:r>
        <w:r>
          <w:rPr>
            <w:webHidden/>
          </w:rPr>
        </w:r>
        <w:r>
          <w:rPr>
            <w:webHidden/>
          </w:rPr>
          <w:fldChar w:fldCharType="separate"/>
        </w:r>
        <w:r>
          <w:rPr>
            <w:webHidden/>
          </w:rPr>
          <w:t>14</w:t>
        </w:r>
        <w:r>
          <w:rPr>
            <w:webHidden/>
          </w:rPr>
          <w:fldChar w:fldCharType="end"/>
        </w:r>
      </w:hyperlink>
    </w:p>
    <w:p w14:paraId="5FCDE254" w14:textId="729EC3F9"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2" w:history="1">
        <w:r w:rsidRPr="00DE1E7E">
          <w:rPr>
            <w:rStyle w:val="Hyperlink"/>
            <w:noProof/>
          </w:rPr>
          <w:t>5.1 Omzet vanuit de teruggeleverde stroom</w:t>
        </w:r>
        <w:r>
          <w:rPr>
            <w:noProof/>
            <w:webHidden/>
          </w:rPr>
          <w:tab/>
        </w:r>
        <w:r>
          <w:rPr>
            <w:noProof/>
            <w:webHidden/>
          </w:rPr>
          <w:fldChar w:fldCharType="begin"/>
        </w:r>
        <w:r>
          <w:rPr>
            <w:noProof/>
            <w:webHidden/>
          </w:rPr>
          <w:instrText xml:space="preserve"> PAGEREF _Toc180576492 \h </w:instrText>
        </w:r>
        <w:r>
          <w:rPr>
            <w:noProof/>
            <w:webHidden/>
          </w:rPr>
        </w:r>
        <w:r>
          <w:rPr>
            <w:noProof/>
            <w:webHidden/>
          </w:rPr>
          <w:fldChar w:fldCharType="separate"/>
        </w:r>
        <w:r>
          <w:rPr>
            <w:noProof/>
            <w:webHidden/>
          </w:rPr>
          <w:t>14</w:t>
        </w:r>
        <w:r>
          <w:rPr>
            <w:noProof/>
            <w:webHidden/>
          </w:rPr>
          <w:fldChar w:fldCharType="end"/>
        </w:r>
      </w:hyperlink>
    </w:p>
    <w:p w14:paraId="7870A7CC" w14:textId="1632B0E6"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3" w:history="1">
        <w:r w:rsidRPr="00DE1E7E">
          <w:rPr>
            <w:rStyle w:val="Hyperlink"/>
            <w:noProof/>
          </w:rPr>
          <w:t>5.1 Subsidies</w:t>
        </w:r>
        <w:r>
          <w:rPr>
            <w:noProof/>
            <w:webHidden/>
          </w:rPr>
          <w:tab/>
        </w:r>
        <w:r>
          <w:rPr>
            <w:noProof/>
            <w:webHidden/>
          </w:rPr>
          <w:fldChar w:fldCharType="begin"/>
        </w:r>
        <w:r>
          <w:rPr>
            <w:noProof/>
            <w:webHidden/>
          </w:rPr>
          <w:instrText xml:space="preserve"> PAGEREF _Toc180576493 \h </w:instrText>
        </w:r>
        <w:r>
          <w:rPr>
            <w:noProof/>
            <w:webHidden/>
          </w:rPr>
        </w:r>
        <w:r>
          <w:rPr>
            <w:noProof/>
            <w:webHidden/>
          </w:rPr>
          <w:fldChar w:fldCharType="separate"/>
        </w:r>
        <w:r>
          <w:rPr>
            <w:noProof/>
            <w:webHidden/>
          </w:rPr>
          <w:t>15</w:t>
        </w:r>
        <w:r>
          <w:rPr>
            <w:noProof/>
            <w:webHidden/>
          </w:rPr>
          <w:fldChar w:fldCharType="end"/>
        </w:r>
      </w:hyperlink>
    </w:p>
    <w:p w14:paraId="14E243E9" w14:textId="7959B9C0"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4" w:history="1">
        <w:r w:rsidRPr="00DE1E7E">
          <w:rPr>
            <w:rStyle w:val="Hyperlink"/>
            <w:noProof/>
          </w:rPr>
          <w:t>5.2 Financiering</w:t>
        </w:r>
        <w:r>
          <w:rPr>
            <w:noProof/>
            <w:webHidden/>
          </w:rPr>
          <w:tab/>
        </w:r>
        <w:r>
          <w:rPr>
            <w:noProof/>
            <w:webHidden/>
          </w:rPr>
          <w:fldChar w:fldCharType="begin"/>
        </w:r>
        <w:r>
          <w:rPr>
            <w:noProof/>
            <w:webHidden/>
          </w:rPr>
          <w:instrText xml:space="preserve"> PAGEREF _Toc180576494 \h </w:instrText>
        </w:r>
        <w:r>
          <w:rPr>
            <w:noProof/>
            <w:webHidden/>
          </w:rPr>
        </w:r>
        <w:r>
          <w:rPr>
            <w:noProof/>
            <w:webHidden/>
          </w:rPr>
          <w:fldChar w:fldCharType="separate"/>
        </w:r>
        <w:r>
          <w:rPr>
            <w:noProof/>
            <w:webHidden/>
          </w:rPr>
          <w:t>15</w:t>
        </w:r>
        <w:r>
          <w:rPr>
            <w:noProof/>
            <w:webHidden/>
          </w:rPr>
          <w:fldChar w:fldCharType="end"/>
        </w:r>
      </w:hyperlink>
    </w:p>
    <w:p w14:paraId="4753EC6E" w14:textId="28F4CF1F"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5" w:history="1">
        <w:r w:rsidRPr="00DE1E7E">
          <w:rPr>
            <w:rStyle w:val="Hyperlink"/>
            <w:noProof/>
          </w:rPr>
          <w:t>5.3 Verzekering</w:t>
        </w:r>
        <w:r>
          <w:rPr>
            <w:noProof/>
            <w:webHidden/>
          </w:rPr>
          <w:tab/>
        </w:r>
        <w:r>
          <w:rPr>
            <w:noProof/>
            <w:webHidden/>
          </w:rPr>
          <w:fldChar w:fldCharType="begin"/>
        </w:r>
        <w:r>
          <w:rPr>
            <w:noProof/>
            <w:webHidden/>
          </w:rPr>
          <w:instrText xml:space="preserve"> PAGEREF _Toc180576495 \h </w:instrText>
        </w:r>
        <w:r>
          <w:rPr>
            <w:noProof/>
            <w:webHidden/>
          </w:rPr>
        </w:r>
        <w:r>
          <w:rPr>
            <w:noProof/>
            <w:webHidden/>
          </w:rPr>
          <w:fldChar w:fldCharType="separate"/>
        </w:r>
        <w:r>
          <w:rPr>
            <w:noProof/>
            <w:webHidden/>
          </w:rPr>
          <w:t>17</w:t>
        </w:r>
        <w:r>
          <w:rPr>
            <w:noProof/>
            <w:webHidden/>
          </w:rPr>
          <w:fldChar w:fldCharType="end"/>
        </w:r>
      </w:hyperlink>
    </w:p>
    <w:p w14:paraId="79A206EF" w14:textId="522CD54D"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96" w:history="1">
        <w:r w:rsidRPr="00DE1E7E">
          <w:rPr>
            <w:rStyle w:val="Hyperlink"/>
          </w:rPr>
          <w:t>Stap 6. Duurzaamheidsaspecten</w:t>
        </w:r>
        <w:r>
          <w:rPr>
            <w:webHidden/>
          </w:rPr>
          <w:tab/>
        </w:r>
        <w:r>
          <w:rPr>
            <w:webHidden/>
          </w:rPr>
          <w:fldChar w:fldCharType="begin"/>
        </w:r>
        <w:r>
          <w:rPr>
            <w:webHidden/>
          </w:rPr>
          <w:instrText xml:space="preserve"> PAGEREF _Toc180576496 \h </w:instrText>
        </w:r>
        <w:r>
          <w:rPr>
            <w:webHidden/>
          </w:rPr>
        </w:r>
        <w:r>
          <w:rPr>
            <w:webHidden/>
          </w:rPr>
          <w:fldChar w:fldCharType="separate"/>
        </w:r>
        <w:r>
          <w:rPr>
            <w:webHidden/>
          </w:rPr>
          <w:t>19</w:t>
        </w:r>
        <w:r>
          <w:rPr>
            <w:webHidden/>
          </w:rPr>
          <w:fldChar w:fldCharType="end"/>
        </w:r>
      </w:hyperlink>
    </w:p>
    <w:p w14:paraId="57F0E9E5" w14:textId="28B18F39"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7" w:history="1">
        <w:r w:rsidRPr="00DE1E7E">
          <w:rPr>
            <w:rStyle w:val="Hyperlink"/>
            <w:noProof/>
          </w:rPr>
          <w:t>6.1 Duurzaamheidsaspecten zonnepanelen</w:t>
        </w:r>
        <w:r>
          <w:rPr>
            <w:noProof/>
            <w:webHidden/>
          </w:rPr>
          <w:tab/>
        </w:r>
        <w:r>
          <w:rPr>
            <w:noProof/>
            <w:webHidden/>
          </w:rPr>
          <w:fldChar w:fldCharType="begin"/>
        </w:r>
        <w:r>
          <w:rPr>
            <w:noProof/>
            <w:webHidden/>
          </w:rPr>
          <w:instrText xml:space="preserve"> PAGEREF _Toc180576497 \h </w:instrText>
        </w:r>
        <w:r>
          <w:rPr>
            <w:noProof/>
            <w:webHidden/>
          </w:rPr>
        </w:r>
        <w:r>
          <w:rPr>
            <w:noProof/>
            <w:webHidden/>
          </w:rPr>
          <w:fldChar w:fldCharType="separate"/>
        </w:r>
        <w:r>
          <w:rPr>
            <w:noProof/>
            <w:webHidden/>
          </w:rPr>
          <w:t>19</w:t>
        </w:r>
        <w:r>
          <w:rPr>
            <w:noProof/>
            <w:webHidden/>
          </w:rPr>
          <w:fldChar w:fldCharType="end"/>
        </w:r>
      </w:hyperlink>
    </w:p>
    <w:p w14:paraId="5049E5C2" w14:textId="50CF57E5"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498" w:history="1">
        <w:r w:rsidRPr="00DE1E7E">
          <w:rPr>
            <w:rStyle w:val="Hyperlink"/>
            <w:noProof/>
          </w:rPr>
          <w:t>6.2 Ecologische aspecten bij zon-op-land en zon-op-water</w:t>
        </w:r>
        <w:r>
          <w:rPr>
            <w:noProof/>
            <w:webHidden/>
          </w:rPr>
          <w:tab/>
        </w:r>
        <w:r>
          <w:rPr>
            <w:noProof/>
            <w:webHidden/>
          </w:rPr>
          <w:fldChar w:fldCharType="begin"/>
        </w:r>
        <w:r>
          <w:rPr>
            <w:noProof/>
            <w:webHidden/>
          </w:rPr>
          <w:instrText xml:space="preserve"> PAGEREF _Toc180576498 \h </w:instrText>
        </w:r>
        <w:r>
          <w:rPr>
            <w:noProof/>
            <w:webHidden/>
          </w:rPr>
        </w:r>
        <w:r>
          <w:rPr>
            <w:noProof/>
            <w:webHidden/>
          </w:rPr>
          <w:fldChar w:fldCharType="separate"/>
        </w:r>
        <w:r>
          <w:rPr>
            <w:noProof/>
            <w:webHidden/>
          </w:rPr>
          <w:t>21</w:t>
        </w:r>
        <w:r>
          <w:rPr>
            <w:noProof/>
            <w:webHidden/>
          </w:rPr>
          <w:fldChar w:fldCharType="end"/>
        </w:r>
      </w:hyperlink>
    </w:p>
    <w:p w14:paraId="3E002F13" w14:textId="6306A6A8"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499" w:history="1">
        <w:r w:rsidRPr="00DE1E7E">
          <w:rPr>
            <w:rStyle w:val="Hyperlink"/>
          </w:rPr>
          <w:t>Stap 7. Realisatie en oplevering</w:t>
        </w:r>
        <w:r>
          <w:rPr>
            <w:webHidden/>
          </w:rPr>
          <w:tab/>
        </w:r>
        <w:r>
          <w:rPr>
            <w:webHidden/>
          </w:rPr>
          <w:fldChar w:fldCharType="begin"/>
        </w:r>
        <w:r>
          <w:rPr>
            <w:webHidden/>
          </w:rPr>
          <w:instrText xml:space="preserve"> PAGEREF _Toc180576499 \h </w:instrText>
        </w:r>
        <w:r>
          <w:rPr>
            <w:webHidden/>
          </w:rPr>
        </w:r>
        <w:r>
          <w:rPr>
            <w:webHidden/>
          </w:rPr>
          <w:fldChar w:fldCharType="separate"/>
        </w:r>
        <w:r>
          <w:rPr>
            <w:webHidden/>
          </w:rPr>
          <w:t>21</w:t>
        </w:r>
        <w:r>
          <w:rPr>
            <w:webHidden/>
          </w:rPr>
          <w:fldChar w:fldCharType="end"/>
        </w:r>
      </w:hyperlink>
    </w:p>
    <w:p w14:paraId="281ABF73" w14:textId="159FAB53"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500" w:history="1">
        <w:r w:rsidRPr="00DE1E7E">
          <w:rPr>
            <w:rStyle w:val="Hyperlink"/>
            <w:noProof/>
          </w:rPr>
          <w:t>7.1 Tijdschema</w:t>
        </w:r>
        <w:r>
          <w:rPr>
            <w:noProof/>
            <w:webHidden/>
          </w:rPr>
          <w:tab/>
        </w:r>
        <w:r>
          <w:rPr>
            <w:noProof/>
            <w:webHidden/>
          </w:rPr>
          <w:fldChar w:fldCharType="begin"/>
        </w:r>
        <w:r>
          <w:rPr>
            <w:noProof/>
            <w:webHidden/>
          </w:rPr>
          <w:instrText xml:space="preserve"> PAGEREF _Toc180576500 \h </w:instrText>
        </w:r>
        <w:r>
          <w:rPr>
            <w:noProof/>
            <w:webHidden/>
          </w:rPr>
        </w:r>
        <w:r>
          <w:rPr>
            <w:noProof/>
            <w:webHidden/>
          </w:rPr>
          <w:fldChar w:fldCharType="separate"/>
        </w:r>
        <w:r>
          <w:rPr>
            <w:noProof/>
            <w:webHidden/>
          </w:rPr>
          <w:t>21</w:t>
        </w:r>
        <w:r>
          <w:rPr>
            <w:noProof/>
            <w:webHidden/>
          </w:rPr>
          <w:fldChar w:fldCharType="end"/>
        </w:r>
      </w:hyperlink>
    </w:p>
    <w:p w14:paraId="252F6690" w14:textId="39ED7EF4"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501" w:history="1">
        <w:r w:rsidRPr="00DE1E7E">
          <w:rPr>
            <w:rStyle w:val="Hyperlink"/>
            <w:noProof/>
          </w:rPr>
          <w:t>7.2 Inspecties en opleveringscontrole</w:t>
        </w:r>
        <w:r>
          <w:rPr>
            <w:noProof/>
            <w:webHidden/>
          </w:rPr>
          <w:tab/>
        </w:r>
        <w:r>
          <w:rPr>
            <w:noProof/>
            <w:webHidden/>
          </w:rPr>
          <w:fldChar w:fldCharType="begin"/>
        </w:r>
        <w:r>
          <w:rPr>
            <w:noProof/>
            <w:webHidden/>
          </w:rPr>
          <w:instrText xml:space="preserve"> PAGEREF _Toc180576501 \h </w:instrText>
        </w:r>
        <w:r>
          <w:rPr>
            <w:noProof/>
            <w:webHidden/>
          </w:rPr>
        </w:r>
        <w:r>
          <w:rPr>
            <w:noProof/>
            <w:webHidden/>
          </w:rPr>
          <w:fldChar w:fldCharType="separate"/>
        </w:r>
        <w:r>
          <w:rPr>
            <w:noProof/>
            <w:webHidden/>
          </w:rPr>
          <w:t>22</w:t>
        </w:r>
        <w:r>
          <w:rPr>
            <w:noProof/>
            <w:webHidden/>
          </w:rPr>
          <w:fldChar w:fldCharType="end"/>
        </w:r>
      </w:hyperlink>
    </w:p>
    <w:p w14:paraId="267E563D" w14:textId="7063EEC3" w:rsidR="004D0C83" w:rsidRDefault="004D0C83">
      <w:pPr>
        <w:pStyle w:val="TOC2"/>
        <w:rPr>
          <w:rFonts w:asciiTheme="minorHAnsi" w:eastAsiaTheme="minorEastAsia" w:hAnsiTheme="minorHAnsi" w:cstheme="minorBidi"/>
          <w:kern w:val="2"/>
          <w:lang w:val="en-IE" w:eastAsia="en-IE"/>
          <w14:ligatures w14:val="standardContextual"/>
        </w:rPr>
      </w:pPr>
      <w:hyperlink w:anchor="_Toc180576502" w:history="1">
        <w:r w:rsidRPr="00DE1E7E">
          <w:rPr>
            <w:rStyle w:val="Hyperlink"/>
          </w:rPr>
          <w:t>Stap 8. Onderhoud, monitoring en end-of-life</w:t>
        </w:r>
        <w:r>
          <w:rPr>
            <w:webHidden/>
          </w:rPr>
          <w:tab/>
        </w:r>
        <w:r>
          <w:rPr>
            <w:webHidden/>
          </w:rPr>
          <w:fldChar w:fldCharType="begin"/>
        </w:r>
        <w:r>
          <w:rPr>
            <w:webHidden/>
          </w:rPr>
          <w:instrText xml:space="preserve"> PAGEREF _Toc180576502 \h </w:instrText>
        </w:r>
        <w:r>
          <w:rPr>
            <w:webHidden/>
          </w:rPr>
        </w:r>
        <w:r>
          <w:rPr>
            <w:webHidden/>
          </w:rPr>
          <w:fldChar w:fldCharType="separate"/>
        </w:r>
        <w:r>
          <w:rPr>
            <w:webHidden/>
          </w:rPr>
          <w:t>23</w:t>
        </w:r>
        <w:r>
          <w:rPr>
            <w:webHidden/>
          </w:rPr>
          <w:fldChar w:fldCharType="end"/>
        </w:r>
      </w:hyperlink>
    </w:p>
    <w:p w14:paraId="57BF3747" w14:textId="383EC203"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3" w:history="1">
        <w:r w:rsidRPr="00DE1E7E">
          <w:rPr>
            <w:rStyle w:val="Hyperlink"/>
            <w:noProof/>
          </w:rPr>
          <w:t>Afkortingen en acroniemen</w:t>
        </w:r>
        <w:r>
          <w:rPr>
            <w:noProof/>
            <w:webHidden/>
          </w:rPr>
          <w:tab/>
        </w:r>
        <w:r>
          <w:rPr>
            <w:noProof/>
            <w:webHidden/>
          </w:rPr>
          <w:fldChar w:fldCharType="begin"/>
        </w:r>
        <w:r>
          <w:rPr>
            <w:noProof/>
            <w:webHidden/>
          </w:rPr>
          <w:instrText xml:space="preserve"> PAGEREF _Toc180576503 \h </w:instrText>
        </w:r>
        <w:r>
          <w:rPr>
            <w:noProof/>
            <w:webHidden/>
          </w:rPr>
        </w:r>
        <w:r>
          <w:rPr>
            <w:noProof/>
            <w:webHidden/>
          </w:rPr>
          <w:fldChar w:fldCharType="separate"/>
        </w:r>
        <w:r>
          <w:rPr>
            <w:noProof/>
            <w:webHidden/>
          </w:rPr>
          <w:t>25</w:t>
        </w:r>
        <w:r>
          <w:rPr>
            <w:noProof/>
            <w:webHidden/>
          </w:rPr>
          <w:fldChar w:fldCharType="end"/>
        </w:r>
      </w:hyperlink>
    </w:p>
    <w:p w14:paraId="5DB885D1" w14:textId="4C5EB744"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4" w:history="1">
        <w:r w:rsidRPr="00DE1E7E">
          <w:rPr>
            <w:rStyle w:val="Hyperlink"/>
            <w:noProof/>
          </w:rPr>
          <w:t>Bijlage 1 — Technisch adviseurs</w:t>
        </w:r>
        <w:r>
          <w:rPr>
            <w:noProof/>
            <w:webHidden/>
          </w:rPr>
          <w:tab/>
        </w:r>
        <w:r>
          <w:rPr>
            <w:noProof/>
            <w:webHidden/>
          </w:rPr>
          <w:fldChar w:fldCharType="begin"/>
        </w:r>
        <w:r>
          <w:rPr>
            <w:noProof/>
            <w:webHidden/>
          </w:rPr>
          <w:instrText xml:space="preserve"> PAGEREF _Toc180576504 \h </w:instrText>
        </w:r>
        <w:r>
          <w:rPr>
            <w:noProof/>
            <w:webHidden/>
          </w:rPr>
        </w:r>
        <w:r>
          <w:rPr>
            <w:noProof/>
            <w:webHidden/>
          </w:rPr>
          <w:fldChar w:fldCharType="separate"/>
        </w:r>
        <w:r>
          <w:rPr>
            <w:noProof/>
            <w:webHidden/>
          </w:rPr>
          <w:t>27</w:t>
        </w:r>
        <w:r>
          <w:rPr>
            <w:noProof/>
            <w:webHidden/>
          </w:rPr>
          <w:fldChar w:fldCharType="end"/>
        </w:r>
      </w:hyperlink>
    </w:p>
    <w:p w14:paraId="0AF299C4" w14:textId="01F6CAA1"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5" w:history="1">
        <w:r w:rsidRPr="00DE1E7E">
          <w:rPr>
            <w:rStyle w:val="Hyperlink"/>
            <w:noProof/>
          </w:rPr>
          <w:t>Bijlage 2 — Bouwfysici, bouwkundig constructeurs gespecialiseerd in dakbelasting</w:t>
        </w:r>
        <w:r>
          <w:rPr>
            <w:noProof/>
            <w:webHidden/>
          </w:rPr>
          <w:tab/>
        </w:r>
        <w:r>
          <w:rPr>
            <w:noProof/>
            <w:webHidden/>
          </w:rPr>
          <w:fldChar w:fldCharType="begin"/>
        </w:r>
        <w:r>
          <w:rPr>
            <w:noProof/>
            <w:webHidden/>
          </w:rPr>
          <w:instrText xml:space="preserve"> PAGEREF _Toc180576505 \h </w:instrText>
        </w:r>
        <w:r>
          <w:rPr>
            <w:noProof/>
            <w:webHidden/>
          </w:rPr>
        </w:r>
        <w:r>
          <w:rPr>
            <w:noProof/>
            <w:webHidden/>
          </w:rPr>
          <w:fldChar w:fldCharType="separate"/>
        </w:r>
        <w:r>
          <w:rPr>
            <w:noProof/>
            <w:webHidden/>
          </w:rPr>
          <w:t>28</w:t>
        </w:r>
        <w:r>
          <w:rPr>
            <w:noProof/>
            <w:webHidden/>
          </w:rPr>
          <w:fldChar w:fldCharType="end"/>
        </w:r>
      </w:hyperlink>
    </w:p>
    <w:p w14:paraId="1801AAD4" w14:textId="475C4FE4"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6" w:history="1">
        <w:r w:rsidRPr="00DE1E7E">
          <w:rPr>
            <w:rStyle w:val="Hyperlink"/>
            <w:noProof/>
          </w:rPr>
          <w:t>Bijlage 3 — Installatiebedrijven,  EPC’s en projectontwikkelaars  voor PV-bedrijven</w:t>
        </w:r>
        <w:r>
          <w:rPr>
            <w:noProof/>
            <w:webHidden/>
          </w:rPr>
          <w:tab/>
        </w:r>
        <w:r>
          <w:rPr>
            <w:noProof/>
            <w:webHidden/>
          </w:rPr>
          <w:fldChar w:fldCharType="begin"/>
        </w:r>
        <w:r>
          <w:rPr>
            <w:noProof/>
            <w:webHidden/>
          </w:rPr>
          <w:instrText xml:space="preserve"> PAGEREF _Toc180576506 \h </w:instrText>
        </w:r>
        <w:r>
          <w:rPr>
            <w:noProof/>
            <w:webHidden/>
          </w:rPr>
        </w:r>
        <w:r>
          <w:rPr>
            <w:noProof/>
            <w:webHidden/>
          </w:rPr>
          <w:fldChar w:fldCharType="separate"/>
        </w:r>
        <w:r>
          <w:rPr>
            <w:noProof/>
            <w:webHidden/>
          </w:rPr>
          <w:t>29</w:t>
        </w:r>
        <w:r>
          <w:rPr>
            <w:noProof/>
            <w:webHidden/>
          </w:rPr>
          <w:fldChar w:fldCharType="end"/>
        </w:r>
      </w:hyperlink>
    </w:p>
    <w:p w14:paraId="13034A74" w14:textId="252B4127"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7" w:history="1">
        <w:r w:rsidRPr="00DE1E7E">
          <w:rPr>
            <w:rStyle w:val="Hyperlink"/>
            <w:noProof/>
          </w:rPr>
          <w:t>Bijlage 4 — Adviseurs en aanbieders gespecialiseerd in energiebeheersystemen, batterijen en vraagsturing</w:t>
        </w:r>
        <w:r>
          <w:rPr>
            <w:noProof/>
            <w:webHidden/>
          </w:rPr>
          <w:tab/>
        </w:r>
        <w:r>
          <w:rPr>
            <w:noProof/>
            <w:webHidden/>
          </w:rPr>
          <w:fldChar w:fldCharType="begin"/>
        </w:r>
        <w:r>
          <w:rPr>
            <w:noProof/>
            <w:webHidden/>
          </w:rPr>
          <w:instrText xml:space="preserve"> PAGEREF _Toc180576507 \h </w:instrText>
        </w:r>
        <w:r>
          <w:rPr>
            <w:noProof/>
            <w:webHidden/>
          </w:rPr>
        </w:r>
        <w:r>
          <w:rPr>
            <w:noProof/>
            <w:webHidden/>
          </w:rPr>
          <w:fldChar w:fldCharType="separate"/>
        </w:r>
        <w:r>
          <w:rPr>
            <w:noProof/>
            <w:webHidden/>
          </w:rPr>
          <w:t>31</w:t>
        </w:r>
        <w:r>
          <w:rPr>
            <w:noProof/>
            <w:webHidden/>
          </w:rPr>
          <w:fldChar w:fldCharType="end"/>
        </w:r>
      </w:hyperlink>
    </w:p>
    <w:p w14:paraId="004C09E7" w14:textId="1BC63276"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8" w:history="1">
        <w:r w:rsidRPr="00DE1E7E">
          <w:rPr>
            <w:rStyle w:val="Hyperlink"/>
            <w:noProof/>
          </w:rPr>
          <w:t>Bijlage 5 — Financiers vreemd</w:t>
        </w:r>
        <w:r>
          <w:rPr>
            <w:noProof/>
            <w:webHidden/>
          </w:rPr>
          <w:tab/>
        </w:r>
        <w:r>
          <w:rPr>
            <w:noProof/>
            <w:webHidden/>
          </w:rPr>
          <w:fldChar w:fldCharType="begin"/>
        </w:r>
        <w:r>
          <w:rPr>
            <w:noProof/>
            <w:webHidden/>
          </w:rPr>
          <w:instrText xml:space="preserve"> PAGEREF _Toc180576508 \h </w:instrText>
        </w:r>
        <w:r>
          <w:rPr>
            <w:noProof/>
            <w:webHidden/>
          </w:rPr>
        </w:r>
        <w:r>
          <w:rPr>
            <w:noProof/>
            <w:webHidden/>
          </w:rPr>
          <w:fldChar w:fldCharType="separate"/>
        </w:r>
        <w:r>
          <w:rPr>
            <w:noProof/>
            <w:webHidden/>
          </w:rPr>
          <w:t>32</w:t>
        </w:r>
        <w:r>
          <w:rPr>
            <w:noProof/>
            <w:webHidden/>
          </w:rPr>
          <w:fldChar w:fldCharType="end"/>
        </w:r>
      </w:hyperlink>
    </w:p>
    <w:p w14:paraId="00249A85" w14:textId="17053017"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09" w:history="1">
        <w:r w:rsidRPr="00DE1E7E">
          <w:rPr>
            <w:rStyle w:val="Hyperlink"/>
            <w:noProof/>
          </w:rPr>
          <w:t>vermogen en eigen vermogen</w:t>
        </w:r>
        <w:r>
          <w:rPr>
            <w:noProof/>
            <w:webHidden/>
          </w:rPr>
          <w:tab/>
        </w:r>
        <w:r>
          <w:rPr>
            <w:noProof/>
            <w:webHidden/>
          </w:rPr>
          <w:fldChar w:fldCharType="begin"/>
        </w:r>
        <w:r>
          <w:rPr>
            <w:noProof/>
            <w:webHidden/>
          </w:rPr>
          <w:instrText xml:space="preserve"> PAGEREF _Toc180576509 \h </w:instrText>
        </w:r>
        <w:r>
          <w:rPr>
            <w:noProof/>
            <w:webHidden/>
          </w:rPr>
        </w:r>
        <w:r>
          <w:rPr>
            <w:noProof/>
            <w:webHidden/>
          </w:rPr>
          <w:fldChar w:fldCharType="separate"/>
        </w:r>
        <w:r>
          <w:rPr>
            <w:noProof/>
            <w:webHidden/>
          </w:rPr>
          <w:t>32</w:t>
        </w:r>
        <w:r>
          <w:rPr>
            <w:noProof/>
            <w:webHidden/>
          </w:rPr>
          <w:fldChar w:fldCharType="end"/>
        </w:r>
      </w:hyperlink>
    </w:p>
    <w:p w14:paraId="17488B41" w14:textId="4F5D279D"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10" w:history="1">
        <w:r w:rsidRPr="00DE1E7E">
          <w:rPr>
            <w:rStyle w:val="Hyperlink"/>
            <w:noProof/>
          </w:rPr>
          <w:t>Bijlage 6 — Scope 12-keuringen</w:t>
        </w:r>
        <w:r>
          <w:rPr>
            <w:noProof/>
            <w:webHidden/>
          </w:rPr>
          <w:tab/>
        </w:r>
        <w:r>
          <w:rPr>
            <w:noProof/>
            <w:webHidden/>
          </w:rPr>
          <w:fldChar w:fldCharType="begin"/>
        </w:r>
        <w:r>
          <w:rPr>
            <w:noProof/>
            <w:webHidden/>
          </w:rPr>
          <w:instrText xml:space="preserve"> PAGEREF _Toc180576510 \h </w:instrText>
        </w:r>
        <w:r>
          <w:rPr>
            <w:noProof/>
            <w:webHidden/>
          </w:rPr>
        </w:r>
        <w:r>
          <w:rPr>
            <w:noProof/>
            <w:webHidden/>
          </w:rPr>
          <w:fldChar w:fldCharType="separate"/>
        </w:r>
        <w:r>
          <w:rPr>
            <w:noProof/>
            <w:webHidden/>
          </w:rPr>
          <w:t>33</w:t>
        </w:r>
        <w:r>
          <w:rPr>
            <w:noProof/>
            <w:webHidden/>
          </w:rPr>
          <w:fldChar w:fldCharType="end"/>
        </w:r>
      </w:hyperlink>
    </w:p>
    <w:p w14:paraId="55130189" w14:textId="1FB82E37"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11" w:history="1">
        <w:r w:rsidRPr="00DE1E7E">
          <w:rPr>
            <w:rStyle w:val="Hyperlink"/>
            <w:noProof/>
          </w:rPr>
          <w:t>Bijlage 7 — Fabriekscontroles  en steekproefsgewijze tests</w:t>
        </w:r>
        <w:r>
          <w:rPr>
            <w:noProof/>
            <w:webHidden/>
          </w:rPr>
          <w:tab/>
        </w:r>
        <w:r>
          <w:rPr>
            <w:noProof/>
            <w:webHidden/>
          </w:rPr>
          <w:fldChar w:fldCharType="begin"/>
        </w:r>
        <w:r>
          <w:rPr>
            <w:noProof/>
            <w:webHidden/>
          </w:rPr>
          <w:instrText xml:space="preserve"> PAGEREF _Toc180576511 \h </w:instrText>
        </w:r>
        <w:r>
          <w:rPr>
            <w:noProof/>
            <w:webHidden/>
          </w:rPr>
        </w:r>
        <w:r>
          <w:rPr>
            <w:noProof/>
            <w:webHidden/>
          </w:rPr>
          <w:fldChar w:fldCharType="separate"/>
        </w:r>
        <w:r>
          <w:rPr>
            <w:noProof/>
            <w:webHidden/>
          </w:rPr>
          <w:t>34</w:t>
        </w:r>
        <w:r>
          <w:rPr>
            <w:noProof/>
            <w:webHidden/>
          </w:rPr>
          <w:fldChar w:fldCharType="end"/>
        </w:r>
      </w:hyperlink>
    </w:p>
    <w:p w14:paraId="552EBD2A" w14:textId="0A09E3FA"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12" w:history="1">
        <w:r w:rsidRPr="00DE1E7E">
          <w:rPr>
            <w:rStyle w:val="Hyperlink"/>
            <w:noProof/>
          </w:rPr>
          <w:t>Bijlage 8 — Monitoring, onderhoud  en reparatie</w:t>
        </w:r>
        <w:r>
          <w:rPr>
            <w:noProof/>
            <w:webHidden/>
          </w:rPr>
          <w:tab/>
        </w:r>
        <w:r>
          <w:rPr>
            <w:noProof/>
            <w:webHidden/>
          </w:rPr>
          <w:fldChar w:fldCharType="begin"/>
        </w:r>
        <w:r>
          <w:rPr>
            <w:noProof/>
            <w:webHidden/>
          </w:rPr>
          <w:instrText xml:space="preserve"> PAGEREF _Toc180576512 \h </w:instrText>
        </w:r>
        <w:r>
          <w:rPr>
            <w:noProof/>
            <w:webHidden/>
          </w:rPr>
        </w:r>
        <w:r>
          <w:rPr>
            <w:noProof/>
            <w:webHidden/>
          </w:rPr>
          <w:fldChar w:fldCharType="separate"/>
        </w:r>
        <w:r>
          <w:rPr>
            <w:noProof/>
            <w:webHidden/>
          </w:rPr>
          <w:t>35</w:t>
        </w:r>
        <w:r>
          <w:rPr>
            <w:noProof/>
            <w:webHidden/>
          </w:rPr>
          <w:fldChar w:fldCharType="end"/>
        </w:r>
      </w:hyperlink>
    </w:p>
    <w:p w14:paraId="7D1BE2D9" w14:textId="6A1C7897" w:rsidR="004D0C83" w:rsidRDefault="004D0C8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513" w:history="1">
        <w:r w:rsidRPr="00DE1E7E">
          <w:rPr>
            <w:rStyle w:val="Hyperlink"/>
            <w:noProof/>
          </w:rPr>
          <w:t>Bijlage 9 — Overzicht dekking van CAR-verzekering</w:t>
        </w:r>
        <w:r>
          <w:rPr>
            <w:noProof/>
            <w:webHidden/>
          </w:rPr>
          <w:tab/>
        </w:r>
        <w:r>
          <w:rPr>
            <w:noProof/>
            <w:webHidden/>
          </w:rPr>
          <w:fldChar w:fldCharType="begin"/>
        </w:r>
        <w:r>
          <w:rPr>
            <w:noProof/>
            <w:webHidden/>
          </w:rPr>
          <w:instrText xml:space="preserve"> PAGEREF _Toc180576513 \h </w:instrText>
        </w:r>
        <w:r>
          <w:rPr>
            <w:noProof/>
            <w:webHidden/>
          </w:rPr>
        </w:r>
        <w:r>
          <w:rPr>
            <w:noProof/>
            <w:webHidden/>
          </w:rPr>
          <w:fldChar w:fldCharType="separate"/>
        </w:r>
        <w:r>
          <w:rPr>
            <w:noProof/>
            <w:webHidden/>
          </w:rPr>
          <w:t>36</w:t>
        </w:r>
        <w:r>
          <w:rPr>
            <w:noProof/>
            <w:webHidden/>
          </w:rPr>
          <w:fldChar w:fldCharType="end"/>
        </w:r>
      </w:hyperlink>
    </w:p>
    <w:p w14:paraId="31DAA2EF" w14:textId="02B526D8" w:rsidR="004D0C83" w:rsidRDefault="004D0C83">
      <w:pPr>
        <w:pStyle w:val="TOC3"/>
        <w:tabs>
          <w:tab w:val="right" w:leader="dot" w:pos="9062"/>
        </w:tabs>
        <w:rPr>
          <w:rFonts w:eastAsiaTheme="minorEastAsia" w:cstheme="minorBidi"/>
          <w:noProof/>
          <w:kern w:val="2"/>
          <w:lang w:val="en-IE" w:eastAsia="en-IE"/>
          <w14:ligatures w14:val="standardContextual"/>
        </w:rPr>
      </w:pPr>
      <w:hyperlink w:anchor="_Toc180576514" w:history="1">
        <w:r w:rsidRPr="00DE1E7E">
          <w:rPr>
            <w:rStyle w:val="Hyperlink"/>
            <w:noProof/>
          </w:rPr>
          <w:t>Deel I: Het werk</w:t>
        </w:r>
        <w:r>
          <w:rPr>
            <w:noProof/>
            <w:webHidden/>
          </w:rPr>
          <w:tab/>
        </w:r>
        <w:r>
          <w:rPr>
            <w:noProof/>
            <w:webHidden/>
          </w:rPr>
          <w:fldChar w:fldCharType="begin"/>
        </w:r>
        <w:r>
          <w:rPr>
            <w:noProof/>
            <w:webHidden/>
          </w:rPr>
          <w:instrText xml:space="preserve"> PAGEREF _Toc180576514 \h </w:instrText>
        </w:r>
        <w:r>
          <w:rPr>
            <w:noProof/>
            <w:webHidden/>
          </w:rPr>
        </w:r>
        <w:r>
          <w:rPr>
            <w:noProof/>
            <w:webHidden/>
          </w:rPr>
          <w:fldChar w:fldCharType="separate"/>
        </w:r>
        <w:r>
          <w:rPr>
            <w:noProof/>
            <w:webHidden/>
          </w:rPr>
          <w:t>36</w:t>
        </w:r>
        <w:r>
          <w:rPr>
            <w:noProof/>
            <w:webHidden/>
          </w:rPr>
          <w:fldChar w:fldCharType="end"/>
        </w:r>
      </w:hyperlink>
    </w:p>
    <w:p w14:paraId="1A6D9B65" w14:textId="2BA9674B" w:rsidR="004E584B" w:rsidRPr="004C0EBD" w:rsidRDefault="00160572" w:rsidP="00AB7BC3">
      <w:r>
        <w:rPr>
          <w:rFonts w:ascii="Arial" w:hAnsi="Arial" w:cs="Arial"/>
          <w:lang w:val="pt-PT"/>
        </w:rPr>
        <w:fldChar w:fldCharType="end"/>
      </w:r>
      <w:r w:rsidR="004E584B">
        <w:br w:type="page"/>
      </w:r>
    </w:p>
    <w:p w14:paraId="652A77CB" w14:textId="77777777" w:rsidR="00DE36D8" w:rsidRDefault="00DE36D8" w:rsidP="00160572">
      <w:pPr>
        <w:pStyle w:val="MH1"/>
      </w:pPr>
    </w:p>
    <w:p w14:paraId="2FABD280" w14:textId="77777777" w:rsidR="004D0C83" w:rsidRDefault="004D0C83" w:rsidP="004D0C83">
      <w:pPr>
        <w:pStyle w:val="MH1"/>
      </w:pPr>
      <w:bookmarkStart w:id="50" w:name="_Toc180576467"/>
      <w:proofErr w:type="spellStart"/>
      <w:r w:rsidRPr="004C0EBD">
        <w:t>Objective</w:t>
      </w:r>
      <w:proofErr w:type="spellEnd"/>
      <w:r w:rsidRPr="004C0EBD">
        <w:t xml:space="preserve"> of </w:t>
      </w:r>
      <w:proofErr w:type="spellStart"/>
      <w:r w:rsidRPr="004C0EBD">
        <w:t>and</w:t>
      </w:r>
      <w:proofErr w:type="spellEnd"/>
      <w:r w:rsidRPr="004C0EBD">
        <w:t xml:space="preserve"> background </w:t>
      </w:r>
      <w:r>
        <w:br/>
      </w:r>
      <w:proofErr w:type="spellStart"/>
      <w:r w:rsidRPr="004C0EBD">
        <w:t>to</w:t>
      </w:r>
      <w:proofErr w:type="spellEnd"/>
      <w:r w:rsidRPr="004C0EBD">
        <w:t xml:space="preserve"> </w:t>
      </w:r>
      <w:proofErr w:type="spellStart"/>
      <w:r w:rsidRPr="004C0EBD">
        <w:t>this</w:t>
      </w:r>
      <w:proofErr w:type="spellEnd"/>
      <w:r>
        <w:t xml:space="preserve"> </w:t>
      </w:r>
      <w:r w:rsidRPr="004C0EBD">
        <w:t>guide</w:t>
      </w:r>
      <w:bookmarkEnd w:id="50"/>
    </w:p>
    <w:p w14:paraId="6DB7491F" w14:textId="77777777" w:rsidR="004D0C83" w:rsidRPr="004C0EBD" w:rsidRDefault="004D0C83" w:rsidP="004D0C83">
      <w:pPr>
        <w:pStyle w:val="MH1"/>
      </w:pPr>
    </w:p>
    <w:p w14:paraId="2B7D1530" w14:textId="77777777" w:rsidR="004D0C83" w:rsidRPr="00DE36D8" w:rsidRDefault="004D0C83" w:rsidP="004D0C83">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want </w:t>
      </w:r>
      <w:proofErr w:type="spellStart"/>
      <w:r w:rsidRPr="00DE36D8">
        <w:t>to</w:t>
      </w:r>
      <w:proofErr w:type="spellEnd"/>
      <w:r w:rsidRPr="00DE36D8">
        <w:t xml:space="preserve"> </w:t>
      </w:r>
      <w:proofErr w:type="spellStart"/>
      <w:r w:rsidRPr="00DE36D8">
        <w:t>implement</w:t>
      </w:r>
      <w:proofErr w:type="spellEnd"/>
      <w:r w:rsidRPr="00DE36D8">
        <w:t xml:space="preserve"> </w:t>
      </w:r>
      <w:proofErr w:type="gramStart"/>
      <w:r w:rsidRPr="00DE36D8">
        <w:t xml:space="preserve">PV </w:t>
      </w:r>
      <w:proofErr w:type="spellStart"/>
      <w:r w:rsidRPr="00DE36D8">
        <w:t>projects</w:t>
      </w:r>
      <w:proofErr w:type="spellEnd"/>
      <w:proofErr w:type="gramEnd"/>
      <w:r w:rsidRPr="00DE36D8">
        <w:t xml:space="preserve"> on </w:t>
      </w:r>
      <w:proofErr w:type="spellStart"/>
      <w:r w:rsidRPr="00DE36D8">
        <w:t>roofs</w:t>
      </w:r>
      <w:proofErr w:type="spellEnd"/>
      <w:r w:rsidRPr="00DE36D8">
        <w:t xml:space="preserve"> or land. </w:t>
      </w:r>
      <w:proofErr w:type="spellStart"/>
      <w:r w:rsidRPr="00DE36D8">
        <w:t>This</w:t>
      </w:r>
      <w:proofErr w:type="spellEnd"/>
      <w:r w:rsidRPr="00DE36D8">
        <w:t xml:space="preserve"> guide </w:t>
      </w:r>
      <w:proofErr w:type="spellStart"/>
      <w:r w:rsidRPr="00DE36D8">
        <w:t>will</w:t>
      </w:r>
      <w:proofErr w:type="spellEnd"/>
      <w:r w:rsidRPr="00DE36D8">
        <w:t xml:space="preserve"> take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stages, setting out steps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of consultants </w:t>
      </w:r>
      <w:proofErr w:type="spellStart"/>
      <w:r w:rsidRPr="00DE36D8">
        <w:t>that</w:t>
      </w:r>
      <w:proofErr w:type="spellEnd"/>
      <w:r w:rsidRPr="00DE36D8">
        <w:t xml:space="preserve"> </w:t>
      </w:r>
      <w:proofErr w:type="spellStart"/>
      <w:r w:rsidRPr="00DE36D8">
        <w:t>can</w:t>
      </w:r>
      <w:proofErr w:type="spellEnd"/>
      <w:r w:rsidRPr="00DE36D8">
        <w:t xml:space="preserve"> assist </w:t>
      </w:r>
      <w:proofErr w:type="spellStart"/>
      <w:r w:rsidRPr="00DE36D8">
        <w:t>you</w:t>
      </w:r>
      <w:proofErr w:type="spellEnd"/>
      <w:r w:rsidRPr="00DE36D8">
        <w:t xml:space="preserve">. </w:t>
      </w:r>
    </w:p>
    <w:p w14:paraId="78A28DB4" w14:textId="77777777" w:rsidR="004D0C83" w:rsidRPr="00DE36D8" w:rsidRDefault="004D0C83" w:rsidP="004D0C83">
      <w:pPr>
        <w:pStyle w:val="BodyText1"/>
      </w:pPr>
    </w:p>
    <w:p w14:paraId="0F23263C" w14:textId="77777777" w:rsidR="004D0C83" w:rsidRPr="00DE36D8" w:rsidRDefault="004D0C83" w:rsidP="004D0C83">
      <w:pPr>
        <w:pStyle w:val="BodyText1"/>
      </w:pPr>
      <w:proofErr w:type="spellStart"/>
      <w:r w:rsidRPr="00DE36D8">
        <w:t>This</w:t>
      </w:r>
      <w:proofErr w:type="spellEnd"/>
      <w:r w:rsidRPr="00DE36D8">
        <w:t xml:space="preserve"> guide is </w:t>
      </w:r>
      <w:proofErr w:type="spellStart"/>
      <w:r w:rsidRPr="00DE36D8">
        <w:t>one</w:t>
      </w:r>
      <w:proofErr w:type="spellEnd"/>
      <w:r w:rsidRPr="00DE36D8">
        <w:t xml:space="preserv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r>
        <w:t>complement</w:t>
      </w:r>
      <w:r w:rsidRPr="00DE36D8">
        <w:t xml:space="preserve"> </w:t>
      </w:r>
      <w:r>
        <w:br/>
      </w:r>
      <w:proofErr w:type="spellStart"/>
      <w:r w:rsidRPr="00DE36D8">
        <w:t>the</w:t>
      </w:r>
      <w:proofErr w:type="spellEnd"/>
      <w:r>
        <w:t xml:space="preserve"> ‘</w:t>
      </w:r>
      <w:r w:rsidRPr="00374EC8">
        <w:rPr>
          <w:i/>
          <w:iCs/>
        </w:rPr>
        <w:t xml:space="preserve">Template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award criteria</w:t>
      </w:r>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4D0C83" w:rsidRPr="00DE36D8" w14:paraId="58DCFE00" w14:textId="77777777" w:rsidTr="00374EC8">
        <w:trPr>
          <w:trHeight w:val="32"/>
        </w:trPr>
        <w:tc>
          <w:tcPr>
            <w:tcW w:w="9448" w:type="dxa"/>
          </w:tcPr>
          <w:p w14:paraId="527E7861" w14:textId="77777777" w:rsidR="004D0C83" w:rsidRPr="00DE36D8" w:rsidRDefault="004D0C83" w:rsidP="00374EC8">
            <w:pPr>
              <w:pStyle w:val="BodyText1"/>
              <w:rPr>
                <w:sz w:val="24"/>
                <w:szCs w:val="24"/>
              </w:rPr>
            </w:pPr>
            <w:r w:rsidRPr="00DE36D8">
              <w:t xml:space="preserve">I. </w:t>
            </w:r>
            <w:proofErr w:type="spellStart"/>
            <w:r>
              <w:t>Preparatory</w:t>
            </w:r>
            <w:proofErr w:type="spellEnd"/>
            <w:r w:rsidRPr="00DE36D8">
              <w:t xml:space="preserve"> stages of a </w:t>
            </w:r>
            <w:proofErr w:type="gramStart"/>
            <w:r w:rsidRPr="00DE36D8">
              <w:t>PV project</w:t>
            </w:r>
            <w:proofErr w:type="gramEnd"/>
            <w:r w:rsidRPr="00DE36D8">
              <w:t xml:space="preserve"> (</w:t>
            </w:r>
            <w:proofErr w:type="spellStart"/>
            <w:r w:rsidRPr="00DE36D8">
              <w:t>this</w:t>
            </w:r>
            <w:proofErr w:type="spellEnd"/>
            <w:r w:rsidRPr="00DE36D8">
              <w:t xml:space="preserve"> guide)</w:t>
            </w:r>
          </w:p>
        </w:tc>
      </w:tr>
      <w:tr w:rsidR="004D0C83" w:rsidRPr="00DE36D8" w14:paraId="45599550" w14:textId="77777777" w:rsidTr="00374EC8">
        <w:trPr>
          <w:trHeight w:val="33"/>
        </w:trPr>
        <w:tc>
          <w:tcPr>
            <w:tcW w:w="9448" w:type="dxa"/>
          </w:tcPr>
          <w:p w14:paraId="31091AE5" w14:textId="77777777" w:rsidR="004D0C83" w:rsidRPr="00DE36D8" w:rsidRDefault="004D0C83" w:rsidP="00374EC8">
            <w:pPr>
              <w:pStyle w:val="BodyText1"/>
              <w:rPr>
                <w:sz w:val="24"/>
                <w:szCs w:val="24"/>
              </w:rPr>
            </w:pPr>
            <w:r w:rsidRPr="00DE36D8">
              <w:t xml:space="preserve">II. </w:t>
            </w:r>
            <w:r>
              <w:t xml:space="preserve">Preparing a </w:t>
            </w:r>
            <w:r w:rsidRPr="00DE36D8">
              <w:t xml:space="preserve">tender </w:t>
            </w:r>
            <w:proofErr w:type="spellStart"/>
            <w:r w:rsidRPr="00DE36D8">
              <w:t>for</w:t>
            </w:r>
            <w:proofErr w:type="spellEnd"/>
            <w:r w:rsidRPr="00DE36D8">
              <w:t xml:space="preserve"> a </w:t>
            </w:r>
            <w:proofErr w:type="gramStart"/>
            <w:r w:rsidRPr="00DE36D8">
              <w:t>PV project</w:t>
            </w:r>
            <w:proofErr w:type="gram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of </w:t>
            </w:r>
            <w:proofErr w:type="spellStart"/>
            <w:r w:rsidRPr="00DE36D8">
              <w:t>the</w:t>
            </w:r>
            <w:proofErr w:type="spellEnd"/>
            <w:r w:rsidRPr="00DE36D8">
              <w:t xml:space="preserve"> </w:t>
            </w:r>
            <w:r>
              <w:t>T</w:t>
            </w:r>
            <w:r w:rsidRPr="00DE36D8">
              <w:t>emplate</w:t>
            </w:r>
          </w:p>
        </w:tc>
      </w:tr>
      <w:tr w:rsidR="004D0C83" w:rsidRPr="00DE36D8" w14:paraId="64C3256A" w14:textId="77777777" w:rsidTr="00374EC8">
        <w:trPr>
          <w:trHeight w:val="33"/>
        </w:trPr>
        <w:tc>
          <w:tcPr>
            <w:tcW w:w="9448" w:type="dxa"/>
          </w:tcPr>
          <w:p w14:paraId="18C1FAE7" w14:textId="77777777" w:rsidR="004D0C83" w:rsidRPr="00DE36D8" w:rsidRDefault="004D0C83"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market scan of </w:t>
            </w:r>
            <w:proofErr w:type="spellStart"/>
            <w:r w:rsidRPr="00DE36D8">
              <w:t>the</w:t>
            </w:r>
            <w:proofErr w:type="spellEnd"/>
            <w:r w:rsidRPr="00DE36D8">
              <w:t xml:space="preserve"> more </w:t>
            </w:r>
            <w:proofErr w:type="spellStart"/>
            <w:r w:rsidRPr="00DE36D8">
              <w:t>sustainable</w:t>
            </w:r>
            <w:proofErr w:type="spellEnd"/>
            <w:r w:rsidRPr="00DE36D8">
              <w:t xml:space="preserve"> </w:t>
            </w:r>
            <w:proofErr w:type="spellStart"/>
            <w:r w:rsidRPr="00DE36D8">
              <w:t>solar</w:t>
            </w:r>
            <w:proofErr w:type="spellEnd"/>
            <w:r w:rsidRPr="00DE36D8">
              <w:t xml:space="preserve"> panels</w:t>
            </w:r>
          </w:p>
        </w:tc>
      </w:tr>
    </w:tbl>
    <w:p w14:paraId="2D7F47DF" w14:textId="77777777" w:rsidR="004D0C83" w:rsidRPr="0088732B" w:rsidRDefault="004D0C83" w:rsidP="004D0C83">
      <w:pPr>
        <w:pStyle w:val="BodyText1"/>
        <w:rPr>
          <w:rStyle w:val="SubtleEmphasis"/>
          <w:b w:val="0"/>
          <w:bCs w:val="0"/>
          <w:color w:val="auto"/>
        </w:rPr>
      </w:pPr>
      <w:r>
        <w:rPr>
          <w:rStyle w:val="SubtleEmphasis"/>
          <w:b w:val="0"/>
          <w:bCs w:val="0"/>
          <w:color w:val="auto"/>
        </w:rPr>
        <w:t xml:space="preserve">A draft of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r w:rsidRPr="00417768">
        <w:rPr>
          <w:i/>
          <w:iCs/>
        </w:rPr>
        <w:t xml:space="preserve">Template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award criteria</w:t>
      </w:r>
      <w:r>
        <w:rPr>
          <w:i/>
          <w:iCs/>
        </w:rPr>
        <w:t xml:space="preserve">’ </w:t>
      </w:r>
      <w:r>
        <w:t xml:space="preserve">is </w:t>
      </w:r>
      <w:proofErr w:type="spellStart"/>
      <w:r>
        <w:t>also</w:t>
      </w:r>
      <w:proofErr w:type="spellEnd"/>
      <w:r>
        <w:t xml:space="preserve"> </w:t>
      </w:r>
      <w:proofErr w:type="spellStart"/>
      <w:r>
        <w:t>available</w:t>
      </w:r>
      <w:proofErr w:type="spellEnd"/>
      <w:r>
        <w:t xml:space="preserve">. It is </w:t>
      </w:r>
      <w:proofErr w:type="spellStart"/>
      <w:r>
        <w:t>created</w:t>
      </w:r>
      <w:proofErr w:type="spellEnd"/>
      <w:r>
        <w:t xml:space="preserve"> as a spreadsheet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project </w:t>
      </w:r>
      <w:proofErr w:type="spellStart"/>
      <w:r>
        <w:t>specific</w:t>
      </w:r>
      <w:proofErr w:type="spellEnd"/>
      <w:r>
        <w:t xml:space="preserve"> fields.  </w:t>
      </w:r>
    </w:p>
    <w:p w14:paraId="06F5133A" w14:textId="77777777" w:rsidR="004D0C83" w:rsidRPr="00374EC8" w:rsidRDefault="004D0C83" w:rsidP="004D0C83">
      <w:pPr>
        <w:pStyle w:val="BodyText1"/>
        <w:rPr>
          <w:rStyle w:val="SubtleEmphasis"/>
          <w:b w:val="0"/>
          <w:bCs w:val="0"/>
          <w:color w:val="auto"/>
        </w:rPr>
      </w:pPr>
    </w:p>
    <w:p w14:paraId="02EF4A0D" w14:textId="77777777" w:rsidR="004D0C83" w:rsidRPr="00C42EE6" w:rsidRDefault="004D0C83" w:rsidP="004D0C83">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guide</w:t>
      </w:r>
    </w:p>
    <w:p w14:paraId="30F88E1E" w14:textId="77777777" w:rsidR="004D0C83" w:rsidRPr="004C0EBD" w:rsidRDefault="004D0C83" w:rsidP="004D0C83">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of </w:t>
      </w:r>
      <w:proofErr w:type="spellStart"/>
      <w:r w:rsidRPr="004C0EBD">
        <w:t>this</w:t>
      </w:r>
      <w:proofErr w:type="spellEnd"/>
      <w:r w:rsidRPr="004C0EBD">
        <w:t xml:space="preserve"> guide is </w:t>
      </w:r>
      <w:proofErr w:type="spellStart"/>
      <w:r w:rsidRPr="004C0EBD">
        <w:t>to</w:t>
      </w:r>
      <w:proofErr w:type="spellEnd"/>
      <w:r w:rsidRPr="004C0EBD">
        <w:t xml:space="preserve"> help </w:t>
      </w:r>
      <w:r>
        <w:t>users</w:t>
      </w:r>
      <w:r w:rsidRPr="004C0EBD">
        <w:t xml:space="preserve"> </w:t>
      </w:r>
      <w:proofErr w:type="spellStart"/>
      <w:r w:rsidRPr="004C0EBD">
        <w:t>carry</w:t>
      </w:r>
      <w:proofErr w:type="spellEnd"/>
      <w:r w:rsidRPr="004C0EBD">
        <w:t xml:space="preserve"> out </w:t>
      </w:r>
      <w:proofErr w:type="gramStart"/>
      <w:r w:rsidRPr="004C0EBD">
        <w:t xml:space="preserve">PV </w:t>
      </w:r>
      <w:proofErr w:type="spellStart"/>
      <w:r w:rsidRPr="004C0EBD">
        <w:t>projects</w:t>
      </w:r>
      <w:proofErr w:type="spellEnd"/>
      <w:proofErr w:type="gramEnd"/>
      <w:r w:rsidRPr="004C0EBD">
        <w:t xml:space="preserve"> </w:t>
      </w:r>
      <w:proofErr w:type="spellStart"/>
      <w:r w:rsidRPr="004C0EBD">
        <w:t>offering</w:t>
      </w:r>
      <w:proofErr w:type="spellEnd"/>
      <w:r w:rsidRPr="004C0EBD">
        <w:t>:</w:t>
      </w:r>
    </w:p>
    <w:p w14:paraId="4A70F3FC" w14:textId="77777777" w:rsidR="004D0C83" w:rsidRPr="004C0EBD" w:rsidRDefault="004D0C83" w:rsidP="004D0C83">
      <w:pPr>
        <w:pStyle w:val="BodyText1"/>
        <w:numPr>
          <w:ilvl w:val="0"/>
          <w:numId w:val="10"/>
        </w:numPr>
        <w:rPr>
          <w:sz w:val="21"/>
          <w:szCs w:val="21"/>
        </w:rPr>
      </w:pPr>
      <w:proofErr w:type="spellStart"/>
      <w:proofErr w:type="gramStart"/>
      <w:r w:rsidRPr="004C0EBD">
        <w:t>better</w:t>
      </w:r>
      <w:proofErr w:type="spellEnd"/>
      <w:proofErr w:type="gramEnd"/>
      <w:r w:rsidRPr="004C0EBD">
        <w:t xml:space="preserve"> financial </w:t>
      </w:r>
      <w:proofErr w:type="spellStart"/>
      <w:r w:rsidRPr="004C0EBD">
        <w:t>conditions</w:t>
      </w:r>
      <w:proofErr w:type="spellEnd"/>
    </w:p>
    <w:p w14:paraId="6A4CE848" w14:textId="77777777" w:rsidR="004D0C83" w:rsidRPr="004C0EBD" w:rsidRDefault="004D0C83" w:rsidP="004D0C83">
      <w:pPr>
        <w:pStyle w:val="BodyText1"/>
        <w:numPr>
          <w:ilvl w:val="0"/>
          <w:numId w:val="10"/>
        </w:numPr>
        <w:rPr>
          <w:sz w:val="21"/>
          <w:szCs w:val="21"/>
        </w:rPr>
      </w:pPr>
      <w:proofErr w:type="gramStart"/>
      <w:r w:rsidRPr="004C0EBD">
        <w:t>a</w:t>
      </w:r>
      <w:proofErr w:type="gramEnd"/>
      <w:r w:rsidRPr="004C0EBD">
        <w:t xml:space="preserve"> </w:t>
      </w:r>
      <w:proofErr w:type="spellStart"/>
      <w:r w:rsidRPr="004C0EBD">
        <w:t>longer</w:t>
      </w:r>
      <w:proofErr w:type="spellEnd"/>
      <w:r w:rsidRPr="004C0EBD">
        <w:t xml:space="preserve"> </w:t>
      </w:r>
      <w:proofErr w:type="spellStart"/>
      <w:r w:rsidRPr="004C0EBD">
        <w:t>working</w:t>
      </w:r>
      <w:proofErr w:type="spellEnd"/>
      <w:r w:rsidRPr="004C0EBD">
        <w:t xml:space="preserve"> life</w:t>
      </w:r>
    </w:p>
    <w:p w14:paraId="2377F4EA" w14:textId="77777777" w:rsidR="004D0C83" w:rsidRPr="006B1209" w:rsidRDefault="004D0C83" w:rsidP="004D0C83">
      <w:pPr>
        <w:pStyle w:val="BodyText1"/>
        <w:numPr>
          <w:ilvl w:val="0"/>
          <w:numId w:val="10"/>
        </w:numPr>
        <w:rPr>
          <w:sz w:val="21"/>
          <w:szCs w:val="21"/>
        </w:rPr>
      </w:pPr>
      <w:proofErr w:type="spellStart"/>
      <w:proofErr w:type="gramStart"/>
      <w:r w:rsidRPr="004C0EBD">
        <w:t>better</w:t>
      </w:r>
      <w:proofErr w:type="spellEnd"/>
      <w:proofErr w:type="gramEnd"/>
      <w:r w:rsidRPr="004C0EBD">
        <w:t xml:space="preserve"> </w:t>
      </w:r>
      <w:proofErr w:type="spellStart"/>
      <w:r w:rsidRPr="004C0EBD">
        <w:t>sustainability</w:t>
      </w:r>
      <w:proofErr w:type="spellEnd"/>
    </w:p>
    <w:p w14:paraId="4BFB77EB" w14:textId="77777777" w:rsidR="004D0C83" w:rsidRPr="004C0EBD" w:rsidRDefault="004D0C83" w:rsidP="004D0C83">
      <w:pPr>
        <w:pStyle w:val="ListParagraph"/>
        <w:ind w:left="709"/>
        <w:rPr>
          <w:sz w:val="21"/>
          <w:szCs w:val="21"/>
        </w:rPr>
      </w:pPr>
    </w:p>
    <w:p w14:paraId="09345415" w14:textId="77777777" w:rsidR="004D0C83" w:rsidRPr="001079C7" w:rsidRDefault="004D0C83" w:rsidP="004D0C83">
      <w:pPr>
        <w:pStyle w:val="MH3"/>
        <w:rPr>
          <w:rStyle w:val="SubtleEmphasis"/>
          <w:b/>
          <w:bCs w:val="0"/>
          <w:color w:val="104D54"/>
        </w:rPr>
      </w:pPr>
      <w:bookmarkStart w:id="51" w:name="_Toc180576468"/>
      <w:proofErr w:type="spellStart"/>
      <w:r>
        <w:rPr>
          <w:rStyle w:val="SubtleEmphasis"/>
          <w:b/>
          <w:bCs w:val="0"/>
          <w:color w:val="104D54"/>
        </w:rPr>
        <w:t>Why</w:t>
      </w:r>
      <w:bookmarkEnd w:id="51"/>
      <w:proofErr w:type="spellEnd"/>
      <w:r w:rsidRPr="001079C7">
        <w:rPr>
          <w:rStyle w:val="SubtleEmphasis"/>
          <w:b/>
          <w:bCs w:val="0"/>
          <w:color w:val="104D54"/>
        </w:rPr>
        <w:t xml:space="preserve"> </w:t>
      </w:r>
    </w:p>
    <w:p w14:paraId="378A57B6" w14:textId="77777777" w:rsidR="004D0C83" w:rsidRPr="006B1209" w:rsidRDefault="004D0C83" w:rsidP="004D0C83">
      <w:pPr>
        <w:pStyle w:val="BodyText1"/>
      </w:pPr>
      <w:proofErr w:type="gramStart"/>
      <w:r w:rsidRPr="006B1209">
        <w:t xml:space="preserve">PV </w:t>
      </w:r>
      <w:proofErr w:type="spellStart"/>
      <w:r w:rsidRPr="006B1209">
        <w:t>projects</w:t>
      </w:r>
      <w:proofErr w:type="spellEnd"/>
      <w:proofErr w:type="gram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money.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w:t>
      </w:r>
      <w:proofErr w:type="spellStart"/>
      <w:r w:rsidRPr="006B1209">
        <w:t>solar</w:t>
      </w:r>
      <w:proofErr w:type="spellEnd"/>
      <w:r w:rsidRPr="006B1209">
        <w:t xml:space="preserve"> panels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taken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w:t>
      </w:r>
      <w:proofErr w:type="spellStart"/>
      <w:r w:rsidRPr="006B1209">
        <w:t>the</w:t>
      </w:r>
      <w:proofErr w:type="spellEnd"/>
      <w:r w:rsidRPr="006B1209">
        <w:t xml:space="preserve"> </w:t>
      </w:r>
      <w:proofErr w:type="spellStart"/>
      <w:r w:rsidRPr="006B1209">
        <w:t>use</w:t>
      </w:r>
      <w:proofErr w:type="spellEnd"/>
      <w:r w:rsidRPr="006B1209">
        <w:t xml:space="preserve"> of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life, </w:t>
      </w:r>
      <w:proofErr w:type="spellStart"/>
      <w:r w:rsidRPr="006B1209">
        <w:t>the</w:t>
      </w:r>
      <w:proofErr w:type="spellEnd"/>
      <w:r w:rsidRPr="006B1209">
        <w:t xml:space="preserve"> carbon footprint, </w:t>
      </w:r>
      <w:proofErr w:type="spellStart"/>
      <w:r w:rsidRPr="006B1209">
        <w:t>environmental</w:t>
      </w:r>
      <w:proofErr w:type="spellEnd"/>
      <w:r w:rsidRPr="006B1209">
        <w:t xml:space="preserve"> issues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5153AFCB" w14:textId="77777777" w:rsidR="004D0C83" w:rsidRPr="006B1209" w:rsidRDefault="004D0C83" w:rsidP="004D0C83">
      <w:pPr>
        <w:pStyle w:val="BodyText1"/>
      </w:pPr>
    </w:p>
    <w:p w14:paraId="128BCDF3" w14:textId="77777777" w:rsidR="004D0C83" w:rsidRPr="004C0EBD" w:rsidRDefault="004D0C83" w:rsidP="004D0C83"/>
    <w:p w14:paraId="18689688" w14:textId="77777777" w:rsidR="004D0C83" w:rsidRPr="001079C7" w:rsidRDefault="004D0C83" w:rsidP="004D0C83">
      <w:pPr>
        <w:pStyle w:val="MH3"/>
        <w:rPr>
          <w:rStyle w:val="SubtleEmphasis"/>
          <w:b/>
          <w:bCs w:val="0"/>
          <w:color w:val="104D54"/>
        </w:rPr>
      </w:pPr>
      <w:bookmarkStart w:id="52" w:name="_Toc180576469"/>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52"/>
      <w:r>
        <w:rPr>
          <w:rStyle w:val="SubtleEmphasis"/>
          <w:b/>
          <w:bCs w:val="0"/>
          <w:color w:val="104D54"/>
        </w:rPr>
        <w:t xml:space="preserve"> </w:t>
      </w:r>
    </w:p>
    <w:p w14:paraId="7F639C2B" w14:textId="77777777" w:rsidR="004D0C83" w:rsidRPr="006B1209" w:rsidRDefault="004D0C83" w:rsidP="004D0C83">
      <w:pPr>
        <w:pStyle w:val="BodyText1"/>
        <w:rPr>
          <w:rFonts w:eastAsia="Calibri"/>
        </w:rPr>
      </w:pPr>
      <w:proofErr w:type="spellStart"/>
      <w:r w:rsidRPr="006B1209">
        <w:t>This</w:t>
      </w:r>
      <w:proofErr w:type="spellEnd"/>
      <w:r w:rsidRPr="006B1209">
        <w:t xml:space="preserve"> guide is </w:t>
      </w:r>
      <w:r>
        <w:t xml:space="preserve">a draft </w:t>
      </w:r>
      <w:proofErr w:type="spellStart"/>
      <w:r w:rsidRPr="006B1209">
        <w:t>version</w:t>
      </w:r>
      <w:proofErr w:type="spellEnd"/>
      <w:proofErr w:type="gramStart"/>
      <w:r>
        <w:t>/</w:t>
      </w:r>
      <w:r w:rsidRPr="006B1209">
        <w:t xml:space="preserve"> </w:t>
      </w:r>
      <w:r>
        <w:t>.</w:t>
      </w:r>
      <w:proofErr w:type="gramEnd"/>
      <w:r>
        <w:t xml:space="preserve"> It was </w:t>
      </w:r>
      <w:proofErr w:type="spellStart"/>
      <w:r>
        <w:t>created</w:t>
      </w:r>
      <w:proofErr w:type="spellEnd"/>
      <w:r>
        <w:t xml:space="preserve"> in </w:t>
      </w:r>
      <w:proofErr w:type="spellStart"/>
      <w:r>
        <w:t>the</w:t>
      </w:r>
      <w:proofErr w:type="spellEnd"/>
      <w:r>
        <w:t xml:space="preserve"> Netherlands </w:t>
      </w:r>
      <w:proofErr w:type="spellStart"/>
      <w:r>
        <w:t>and</w:t>
      </w:r>
      <w:proofErr w:type="spellEnd"/>
      <w:r>
        <w:t xml:space="preserve"> </w:t>
      </w:r>
      <w:proofErr w:type="spellStart"/>
      <w:r>
        <w:t>thereafter</w:t>
      </w:r>
      <w:proofErr w:type="spellEnd"/>
      <w:r>
        <w:t xml:space="preserve"> auto-</w:t>
      </w:r>
      <w:proofErr w:type="spellStart"/>
      <w:r>
        <w:t>translated</w:t>
      </w:r>
      <w:proofErr w:type="spellEnd"/>
      <w:r>
        <w:t xml:space="preserve"> without checks </w:t>
      </w:r>
      <w:proofErr w:type="spellStart"/>
      <w:r>
        <w:t>from</w:t>
      </w:r>
      <w:proofErr w:type="spellEnd"/>
      <w:r>
        <w:t xml:space="preserve"> native </w:t>
      </w:r>
      <w:proofErr w:type="spellStart"/>
      <w:r>
        <w:t>speaking</w:t>
      </w:r>
      <w:proofErr w:type="spellEnd"/>
      <w:r>
        <w:t xml:space="preserve"> </w:t>
      </w:r>
      <w:proofErr w:type="gramStart"/>
      <w:r>
        <w:t>PV experts</w:t>
      </w:r>
      <w:proofErr w:type="gram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w:t>
      </w:r>
      <w:proofErr w:type="spellStart"/>
      <w:r>
        <w:t>the</w:t>
      </w:r>
      <w:proofErr w:type="spellEnd"/>
      <w:r>
        <w:t xml:space="preserve"> </w:t>
      </w:r>
      <w:proofErr w:type="spellStart"/>
      <w:r>
        <w:t>regulations</w:t>
      </w:r>
      <w:proofErr w:type="spellEnd"/>
      <w:r>
        <w:t xml:space="preserve">, permits </w:t>
      </w:r>
      <w:proofErr w:type="spellStart"/>
      <w:r>
        <w:t>and</w:t>
      </w:r>
      <w:proofErr w:type="spellEnd"/>
      <w:r>
        <w:t xml:space="preserve"> subsidies </w:t>
      </w:r>
      <w:proofErr w:type="spellStart"/>
      <w:r>
        <w:t>will</w:t>
      </w:r>
      <w:proofErr w:type="spellEnd"/>
      <w:r>
        <w:t xml:space="preserve"> </w:t>
      </w:r>
      <w:proofErr w:type="spellStart"/>
      <w:r>
        <w:t>be</w:t>
      </w:r>
      <w:proofErr w:type="spellEnd"/>
      <w:r>
        <w:t xml:space="preserve"> different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Netherlands,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w:t>
      </w:r>
      <w:proofErr w:type="spellStart"/>
      <w:r>
        <w:t>So</w:t>
      </w:r>
      <w:proofErr w:type="spellEnd"/>
      <w:r>
        <w:t xml:space="preserve"> </w:t>
      </w:r>
      <w:proofErr w:type="spellStart"/>
      <w:r>
        <w:t>the</w:t>
      </w:r>
      <w:proofErr w:type="spellEnd"/>
      <w:r>
        <w:t xml:space="preserve"> guide </w:t>
      </w:r>
      <w:proofErr w:type="spellStart"/>
      <w:r>
        <w:t>certainly</w:t>
      </w:r>
      <w:proofErr w:type="spellEnd"/>
      <w:r>
        <w:t xml:space="preserve"> does </w:t>
      </w:r>
      <w:proofErr w:type="spellStart"/>
      <w:r>
        <w:t>contain</w:t>
      </w:r>
      <w:proofErr w:type="spellEnd"/>
      <w:r>
        <w:t xml:space="preserve"> mistakes </w:t>
      </w:r>
      <w:proofErr w:type="spellStart"/>
      <w:r>
        <w:t>and</w:t>
      </w:r>
      <w:proofErr w:type="spellEnd"/>
      <w:r>
        <w:t xml:space="preserve"> </w:t>
      </w:r>
      <w:proofErr w:type="spellStart"/>
      <w:r>
        <w:t>needs</w:t>
      </w:r>
      <w:proofErr w:type="spellEnd"/>
      <w:r>
        <w:t xml:space="preserve"> </w:t>
      </w:r>
      <w:proofErr w:type="spellStart"/>
      <w:r>
        <w:t>to</w:t>
      </w:r>
      <w:proofErr w:type="spellEnd"/>
      <w:r>
        <w:t xml:space="preserve">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of consultants/experts </w:t>
      </w:r>
      <w:proofErr w:type="spellStart"/>
      <w:r>
        <w:t>need</w:t>
      </w:r>
      <w:proofErr w:type="spellEnd"/>
      <w:r>
        <w:t xml:space="preserve"> </w:t>
      </w:r>
      <w:proofErr w:type="spellStart"/>
      <w:r>
        <w:t>to</w:t>
      </w:r>
      <w:proofErr w:type="spellEnd"/>
      <w:r>
        <w:t xml:space="preserve">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these are </w:t>
      </w:r>
      <w:proofErr w:type="spellStart"/>
      <w:r>
        <w:t>mostly</w:t>
      </w:r>
      <w:proofErr w:type="spellEnd"/>
      <w:r>
        <w:t xml:space="preserve"> Dutch </w:t>
      </w:r>
      <w:proofErr w:type="spellStart"/>
      <w:r>
        <w:t>organisations</w:t>
      </w:r>
      <w:proofErr w:type="spellEnd"/>
      <w:r>
        <w:t xml:space="preserve">. It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help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consultants/experts </w:t>
      </w:r>
      <w:proofErr w:type="spellStart"/>
      <w:r>
        <w:t>from</w:t>
      </w:r>
      <w:proofErr w:type="spellEnd"/>
      <w:r>
        <w:t xml:space="preserve"> </w:t>
      </w:r>
      <w:proofErr w:type="spellStart"/>
      <w:r>
        <w:t>your</w:t>
      </w:r>
      <w:proofErr w:type="spellEnd"/>
      <w:r>
        <w:t xml:space="preserve"> country. The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help </w:t>
      </w:r>
      <w:proofErr w:type="spellStart"/>
      <w:r>
        <w:t>you</w:t>
      </w:r>
      <w:proofErr w:type="spellEnd"/>
      <w:r>
        <w:t xml:space="preserve"> here.</w:t>
      </w:r>
    </w:p>
    <w:p w14:paraId="2B6B29BD" w14:textId="77777777" w:rsidR="004D0C83" w:rsidRPr="004C0EBD" w:rsidRDefault="004D0C83" w:rsidP="004D0C83"/>
    <w:p w14:paraId="492D04E9" w14:textId="77777777" w:rsidR="004D0C83" w:rsidRPr="001079C7" w:rsidRDefault="004D0C83" w:rsidP="004D0C83">
      <w:pPr>
        <w:pStyle w:val="MH3"/>
        <w:rPr>
          <w:rStyle w:val="SubtleEmphasis"/>
          <w:b/>
          <w:bCs w:val="0"/>
          <w:color w:val="104D54"/>
        </w:rPr>
      </w:pPr>
      <w:bookmarkStart w:id="53" w:name="_Toc180576470"/>
      <w:proofErr w:type="spellStart"/>
      <w:r w:rsidRPr="001079C7">
        <w:rPr>
          <w:rStyle w:val="SubtleEmphasis"/>
          <w:b/>
          <w:bCs w:val="0"/>
          <w:color w:val="104D54"/>
        </w:rPr>
        <w:lastRenderedPageBreak/>
        <w:t>Responsibility</w:t>
      </w:r>
      <w:bookmarkEnd w:id="53"/>
      <w:proofErr w:type="spellEnd"/>
    </w:p>
    <w:p w14:paraId="5F2242E6" w14:textId="77777777" w:rsidR="004D0C83" w:rsidRPr="004C0EBD" w:rsidRDefault="004D0C83" w:rsidP="004D0C83">
      <w:pPr>
        <w:pStyle w:val="BodyText1"/>
        <w:rPr>
          <w:rFonts w:eastAsia="Calibri"/>
        </w:rPr>
      </w:pPr>
      <w:proofErr w:type="spellStart"/>
      <w:r w:rsidRPr="004C0EBD">
        <w:t>This</w:t>
      </w:r>
      <w:proofErr w:type="spellEnd"/>
      <w:r w:rsidRPr="004C0EBD">
        <w:t xml:space="preserve"> guide was </w:t>
      </w:r>
      <w:proofErr w:type="spellStart"/>
      <w:r w:rsidRPr="004C0EBD">
        <w:t>drawn</w:t>
      </w:r>
      <w:proofErr w:type="spellEnd"/>
      <w:r w:rsidRPr="004C0EBD">
        <w:t xml:space="preserve"> up on </w:t>
      </w:r>
      <w:proofErr w:type="spellStart"/>
      <w:r w:rsidRPr="004C0EBD">
        <w:t>the</w:t>
      </w:r>
      <w:proofErr w:type="spellEnd"/>
      <w:r w:rsidRPr="004C0EBD">
        <w:t xml:space="preserve"> </w:t>
      </w:r>
      <w:proofErr w:type="spellStart"/>
      <w:r w:rsidRPr="004C0EBD">
        <w:t>initiative</w:t>
      </w:r>
      <w:proofErr w:type="spellEnd"/>
      <w:r w:rsidRPr="004C0EBD">
        <w:t xml:space="preserve"> of </w:t>
      </w:r>
      <w:proofErr w:type="spellStart"/>
      <w:r w:rsidRPr="004C0EBD">
        <w:t>the</w:t>
      </w:r>
      <w:proofErr w:type="spellEnd"/>
      <w:r w:rsidRPr="004C0EBD">
        <w:t xml:space="preserve"> </w:t>
      </w:r>
      <w:r>
        <w:t xml:space="preserve">Dutch Public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of </w:t>
      </w:r>
      <w:proofErr w:type="spellStart"/>
      <w:r w:rsidRPr="004C0EBD">
        <w:t>the</w:t>
      </w:r>
      <w:proofErr w:type="spellEnd"/>
      <w:r w:rsidRPr="004C0EBD">
        <w:t xml:space="preserve"> Dutch Public </w:t>
      </w:r>
      <w:proofErr w:type="spellStart"/>
      <w:r w:rsidRPr="004C0EBD">
        <w:t>Procurement</w:t>
      </w:r>
      <w:proofErr w:type="spellEnd"/>
      <w:r w:rsidRPr="004C0EBD">
        <w:t xml:space="preserve"> Expertise Centre, </w:t>
      </w:r>
      <w:proofErr w:type="spellStart"/>
      <w:r w:rsidRPr="004C0EBD">
        <w:t>PIANOo</w:t>
      </w:r>
      <w:proofErr w:type="spellEnd"/>
      <w:r w:rsidRPr="004C0EBD">
        <w:t xml:space="preserve">, </w:t>
      </w:r>
      <w:proofErr w:type="spellStart"/>
      <w:r w:rsidRPr="004C0EBD">
        <w:t>and</w:t>
      </w:r>
      <w:proofErr w:type="spellEnd"/>
      <w:r w:rsidRPr="004C0EBD">
        <w:t xml:space="preserve"> is made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of </w:t>
      </w:r>
      <w:proofErr w:type="spellStart"/>
      <w:r w:rsidRPr="004C0EBD">
        <w:t>Infrastructure</w:t>
      </w:r>
      <w:proofErr w:type="spellEnd"/>
      <w:r w:rsidRPr="004C0EBD">
        <w:t xml:space="preserve"> </w:t>
      </w:r>
      <w:proofErr w:type="spellStart"/>
      <w:r w:rsidRPr="004C0EBD">
        <w:t>and</w:t>
      </w:r>
      <w:proofErr w:type="spellEnd"/>
      <w:r w:rsidRPr="004C0EBD">
        <w:t xml:space="preserve"> Water Management</w:t>
      </w:r>
      <w:proofErr w:type="gramStart"/>
      <w:r w:rsidRPr="004C0EBD">
        <w:t>. .</w:t>
      </w:r>
      <w:proofErr w:type="gramEnd"/>
      <w:r w:rsidRPr="004C0EBD">
        <w:t xml:space="preserve"> The </w:t>
      </w:r>
      <w:proofErr w:type="spellStart"/>
      <w:r w:rsidRPr="004C0EBD">
        <w:t>Buyers</w:t>
      </w:r>
      <w:proofErr w:type="spellEnd"/>
      <w:r w:rsidRPr="004C0EBD">
        <w:t xml:space="preserve">’ Group is </w:t>
      </w:r>
      <w:proofErr w:type="spellStart"/>
      <w:r w:rsidRPr="004C0EBD">
        <w:t>headed</w:t>
      </w:r>
      <w:proofErr w:type="spellEnd"/>
      <w:r w:rsidRPr="004C0EBD">
        <w:t xml:space="preserve"> </w:t>
      </w:r>
      <w:proofErr w:type="spellStart"/>
      <w:r w:rsidRPr="004C0EBD">
        <w:t>by</w:t>
      </w:r>
      <w:proofErr w:type="spellEnd"/>
      <w:r w:rsidRPr="004C0EBD">
        <w:t xml:space="preserve"> Bart-Jeroen Bierens </w:t>
      </w:r>
      <w:proofErr w:type="spellStart"/>
      <w:r w:rsidRPr="004C0EBD">
        <w:t>and</w:t>
      </w:r>
      <w:proofErr w:type="spellEnd"/>
      <w:r w:rsidRPr="004C0EBD">
        <w:t xml:space="preserve"> Michiel Mensink </w:t>
      </w:r>
      <w:proofErr w:type="spellStart"/>
      <w:r w:rsidRPr="004C0EBD">
        <w:t>from</w:t>
      </w:r>
      <w:proofErr w:type="spellEnd"/>
      <w:r w:rsidRPr="004C0EBD">
        <w:t xml:space="preserve"> </w:t>
      </w:r>
      <w:proofErr w:type="spellStart"/>
      <w:r w:rsidRPr="004C0EBD">
        <w:t>the</w:t>
      </w:r>
      <w:proofErr w:type="spellEnd"/>
      <w:r w:rsidRPr="004C0EBD">
        <w:t xml:space="preserve"> Netherlands Enterprise </w:t>
      </w:r>
      <w:proofErr w:type="gramStart"/>
      <w:r w:rsidRPr="004C0EBD">
        <w:t>Agency .</w:t>
      </w:r>
      <w:proofErr w:type="gramEnd"/>
    </w:p>
    <w:p w14:paraId="406D4CBE" w14:textId="77777777" w:rsidR="004D0C83" w:rsidRPr="004C0EBD" w:rsidRDefault="004D0C83" w:rsidP="004D0C83">
      <w:pPr>
        <w:rPr>
          <w:rFonts w:eastAsia="Calibri"/>
        </w:rPr>
      </w:pPr>
    </w:p>
    <w:p w14:paraId="3C25F109" w14:textId="77777777" w:rsidR="004D0C83" w:rsidRPr="001079C7" w:rsidRDefault="004D0C83" w:rsidP="004D0C83">
      <w:pPr>
        <w:pStyle w:val="MH3"/>
        <w:rPr>
          <w:rStyle w:val="SubtleEmphasis"/>
          <w:b/>
          <w:bCs w:val="0"/>
          <w:color w:val="104D54"/>
        </w:rPr>
      </w:pPr>
      <w:bookmarkStart w:id="54" w:name="_Toc180576471"/>
      <w:r w:rsidRPr="001079C7">
        <w:rPr>
          <w:rStyle w:val="SubtleEmphasis"/>
          <w:b/>
          <w:bCs w:val="0"/>
          <w:color w:val="104D54"/>
        </w:rPr>
        <w:t>Disclaimer</w:t>
      </w:r>
      <w:bookmarkEnd w:id="54"/>
      <w:r w:rsidRPr="001079C7">
        <w:rPr>
          <w:rStyle w:val="SubtleEmphasis"/>
          <w:b/>
          <w:bCs w:val="0"/>
          <w:color w:val="104D54"/>
        </w:rPr>
        <w:t xml:space="preserve"> </w:t>
      </w:r>
    </w:p>
    <w:p w14:paraId="169CC236" w14:textId="77777777" w:rsidR="004D0C83" w:rsidRPr="004C0EBD" w:rsidRDefault="004D0C83" w:rsidP="004D0C83">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guide is </w:t>
      </w:r>
      <w:proofErr w:type="spellStart"/>
      <w:r w:rsidRPr="004C0EBD">
        <w:t>to</w:t>
      </w:r>
      <w:proofErr w:type="spellEnd"/>
      <w:r w:rsidRPr="004C0EBD">
        <w:t xml:space="preserve"> </w:t>
      </w:r>
      <w:proofErr w:type="spellStart"/>
      <w:r w:rsidRPr="004C0EBD">
        <w:t>provide</w:t>
      </w:r>
      <w:proofErr w:type="spellEnd"/>
      <w:r w:rsidRPr="004C0EBD">
        <w:t xml:space="preserve"> assistance </w:t>
      </w:r>
      <w:proofErr w:type="spellStart"/>
      <w:r w:rsidRPr="004C0EBD">
        <w:t>and</w:t>
      </w:r>
      <w:proofErr w:type="spellEnd"/>
      <w:r w:rsidRPr="004C0EBD">
        <w:t xml:space="preserve"> support </w:t>
      </w:r>
      <w:proofErr w:type="spellStart"/>
      <w:r w:rsidRPr="004C0EBD">
        <w:t>to</w:t>
      </w:r>
      <w:proofErr w:type="spellEnd"/>
      <w:r w:rsidRPr="004C0EBD">
        <w:t xml:space="preserve"> </w:t>
      </w:r>
      <w:r>
        <w:t xml:space="preserve">private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preparing calls </w:t>
      </w:r>
      <w:proofErr w:type="spellStart"/>
      <w:r w:rsidRPr="004C0EBD">
        <w:t>for</w:t>
      </w:r>
      <w:proofErr w:type="spellEnd"/>
      <w:r w:rsidRPr="004C0EBD">
        <w:t xml:space="preserve"> tenders </w:t>
      </w:r>
      <w:proofErr w:type="spellStart"/>
      <w:r w:rsidRPr="004C0EBD">
        <w:t>for</w:t>
      </w:r>
      <w:proofErr w:type="spellEnd"/>
      <w:r w:rsidRPr="004C0EBD">
        <w:t xml:space="preserve"> </w:t>
      </w:r>
      <w:proofErr w:type="gramStart"/>
      <w:r w:rsidRPr="004C0EBD">
        <w:t xml:space="preserve">PV </w:t>
      </w:r>
      <w:proofErr w:type="spellStart"/>
      <w:r w:rsidRPr="004C0EBD">
        <w:t>projects</w:t>
      </w:r>
      <w:proofErr w:type="spellEnd"/>
      <w:proofErr w:type="gramEnd"/>
      <w:r w:rsidRPr="004C0EBD">
        <w:t xml:space="preserve">. The guide was </w:t>
      </w:r>
      <w:proofErr w:type="spellStart"/>
      <w:r w:rsidRPr="004C0EBD">
        <w:t>drawn</w:t>
      </w:r>
      <w:proofErr w:type="spellEnd"/>
      <w:r w:rsidRPr="004C0EBD">
        <w:t xml:space="preserve"> up </w:t>
      </w:r>
      <w:proofErr w:type="spellStart"/>
      <w:r w:rsidRPr="004C0EBD">
        <w:t>using</w:t>
      </w:r>
      <w:proofErr w:type="spellEnd"/>
      <w:r w:rsidRPr="004C0EBD">
        <w:t xml:space="preserve"> recent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sector. It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calls </w:t>
      </w:r>
      <w:proofErr w:type="spellStart"/>
      <w:r w:rsidRPr="004C0EBD">
        <w:t>for</w:t>
      </w:r>
      <w:proofErr w:type="spellEnd"/>
      <w:r w:rsidRPr="004C0EBD">
        <w:t xml:space="preserve"> tenders </w:t>
      </w:r>
      <w:proofErr w:type="spellStart"/>
      <w:r w:rsidRPr="004C0EBD">
        <w:t>to</w:t>
      </w:r>
      <w:proofErr w:type="spellEnd"/>
      <w:r w:rsidRPr="004C0EBD">
        <w:t xml:space="preserve"> </w:t>
      </w:r>
      <w:proofErr w:type="spellStart"/>
      <w:r w:rsidRPr="004C0EBD">
        <w:t>include</w:t>
      </w:r>
      <w:proofErr w:type="spellEnd"/>
      <w:r w:rsidRPr="004C0EBD">
        <w:t xml:space="preserve"> criteria </w:t>
      </w:r>
      <w:proofErr w:type="spellStart"/>
      <w:r w:rsidRPr="004C0EBD">
        <w:t>that</w:t>
      </w:r>
      <w:proofErr w:type="spellEnd"/>
      <w:r w:rsidRPr="004C0EBD">
        <w:t xml:space="preserve"> are </w:t>
      </w:r>
      <w:proofErr w:type="spellStart"/>
      <w:r w:rsidRPr="004C0EBD">
        <w:t>not</w:t>
      </w:r>
      <w:proofErr w:type="spellEnd"/>
      <w:r w:rsidRPr="004C0EBD">
        <w:t xml:space="preserve"> in </w:t>
      </w:r>
      <w:proofErr w:type="spellStart"/>
      <w:r w:rsidRPr="004C0EBD">
        <w:t>the</w:t>
      </w:r>
      <w:proofErr w:type="spellEnd"/>
      <w:r w:rsidRPr="004C0EBD">
        <w:t xml:space="preserve"> guide or </w:t>
      </w:r>
      <w:proofErr w:type="spellStart"/>
      <w:r w:rsidRPr="004C0EBD">
        <w:t>to</w:t>
      </w:r>
      <w:proofErr w:type="spellEnd"/>
      <w:r w:rsidRPr="004C0EBD">
        <w:t xml:space="preserve"> </w:t>
      </w:r>
      <w:proofErr w:type="spellStart"/>
      <w:r w:rsidRPr="004C0EBD">
        <w:t>adjust</w:t>
      </w:r>
      <w:proofErr w:type="spellEnd"/>
      <w:r w:rsidRPr="004C0EBD">
        <w:t xml:space="preserve"> criteria,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or </w:t>
      </w:r>
      <w:proofErr w:type="spellStart"/>
      <w:r w:rsidRPr="004C0EBD">
        <w:t>preconditions</w:t>
      </w:r>
      <w:proofErr w:type="spellEnd"/>
      <w:r w:rsidRPr="004C0EBD">
        <w:t xml:space="preserve">. Both </w:t>
      </w:r>
      <w:proofErr w:type="spellStart"/>
      <w:r w:rsidRPr="004C0EBD">
        <w:t>the</w:t>
      </w:r>
      <w:proofErr w:type="spellEnd"/>
      <w:r w:rsidRPr="004C0EBD">
        <w:t xml:space="preserve"> guide </w:t>
      </w:r>
      <w:proofErr w:type="spellStart"/>
      <w:r w:rsidRPr="004C0EBD">
        <w:t>and</w:t>
      </w:r>
      <w:proofErr w:type="spellEnd"/>
      <w:r w:rsidRPr="004C0EBD">
        <w:t xml:space="preserve"> </w:t>
      </w:r>
      <w:proofErr w:type="spellStart"/>
      <w:r w:rsidRPr="004C0EBD">
        <w:t>the</w:t>
      </w:r>
      <w:proofErr w:type="spellEnd"/>
      <w:r w:rsidRPr="004C0EBD">
        <w:t xml:space="preserve"> criteria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Users </w:t>
      </w:r>
      <w:proofErr w:type="spellStart"/>
      <w:r w:rsidRPr="004C0EBD">
        <w:t>cannot</w:t>
      </w:r>
      <w:proofErr w:type="spellEnd"/>
      <w:r w:rsidRPr="004C0EBD">
        <w:t xml:space="preserve"> make </w:t>
      </w:r>
      <w:proofErr w:type="spellStart"/>
      <w:r w:rsidRPr="004C0EBD">
        <w:t>any</w:t>
      </w:r>
      <w:proofErr w:type="spellEnd"/>
      <w:r w:rsidRPr="004C0EBD">
        <w:t xml:space="preserve"> claim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of </w:t>
      </w:r>
      <w:proofErr w:type="spellStart"/>
      <w:r w:rsidRPr="004C0EBD">
        <w:t>the</w:t>
      </w:r>
      <w:proofErr w:type="spellEnd"/>
      <w:r w:rsidRPr="004C0EBD">
        <w:t xml:space="preserve"> content or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16D3403A" w14:textId="77777777" w:rsidR="004D0C83" w:rsidRPr="004C0EBD" w:rsidRDefault="004D0C83" w:rsidP="004D0C83"/>
    <w:p w14:paraId="4153A3CC" w14:textId="77777777" w:rsidR="004D0C83" w:rsidRPr="004C0EBD" w:rsidRDefault="004D0C83" w:rsidP="004D0C83">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r w:rsidRPr="004C0EBD">
        <w:t xml:space="preserve">Michiel Mensink </w:t>
      </w:r>
      <w:proofErr w:type="spellStart"/>
      <w:r w:rsidRPr="004C0EBD">
        <w:t>and</w:t>
      </w:r>
      <w:proofErr w:type="spellEnd"/>
      <w:r w:rsidRPr="004C0EBD">
        <w:t xml:space="preserve"> Marcello </w:t>
      </w:r>
      <w:proofErr w:type="spellStart"/>
      <w:r w:rsidRPr="004C0EBD">
        <w:t>Passaro</w:t>
      </w:r>
      <w:proofErr w:type="spellEnd"/>
      <w:r w:rsidRPr="004C0EBD">
        <w:t xml:space="preserve"> </w:t>
      </w:r>
    </w:p>
    <w:p w14:paraId="0057EEE9" w14:textId="77777777" w:rsidR="004D0C83" w:rsidRDefault="004D0C83" w:rsidP="004D0C83">
      <w:pPr>
        <w:rPr>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B53004F" w14:textId="77777777" w:rsidR="004D0C83" w:rsidRDefault="004D0C83" w:rsidP="004D0C83">
      <w:pPr>
        <w:rPr>
          <w:lang w:val="da-DK"/>
        </w:rPr>
      </w:pPr>
    </w:p>
    <w:p w14:paraId="2B3E0AB0" w14:textId="4874FE77" w:rsidR="006B1209" w:rsidRPr="00C83D31" w:rsidRDefault="00A11B94" w:rsidP="004D0C83">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0ABD34C7" w14:textId="77777777" w:rsidR="004D0C83" w:rsidRDefault="004D0C83" w:rsidP="00160572">
      <w:pPr>
        <w:pStyle w:val="MH1"/>
      </w:pPr>
    </w:p>
    <w:p w14:paraId="3662F8AD" w14:textId="77777777" w:rsidR="004D0C83" w:rsidRDefault="004D0C83" w:rsidP="00160572">
      <w:pPr>
        <w:pStyle w:val="MH1"/>
      </w:pPr>
    </w:p>
    <w:p w14:paraId="03405C36" w14:textId="77777777" w:rsidR="004D0C83" w:rsidRDefault="004D0C83" w:rsidP="00160572">
      <w:pPr>
        <w:pStyle w:val="MH1"/>
      </w:pPr>
    </w:p>
    <w:p w14:paraId="3F706BA8" w14:textId="77777777" w:rsidR="004D0C83" w:rsidRDefault="004D0C83" w:rsidP="00160572">
      <w:pPr>
        <w:pStyle w:val="MH1"/>
      </w:pPr>
    </w:p>
    <w:p w14:paraId="415BDFB7" w14:textId="77777777" w:rsidR="004D0C83" w:rsidRDefault="004D0C83" w:rsidP="00160572">
      <w:pPr>
        <w:pStyle w:val="MH1"/>
      </w:pPr>
    </w:p>
    <w:p w14:paraId="7B1CC6DA" w14:textId="77777777" w:rsidR="004D0C83" w:rsidRDefault="004D0C83" w:rsidP="00160572">
      <w:pPr>
        <w:pStyle w:val="MH1"/>
      </w:pPr>
    </w:p>
    <w:p w14:paraId="623CC26C" w14:textId="77777777" w:rsidR="004D0C83" w:rsidRDefault="004D0C83" w:rsidP="00160572">
      <w:pPr>
        <w:pStyle w:val="MH1"/>
      </w:pPr>
    </w:p>
    <w:p w14:paraId="028C374A" w14:textId="77777777" w:rsidR="004D0C83" w:rsidRDefault="004D0C83" w:rsidP="00160572">
      <w:pPr>
        <w:pStyle w:val="MH1"/>
      </w:pPr>
    </w:p>
    <w:p w14:paraId="07A11548" w14:textId="77777777" w:rsidR="004D0C83" w:rsidRDefault="004D0C83" w:rsidP="00160572">
      <w:pPr>
        <w:pStyle w:val="MH1"/>
      </w:pPr>
    </w:p>
    <w:p w14:paraId="0572304D" w14:textId="77777777" w:rsidR="004D0C83" w:rsidRDefault="004D0C83" w:rsidP="00160572">
      <w:pPr>
        <w:pStyle w:val="MH1"/>
      </w:pPr>
    </w:p>
    <w:p w14:paraId="710EDB11" w14:textId="77777777" w:rsidR="004D0C83" w:rsidRDefault="004D0C83" w:rsidP="00160572">
      <w:pPr>
        <w:pStyle w:val="MH1"/>
      </w:pPr>
    </w:p>
    <w:p w14:paraId="5D3608C3" w14:textId="77777777" w:rsidR="004D0C83" w:rsidRDefault="004D0C83" w:rsidP="00160572">
      <w:pPr>
        <w:pStyle w:val="MH1"/>
      </w:pPr>
    </w:p>
    <w:p w14:paraId="47AB6620" w14:textId="77777777" w:rsidR="004D0C83" w:rsidRDefault="004D0C83" w:rsidP="00160572">
      <w:pPr>
        <w:pStyle w:val="MH1"/>
      </w:pPr>
    </w:p>
    <w:p w14:paraId="7BBB0D4F" w14:textId="77777777" w:rsidR="004D0C83" w:rsidRDefault="004D0C83" w:rsidP="00160572">
      <w:pPr>
        <w:pStyle w:val="MH1"/>
      </w:pPr>
    </w:p>
    <w:p w14:paraId="2842012E" w14:textId="1579C659" w:rsidR="0029348A" w:rsidRPr="004C0EBD" w:rsidRDefault="0049076B" w:rsidP="00160572">
      <w:pPr>
        <w:pStyle w:val="MH1"/>
      </w:pPr>
      <w:bookmarkStart w:id="55" w:name="_Toc180576472"/>
      <w:r>
        <w:t>Inleiding</w:t>
      </w:r>
      <w:bookmarkEnd w:id="55"/>
    </w:p>
    <w:p w14:paraId="78875F64" w14:textId="77777777" w:rsidR="003152D2" w:rsidRPr="004C0EBD" w:rsidRDefault="003152D2" w:rsidP="00A3595E"/>
    <w:p w14:paraId="7306996E" w14:textId="655C7DA6"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58D432F4">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PV-projecten doorlopen meestal de volgende fasen:</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Deze gids richt zich op fase I: het vooronderzoek.</w:t>
      </w:r>
    </w:p>
    <w:p w14:paraId="1CD62EF4" w14:textId="50FD74EB" w:rsidR="0049076B" w:rsidRPr="004C0EBD" w:rsidRDefault="0049076B" w:rsidP="006F4930">
      <w:pPr>
        <w:pStyle w:val="BodyText1"/>
      </w:pPr>
    </w:p>
    <w:p w14:paraId="1E2CD083" w14:textId="284D2A7D" w:rsidR="004C6BD4" w:rsidRPr="004C0EBD" w:rsidRDefault="00511944" w:rsidP="006F4930">
      <w:pPr>
        <w:pStyle w:val="BodyText1"/>
      </w:pPr>
      <w:r>
        <w:t>Tijdens het vooronderzoek maakt u de belangrijkste keuzen. Daarna kan efficiënt een aanbesteding of RFQ (“</w:t>
      </w:r>
      <w:proofErr w:type="spellStart"/>
      <w:r>
        <w:t>Request</w:t>
      </w:r>
      <w:proofErr w:type="spellEnd"/>
      <w:r>
        <w:t xml:space="preserve"> </w:t>
      </w:r>
      <w:proofErr w:type="spellStart"/>
      <w:r>
        <w:t>for</w:t>
      </w:r>
      <w:proofErr w:type="spellEnd"/>
      <w:r>
        <w:t xml:space="preserve"> Quote”) worden geschreven. U kunt de Template met de eisen en gunningscriteria voor uw project aanpassen en deze als bijlage toevoegen aan de RFQ of aanbesteding.</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De volgende onderwerpen komen in deze gids aan de orde:</w:t>
      </w:r>
    </w:p>
    <w:p w14:paraId="4E53A1EA" w14:textId="39D4E044" w:rsidR="00917A73" w:rsidRPr="004C0EBD" w:rsidRDefault="00917A73" w:rsidP="0075115D">
      <w:pPr>
        <w:pStyle w:val="BodyText1"/>
        <w:numPr>
          <w:ilvl w:val="0"/>
          <w:numId w:val="11"/>
        </w:numPr>
      </w:pPr>
      <w:r>
        <w:t xml:space="preserve">Haalbaarheidsonderzoek — projectgrootte, </w:t>
      </w:r>
      <w:proofErr w:type="spellStart"/>
      <w:r>
        <w:t>dakbelasting</w:t>
      </w:r>
      <w:proofErr w:type="spellEnd"/>
      <w:r>
        <w:t>, netaansluiting</w:t>
      </w:r>
    </w:p>
    <w:p w14:paraId="6329141A" w14:textId="61DF3732" w:rsidR="006E3E63" w:rsidRPr="004C0EBD" w:rsidRDefault="006E3E63" w:rsidP="0075115D">
      <w:pPr>
        <w:pStyle w:val="BodyText1"/>
        <w:numPr>
          <w:ilvl w:val="0"/>
          <w:numId w:val="11"/>
        </w:numPr>
      </w:pPr>
      <w:r>
        <w:t>Projectgrootte en aanbestedingsgrenzen (voor publieke organisaties)</w:t>
      </w:r>
    </w:p>
    <w:p w14:paraId="4C5A1B47" w14:textId="3363C771" w:rsidR="00E254BC" w:rsidRPr="004C0EBD" w:rsidRDefault="00E254BC" w:rsidP="0075115D">
      <w:pPr>
        <w:pStyle w:val="BodyText1"/>
        <w:numPr>
          <w:ilvl w:val="0"/>
          <w:numId w:val="11"/>
        </w:numPr>
      </w:pPr>
      <w:r>
        <w:t>Zelf eigenaar worden of vierkante meters verhuren?</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Financiering</w:t>
      </w:r>
    </w:p>
    <w:p w14:paraId="5D5F0168" w14:textId="15E6FF36" w:rsidR="006E3E63" w:rsidRPr="004C0EBD" w:rsidRDefault="006E3E63" w:rsidP="0075115D">
      <w:pPr>
        <w:pStyle w:val="BodyText1"/>
        <w:numPr>
          <w:ilvl w:val="0"/>
          <w:numId w:val="11"/>
        </w:numPr>
      </w:pPr>
      <w:r>
        <w:t>Keuzes voor de operationele fase — onderhoud en monitoring</w:t>
      </w:r>
    </w:p>
    <w:p w14:paraId="418350A1" w14:textId="59D98731" w:rsidR="00E254BC" w:rsidRPr="0040111B" w:rsidRDefault="00E254BC" w:rsidP="0075115D">
      <w:pPr>
        <w:pStyle w:val="BodyText1"/>
        <w:numPr>
          <w:ilvl w:val="0"/>
          <w:numId w:val="11"/>
        </w:numPr>
        <w:rPr>
          <w:lang w:val="en-IE"/>
        </w:rPr>
      </w:pPr>
      <w:proofErr w:type="spellStart"/>
      <w:r w:rsidRPr="0040111B">
        <w:rPr>
          <w:lang w:val="en-IE"/>
        </w:rPr>
        <w:t>Projectduur</w:t>
      </w:r>
      <w:proofErr w:type="spellEnd"/>
      <w:r w:rsidRPr="0040111B">
        <w:rPr>
          <w:lang w:val="en-IE"/>
        </w:rPr>
        <w:t xml:space="preserve"> </w:t>
      </w:r>
      <w:proofErr w:type="spellStart"/>
      <w:r w:rsidRPr="0040111B">
        <w:rPr>
          <w:lang w:val="en-IE"/>
        </w:rPr>
        <w:t>en</w:t>
      </w:r>
      <w:proofErr w:type="spellEnd"/>
      <w:r w:rsidRPr="0040111B">
        <w:rPr>
          <w:lang w:val="en-IE"/>
        </w:rPr>
        <w:t xml:space="preserve"> End-of-Life</w:t>
      </w:r>
    </w:p>
    <w:p w14:paraId="077C28E4" w14:textId="5C429578" w:rsidR="00843185" w:rsidRPr="006F4930" w:rsidRDefault="00843185" w:rsidP="0075115D">
      <w:pPr>
        <w:pStyle w:val="BodyText1"/>
        <w:numPr>
          <w:ilvl w:val="0"/>
          <w:numId w:val="11"/>
        </w:numPr>
      </w:pPr>
      <w:r>
        <w:t>Kwaliteitscontrole</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In de volgende versie van de gids hopen we ook op te nemen:</w:t>
      </w:r>
    </w:p>
    <w:p w14:paraId="393D0B84" w14:textId="09245512" w:rsidR="00BA688B" w:rsidRPr="004C0EBD" w:rsidRDefault="00843185" w:rsidP="0075115D">
      <w:pPr>
        <w:pStyle w:val="BodyText1"/>
        <w:numPr>
          <w:ilvl w:val="0"/>
          <w:numId w:val="11"/>
        </w:numPr>
      </w:pPr>
      <w:r>
        <w:t>Energiebeheersystemen</w:t>
      </w:r>
    </w:p>
    <w:p w14:paraId="796348A6" w14:textId="33BB1EB0" w:rsidR="00843185" w:rsidRPr="004C0EBD" w:rsidRDefault="00FE679B" w:rsidP="0075115D">
      <w:pPr>
        <w:pStyle w:val="BodyText1"/>
        <w:numPr>
          <w:ilvl w:val="0"/>
          <w:numId w:val="11"/>
        </w:numPr>
      </w:pPr>
      <w:r>
        <w:t>Opslag (batterijen)</w:t>
      </w:r>
    </w:p>
    <w:p w14:paraId="0E6D1B86" w14:textId="7066331A" w:rsidR="00DA6DB7" w:rsidRPr="004C0EBD" w:rsidRDefault="00917A73" w:rsidP="0075115D">
      <w:pPr>
        <w:pStyle w:val="BodyText1"/>
        <w:numPr>
          <w:ilvl w:val="0"/>
          <w:numId w:val="11"/>
        </w:numPr>
      </w:pPr>
      <w:r>
        <w:t>Laadpalen (indien in combinatie met PV-project)</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51E04717" w:rsidR="009310E7" w:rsidRPr="004C0EBD" w:rsidRDefault="006839D2" w:rsidP="00160572">
      <w:pPr>
        <w:pStyle w:val="MH1"/>
      </w:pPr>
      <w:bookmarkStart w:id="56" w:name="_Toc180576473"/>
      <w:r>
        <w:lastRenderedPageBreak/>
        <w:t>Het vooronderzoek</w:t>
      </w:r>
      <w:bookmarkEnd w:id="56"/>
    </w:p>
    <w:p w14:paraId="5139E6A6" w14:textId="51305117" w:rsidR="009310E7" w:rsidRPr="004C0EBD" w:rsidRDefault="009310E7" w:rsidP="00A3595E"/>
    <w:p w14:paraId="14EFF3BE" w14:textId="241415FF" w:rsidR="006F4930" w:rsidRPr="00C42EE6" w:rsidRDefault="003152D2" w:rsidP="006F4930">
      <w:pPr>
        <w:pStyle w:val="BodyText1"/>
      </w:pPr>
      <w:r>
        <w:t>In deze fase bepaalt u de ruwe opzet, de wensen en de eisen aan het project.</w:t>
      </w:r>
    </w:p>
    <w:p w14:paraId="0D2A32DF" w14:textId="6F42E69D"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Tip</w:t>
      </w:r>
      <w:r w:rsidR="0040111B" w:rsidRPr="0040111B">
        <w:rPr>
          <w:rStyle w:val="IntenseEmphasis"/>
          <w:rFonts w:ascii="Arial" w:hAnsi="Arial"/>
          <w:b/>
          <w:color w:val="FFFFFF" w:themeColor="background1"/>
          <w:highlight w:val="darkCyan"/>
        </w:rPr>
        <w:t> </w:t>
      </w:r>
      <w:r w:rsidRPr="0091675A">
        <w:rPr>
          <w:rStyle w:val="IntenseEmphasis"/>
          <w:rFonts w:ascii="Arial" w:hAnsi="Arial"/>
          <w:b/>
          <w:color w:val="FFFFFF" w:themeColor="background1"/>
        </w:rPr>
        <w:t>1</w:t>
      </w:r>
      <w:r>
        <w:rPr>
          <w:rStyle w:val="IntenseEmphasis"/>
          <w:rFonts w:ascii="Arial" w:hAnsi="Arial"/>
          <w:b/>
          <w:color w:val="104D54"/>
        </w:rPr>
        <w:t>: Schakel een technisch adviseur in!</w:t>
      </w:r>
    </w:p>
    <w:p w14:paraId="72CA230B" w14:textId="5A0929F3" w:rsidR="00FE679B" w:rsidRPr="004C0EBD" w:rsidRDefault="00845E96" w:rsidP="006F4930">
      <w:pPr>
        <w:pStyle w:val="BodyText1"/>
      </w:pPr>
      <w:r>
        <w:t xml:space="preserve">Zie </w:t>
      </w:r>
      <w:r>
        <w:rPr>
          <w:b/>
          <w:color w:val="3DC3C6"/>
          <w:u w:val="single"/>
        </w:rPr>
        <w:t>bijlage </w:t>
      </w:r>
      <w:r w:rsidRPr="0091675A">
        <w:rPr>
          <w:b/>
          <w:color w:val="3DC3C6"/>
          <w:u w:val="single"/>
        </w:rPr>
        <w:t>1</w:t>
      </w:r>
      <w:r>
        <w:t xml:space="preserve"> voor een lijst van technische adviseurs die u kunnen helpen met het voortraject. Indien u of uw organisatie voldoende ervaring en kennis heeft is dit uiteraard niet nodig.</w:t>
      </w:r>
    </w:p>
    <w:p w14:paraId="40F6E162" w14:textId="6EF5C024" w:rsidR="00CC023A" w:rsidRPr="00C42EE6" w:rsidRDefault="002530C0" w:rsidP="006F4930">
      <w:pPr>
        <w:pStyle w:val="BodyText1"/>
      </w:pPr>
      <w:r>
        <w:rPr>
          <w:i/>
        </w:rPr>
        <w:t>NB: deze lijst is niet compleet, veel adviseurs staan er nog niet op!</w:t>
      </w:r>
    </w:p>
    <w:p w14:paraId="6F7A9714" w14:textId="62A20EE1" w:rsidR="00CC023A" w:rsidRPr="004C0EBD" w:rsidRDefault="001614A7" w:rsidP="006F4930">
      <w:pPr>
        <w:pStyle w:val="BodyText1"/>
      </w:pPr>
      <w:r>
        <w:t>Het vooronderzoek kan worden gezien als een stappenplan:</w:t>
      </w:r>
    </w:p>
    <w:p w14:paraId="1ED98CD3" w14:textId="77777777" w:rsidR="00764AD7" w:rsidRPr="004C0EBD" w:rsidRDefault="00764AD7" w:rsidP="00A3595E"/>
    <w:p w14:paraId="36E5CEA0" w14:textId="5F454740" w:rsidR="001D2C89" w:rsidRDefault="001D2C89" w:rsidP="00A3595E">
      <w:pPr>
        <w:rPr>
          <w:color w:val="FFFFFF" w:themeColor="background1"/>
          <w:sz w:val="24"/>
        </w:rPr>
      </w:pPr>
      <w:r>
        <w:rPr>
          <w:sz w:val="24"/>
        </w:rPr>
        <w:t xml:space="preserve"> </w:t>
      </w:r>
      <w:r>
        <w:rPr>
          <w:b/>
          <w:color w:val="FFFFFF" w:themeColor="background1"/>
          <w:sz w:val="24"/>
        </w:rPr>
        <w:t>I. Vooronderzoek</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5D81FFF5"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2C00754A">
                      <wp:simplePos x="0" y="0"/>
                      <wp:positionH relativeFrom="column">
                        <wp:posOffset>165100</wp:posOffset>
                      </wp:positionH>
                      <wp:positionV relativeFrom="paragraph">
                        <wp:posOffset>-1110613</wp:posOffset>
                      </wp:positionV>
                      <wp:extent cx="1530983" cy="2351405"/>
                      <wp:effectExtent l="8572" t="0" r="2223" b="2222"/>
                      <wp:wrapNone/>
                      <wp:docPr id="8" name="Rechthoek 2"/>
                      <wp:cNvGraphicFramePr/>
                      <a:graphic xmlns:a="http://schemas.openxmlformats.org/drawingml/2006/main">
                        <a:graphicData uri="http://schemas.microsoft.com/office/word/2010/wordprocessingShape">
                          <wps:wsp>
                            <wps:cNvSpPr/>
                            <wps:spPr>
                              <a:xfrm rot="5400000">
                                <a:off x="0" y="0"/>
                                <a:ext cx="1530983"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rect w14:anchorId="23817CFF" id="Rechthoek 2" o:spid="_x0000_s1026" style="position:absolute;margin-left:13pt;margin-top:-87.45pt;width:120.55pt;height:185.15pt;rotation:90;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" fillcolor="#104d54" stroked="f" strokeweight="1pt"/>
                  </w:pict>
                </mc:Fallback>
              </mc:AlternateContent>
            </w:r>
            <w:r w:rsidRPr="0091675A">
              <w:rPr>
                <w:rFonts w:ascii="Arial" w:hAnsi="Arial"/>
                <w:color w:val="FFFFFF" w:themeColor="background1"/>
              </w:rPr>
              <w:t>1</w:t>
            </w:r>
            <w:r>
              <w:rPr>
                <w:rFonts w:ascii="Arial" w:hAnsi="Arial"/>
                <w:color w:val="FFFFFF" w:themeColor="background1"/>
              </w:rPr>
              <w:t>.  Inventarisatie</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Lijst met locaties</w:t>
            </w:r>
          </w:p>
          <w:p w14:paraId="565DECB3" w14:textId="74F0992D" w:rsidR="002E4ADD" w:rsidRPr="004C0EBD" w:rsidRDefault="002E4ADD" w:rsidP="0075115D">
            <w:pPr>
              <w:pStyle w:val="BodyText1"/>
              <w:numPr>
                <w:ilvl w:val="0"/>
                <w:numId w:val="12"/>
              </w:numPr>
              <w:ind w:left="492" w:hanging="492"/>
              <w:jc w:val="left"/>
            </w:pPr>
            <w:r>
              <w:t xml:space="preserve">Afmetingen per </w:t>
            </w:r>
            <w:proofErr w:type="gramStart"/>
            <w:r>
              <w:t>dak /</w:t>
            </w:r>
            <w:proofErr w:type="gramEnd"/>
            <w:r>
              <w:t xml:space="preserve"> terrein</w:t>
            </w:r>
          </w:p>
          <w:p w14:paraId="33154646" w14:textId="0EDDE547" w:rsidR="002E4ADD" w:rsidRPr="004C0EBD" w:rsidRDefault="00D113C8" w:rsidP="0075115D">
            <w:pPr>
              <w:pStyle w:val="BodyText1"/>
              <w:numPr>
                <w:ilvl w:val="0"/>
                <w:numId w:val="12"/>
              </w:numPr>
              <w:ind w:left="492" w:hanging="492"/>
              <w:jc w:val="left"/>
            </w:pPr>
            <w:r>
              <w:t xml:space="preserve">Foto’s en onderhoudsplanning </w:t>
            </w:r>
          </w:p>
          <w:p w14:paraId="3AABCC4E" w14:textId="64D923C8" w:rsidR="002E4ADD" w:rsidRPr="004C0EBD" w:rsidRDefault="00502061" w:rsidP="0075115D">
            <w:pPr>
              <w:pStyle w:val="BodyText1"/>
              <w:numPr>
                <w:ilvl w:val="0"/>
                <w:numId w:val="12"/>
              </w:numPr>
              <w:ind w:left="492" w:hanging="492"/>
              <w:jc w:val="left"/>
            </w:pPr>
            <w:proofErr w:type="spellStart"/>
            <w:r>
              <w:t>Dakbelasting</w:t>
            </w:r>
            <w:proofErr w:type="spellEnd"/>
            <w:r>
              <w:t>, netaansluiting en verbruik</w:t>
            </w:r>
          </w:p>
        </w:tc>
      </w:tr>
      <w:tr w:rsidR="00D113C8" w:rsidRPr="004C0EBD" w14:paraId="6F220FDB" w14:textId="77777777" w:rsidTr="006F4930">
        <w:trPr>
          <w:trHeight w:val="963"/>
        </w:trPr>
        <w:tc>
          <w:tcPr>
            <w:tcW w:w="3660" w:type="dxa"/>
          </w:tcPr>
          <w:p w14:paraId="30103402" w14:textId="7B338622"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sidRPr="0091675A">
              <w:rPr>
                <w:rFonts w:ascii="Arial" w:hAnsi="Arial"/>
                <w:color w:val="FFFFFF" w:themeColor="background1"/>
              </w:rPr>
              <w:t>2</w:t>
            </w:r>
            <w:r>
              <w:rPr>
                <w:rFonts w:ascii="Arial" w:hAnsi="Arial"/>
                <w:color w:val="FFFFFF" w:themeColor="background1"/>
              </w:rPr>
              <w:t>.  Indicatief technisch ontwerp</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Aantal panelen en vermogen per locatie</w:t>
            </w:r>
          </w:p>
          <w:p w14:paraId="25BF810F" w14:textId="659B8210" w:rsidR="00021D7E" w:rsidRPr="004C0EBD" w:rsidRDefault="00502061" w:rsidP="0075115D">
            <w:pPr>
              <w:pStyle w:val="BodyText1"/>
              <w:numPr>
                <w:ilvl w:val="0"/>
                <w:numId w:val="12"/>
              </w:numPr>
              <w:ind w:left="492" w:hanging="492"/>
              <w:jc w:val="left"/>
            </w:pPr>
            <w:r>
              <w:t>Concept business case</w:t>
            </w:r>
          </w:p>
          <w:p w14:paraId="5D5A6002" w14:textId="72863708" w:rsidR="00502061" w:rsidRPr="004C0EBD" w:rsidRDefault="00502061" w:rsidP="0075115D">
            <w:pPr>
              <w:pStyle w:val="BodyText1"/>
              <w:numPr>
                <w:ilvl w:val="0"/>
                <w:numId w:val="12"/>
              </w:numPr>
              <w:ind w:left="492" w:hanging="492"/>
              <w:jc w:val="left"/>
            </w:pPr>
            <w:r>
              <w:t>Indicatieve specificaties</w:t>
            </w:r>
          </w:p>
        </w:tc>
      </w:tr>
      <w:tr w:rsidR="00D113C8" w:rsidRPr="004C0EBD" w14:paraId="50D5279D" w14:textId="77777777" w:rsidTr="006F4930">
        <w:trPr>
          <w:trHeight w:val="1234"/>
        </w:trPr>
        <w:tc>
          <w:tcPr>
            <w:tcW w:w="3660" w:type="dxa"/>
          </w:tcPr>
          <w:p w14:paraId="08C72A51" w14:textId="5E1327C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sidRPr="0091675A">
              <w:rPr>
                <w:rFonts w:ascii="Arial" w:hAnsi="Arial"/>
                <w:color w:val="FFFFFF" w:themeColor="background1"/>
              </w:rPr>
              <w:t>3</w:t>
            </w:r>
            <w:r>
              <w:rPr>
                <w:rFonts w:ascii="Arial" w:hAnsi="Arial"/>
                <w:color w:val="FFFFFF" w:themeColor="background1"/>
              </w:rPr>
              <w:t>.  Eigenaarschap en</w:t>
            </w:r>
            <w:r>
              <w:rPr>
                <w:rFonts w:ascii="Arial" w:hAnsi="Arial"/>
                <w:color w:val="FFFFFF" w:themeColor="background1"/>
              </w:rPr>
              <w:br/>
              <w:t>selectieproces</w:t>
            </w:r>
            <w:r>
              <w:rPr>
                <w:rFonts w:ascii="Arial" w:hAnsi="Arial"/>
              </w:rPr>
              <w:br/>
            </w:r>
            <w:r>
              <w:rPr>
                <w:rFonts w:ascii="Arial" w:hAnsi="Arial"/>
              </w:rPr>
              <w:br/>
            </w:r>
          </w:p>
        </w:tc>
        <w:tc>
          <w:tcPr>
            <w:tcW w:w="5450" w:type="dxa"/>
          </w:tcPr>
          <w:p w14:paraId="57601827" w14:textId="70139476" w:rsidR="00950CF7" w:rsidRPr="004C0EBD" w:rsidRDefault="00950CF7" w:rsidP="0075115D">
            <w:pPr>
              <w:pStyle w:val="BodyText1"/>
              <w:numPr>
                <w:ilvl w:val="0"/>
                <w:numId w:val="12"/>
              </w:numPr>
              <w:ind w:left="492" w:hanging="492"/>
              <w:jc w:val="left"/>
            </w:pPr>
            <w:r>
              <w:t>Concessie/verpachting?</w:t>
            </w:r>
          </w:p>
          <w:p w14:paraId="4DC14438" w14:textId="3A335BFE" w:rsidR="00BC1A03" w:rsidRPr="004C0EBD" w:rsidRDefault="00BC1A03" w:rsidP="0075115D">
            <w:pPr>
              <w:pStyle w:val="BodyText1"/>
              <w:numPr>
                <w:ilvl w:val="0"/>
                <w:numId w:val="12"/>
              </w:numPr>
              <w:ind w:left="492" w:hanging="492"/>
              <w:jc w:val="left"/>
            </w:pPr>
            <w:r>
              <w:t>Onderhands gunnen?</w:t>
            </w:r>
          </w:p>
          <w:p w14:paraId="65783D51" w14:textId="7165A80B" w:rsidR="00D113C8" w:rsidRPr="004C0EBD" w:rsidRDefault="00BC1A03" w:rsidP="0075115D">
            <w:pPr>
              <w:pStyle w:val="BodyText1"/>
              <w:numPr>
                <w:ilvl w:val="0"/>
                <w:numId w:val="12"/>
              </w:numPr>
              <w:ind w:left="492" w:hanging="492"/>
              <w:jc w:val="left"/>
            </w:pPr>
            <w:r>
              <w:t>Nationale of Europese aanbesteding?</w:t>
            </w:r>
          </w:p>
        </w:tc>
      </w:tr>
      <w:tr w:rsidR="00CC46CB" w:rsidRPr="004C0EBD" w14:paraId="48ED35FA" w14:textId="77777777" w:rsidTr="006F4930">
        <w:trPr>
          <w:trHeight w:val="1243"/>
        </w:trPr>
        <w:tc>
          <w:tcPr>
            <w:tcW w:w="3660" w:type="dxa"/>
          </w:tcPr>
          <w:p w14:paraId="02863A1B" w14:textId="2619310E"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sidRPr="0091675A">
              <w:rPr>
                <w:rFonts w:ascii="Arial" w:hAnsi="Arial"/>
                <w:color w:val="FFFFFF" w:themeColor="background1"/>
              </w:rPr>
              <w:t>4</w:t>
            </w:r>
            <w:r>
              <w:rPr>
                <w:rFonts w:ascii="Arial" w:hAnsi="Arial"/>
                <w:color w:val="FFFFFF" w:themeColor="background1"/>
              </w:rPr>
              <w:t xml:space="preserve">. </w:t>
            </w:r>
            <w:r w:rsidR="00764AD7">
              <w:rPr>
                <w:rFonts w:ascii="Arial" w:hAnsi="Arial"/>
                <w:color w:val="FFFFFF" w:themeColor="background1"/>
              </w:rPr>
              <w:t xml:space="preserve"> </w:t>
            </w:r>
            <w:r>
              <w:rPr>
                <w:rFonts w:ascii="Arial" w:hAnsi="Arial"/>
                <w:color w:val="FFFFFF" w:themeColor="background1"/>
              </w:rPr>
              <w:t>Vergunningen en</w:t>
            </w:r>
            <w:r>
              <w:rPr>
                <w:rFonts w:ascii="Arial" w:hAnsi="Arial"/>
                <w:color w:val="FFFFFF" w:themeColor="background1"/>
              </w:rPr>
              <w:br/>
              <w:t>netaansluiting</w:t>
            </w:r>
          </w:p>
        </w:tc>
        <w:tc>
          <w:tcPr>
            <w:tcW w:w="5450" w:type="dxa"/>
          </w:tcPr>
          <w:p w14:paraId="5174ABFD" w14:textId="5F5CF31E" w:rsidR="000A54DB" w:rsidRPr="004C0EBD" w:rsidRDefault="000A54DB" w:rsidP="0075115D">
            <w:pPr>
              <w:pStyle w:val="BodyText1"/>
              <w:numPr>
                <w:ilvl w:val="0"/>
                <w:numId w:val="12"/>
              </w:numPr>
              <w:ind w:left="492" w:hanging="492"/>
              <w:jc w:val="left"/>
            </w:pPr>
            <w:r>
              <w:t>Zijn er milieuvergunningen nodig?</w:t>
            </w:r>
          </w:p>
          <w:p w14:paraId="275DFA18" w14:textId="0BE7A98E" w:rsidR="00144E8B" w:rsidRPr="004C0EBD" w:rsidRDefault="00144E8B" w:rsidP="0075115D">
            <w:pPr>
              <w:pStyle w:val="BodyText1"/>
              <w:numPr>
                <w:ilvl w:val="0"/>
                <w:numId w:val="12"/>
              </w:numPr>
              <w:ind w:left="492" w:hanging="492"/>
              <w:jc w:val="left"/>
            </w:pPr>
            <w:r>
              <w:t>Netaansluiting vergroten?</w:t>
            </w:r>
          </w:p>
          <w:p w14:paraId="726FDFE5" w14:textId="7A2773DA" w:rsidR="00681E9B" w:rsidRPr="004C0EBD" w:rsidRDefault="00BC1A03" w:rsidP="0075115D">
            <w:pPr>
              <w:pStyle w:val="BodyText1"/>
              <w:numPr>
                <w:ilvl w:val="0"/>
                <w:numId w:val="12"/>
              </w:numPr>
              <w:ind w:left="492" w:hanging="492"/>
              <w:jc w:val="left"/>
            </w:pPr>
            <w:r>
              <w:t>Laadpalen? Energiebeheersysteem of batterijen?</w:t>
            </w:r>
          </w:p>
        </w:tc>
      </w:tr>
      <w:tr w:rsidR="00CC46CB" w:rsidRPr="004C0EBD" w14:paraId="228D0CDC" w14:textId="77777777" w:rsidTr="006F4930">
        <w:trPr>
          <w:trHeight w:val="963"/>
        </w:trPr>
        <w:tc>
          <w:tcPr>
            <w:tcW w:w="3660" w:type="dxa"/>
          </w:tcPr>
          <w:p w14:paraId="1C5D8E0D" w14:textId="7FCB4CA5"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Pr="0091675A">
              <w:rPr>
                <w:rFonts w:ascii="Arial" w:hAnsi="Arial"/>
                <w:color w:val="FFFFFF" w:themeColor="background1"/>
              </w:rPr>
              <w:t>5</w:t>
            </w:r>
            <w:r>
              <w:rPr>
                <w:rFonts w:ascii="Arial" w:hAnsi="Arial"/>
                <w:color w:val="FFFFFF" w:themeColor="background1"/>
              </w:rPr>
              <w:t>. Omzet, subsidies, financiering</w:t>
            </w:r>
            <w:r>
              <w:rPr>
                <w:rFonts w:ascii="Arial" w:hAnsi="Arial"/>
                <w:color w:val="FFFFFF" w:themeColor="background1"/>
              </w:rPr>
              <w:br/>
              <w:t>en verzekeringen</w:t>
            </w:r>
          </w:p>
        </w:tc>
        <w:tc>
          <w:tcPr>
            <w:tcW w:w="5450" w:type="dxa"/>
          </w:tcPr>
          <w:p w14:paraId="7E016335" w14:textId="51607664" w:rsidR="00CE1B39" w:rsidRPr="004C0EBD" w:rsidRDefault="00F16ACA" w:rsidP="0075115D">
            <w:pPr>
              <w:pStyle w:val="BodyText1"/>
              <w:numPr>
                <w:ilvl w:val="0"/>
                <w:numId w:val="12"/>
              </w:numPr>
              <w:ind w:left="492" w:hanging="492"/>
              <w:jc w:val="left"/>
            </w:pPr>
            <w:r>
              <w:t>Stroomverkoop; SDE++ of andere subsidies?</w:t>
            </w:r>
          </w:p>
          <w:p w14:paraId="1C6D623F" w14:textId="7CAAB0F1" w:rsidR="005A6695" w:rsidRPr="004C0EBD" w:rsidRDefault="005A6695" w:rsidP="0075115D">
            <w:pPr>
              <w:pStyle w:val="BodyText1"/>
              <w:numPr>
                <w:ilvl w:val="0"/>
                <w:numId w:val="12"/>
              </w:numPr>
              <w:ind w:left="492" w:hanging="492"/>
              <w:jc w:val="left"/>
            </w:pPr>
            <w:r>
              <w:t>Financiering (intern + extern)?</w:t>
            </w:r>
          </w:p>
          <w:p w14:paraId="65A5BE93" w14:textId="6C515738" w:rsidR="005A6695" w:rsidRPr="004C0EBD" w:rsidRDefault="005A6695" w:rsidP="0075115D">
            <w:pPr>
              <w:pStyle w:val="BodyText1"/>
              <w:numPr>
                <w:ilvl w:val="0"/>
                <w:numId w:val="12"/>
              </w:numPr>
              <w:ind w:left="492" w:hanging="492"/>
              <w:jc w:val="left"/>
            </w:pPr>
            <w:r>
              <w:t>Verzekering</w:t>
            </w:r>
          </w:p>
        </w:tc>
      </w:tr>
      <w:tr w:rsidR="00E87C9F" w:rsidRPr="004C0EBD" w14:paraId="1514DD95" w14:textId="77777777" w:rsidTr="006F4930">
        <w:trPr>
          <w:trHeight w:val="953"/>
        </w:trPr>
        <w:tc>
          <w:tcPr>
            <w:tcW w:w="3660" w:type="dxa"/>
          </w:tcPr>
          <w:p w14:paraId="48DADDE2" w14:textId="35485373" w:rsidR="00E87C9F" w:rsidRPr="006F4930" w:rsidRDefault="00D01A67" w:rsidP="00A3595E">
            <w:pPr>
              <w:rPr>
                <w:rFonts w:ascii="Arial" w:hAnsi="Arial" w:cs="Arial"/>
                <w:color w:val="FFFFFF" w:themeColor="background1"/>
              </w:rPr>
            </w:pPr>
            <w:r w:rsidRPr="0091675A">
              <w:rPr>
                <w:rFonts w:ascii="Arial" w:hAnsi="Arial"/>
                <w:color w:val="FFFFFF" w:themeColor="background1"/>
              </w:rPr>
              <w:t>6</w:t>
            </w:r>
            <w:r>
              <w:rPr>
                <w:rFonts w:ascii="Arial" w:hAnsi="Arial"/>
                <w:color w:val="FFFFFF" w:themeColor="background1"/>
              </w:rPr>
              <w:t>. Duurzaamheidsaspecten</w:t>
            </w:r>
          </w:p>
        </w:tc>
        <w:tc>
          <w:tcPr>
            <w:tcW w:w="5450" w:type="dxa"/>
          </w:tcPr>
          <w:p w14:paraId="2AFC672C" w14:textId="5561B16E" w:rsidR="00B63BBC" w:rsidRPr="004C0EBD" w:rsidRDefault="00FA5774" w:rsidP="0075115D">
            <w:pPr>
              <w:pStyle w:val="BodyText1"/>
              <w:numPr>
                <w:ilvl w:val="0"/>
                <w:numId w:val="12"/>
              </w:numPr>
              <w:ind w:left="492" w:hanging="492"/>
              <w:jc w:val="left"/>
            </w:pPr>
            <w:r>
              <w:t>Duurzaamheidsaspecten zonnepanelen</w:t>
            </w:r>
          </w:p>
          <w:p w14:paraId="52D6FAC6" w14:textId="77777777" w:rsidR="00F7042B" w:rsidRPr="004C0EBD" w:rsidRDefault="00FA5774" w:rsidP="0075115D">
            <w:pPr>
              <w:pStyle w:val="BodyText1"/>
              <w:numPr>
                <w:ilvl w:val="0"/>
                <w:numId w:val="12"/>
              </w:numPr>
              <w:ind w:left="492" w:hanging="492"/>
              <w:jc w:val="left"/>
            </w:pPr>
            <w:r>
              <w:t xml:space="preserve">Milieukwesties </w:t>
            </w:r>
          </w:p>
          <w:p w14:paraId="0F7EF8A0" w14:textId="58E18293" w:rsidR="00C677D9" w:rsidRPr="004C0EBD" w:rsidRDefault="00F7042B" w:rsidP="0075115D">
            <w:pPr>
              <w:pStyle w:val="BodyText1"/>
              <w:numPr>
                <w:ilvl w:val="0"/>
                <w:numId w:val="12"/>
              </w:numPr>
              <w:ind w:left="492" w:hanging="492"/>
              <w:jc w:val="left"/>
            </w:pPr>
            <w:r>
              <w:t xml:space="preserve">Arbeidsomstandigheden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sidRPr="0091675A">
              <w:rPr>
                <w:rFonts w:ascii="Arial" w:hAnsi="Arial"/>
                <w:color w:val="FFFFFF" w:themeColor="background1"/>
              </w:rPr>
              <w:t>7</w:t>
            </w:r>
            <w:r>
              <w:rPr>
                <w:rFonts w:ascii="Arial" w:hAnsi="Arial"/>
                <w:color w:val="FFFFFF" w:themeColor="background1"/>
              </w:rPr>
              <w:t>.  Realisatie en oplevering</w:t>
            </w:r>
          </w:p>
        </w:tc>
        <w:tc>
          <w:tcPr>
            <w:tcW w:w="5450" w:type="dxa"/>
          </w:tcPr>
          <w:p w14:paraId="5C46CEAB" w14:textId="0FF07CBC" w:rsidR="00CC46CB" w:rsidRPr="004C0EBD" w:rsidRDefault="004E647C" w:rsidP="0075115D">
            <w:pPr>
              <w:pStyle w:val="BodyText1"/>
              <w:numPr>
                <w:ilvl w:val="0"/>
                <w:numId w:val="12"/>
              </w:numPr>
              <w:ind w:left="492" w:hanging="492"/>
              <w:jc w:val="left"/>
            </w:pPr>
            <w:r>
              <w:t>SCIOS Scope</w:t>
            </w:r>
            <w:r w:rsidR="00764AD7">
              <w:t> </w:t>
            </w:r>
            <w:r w:rsidRPr="0091675A">
              <w:t>12</w:t>
            </w:r>
            <w:r>
              <w:t xml:space="preserve"> </w:t>
            </w:r>
          </w:p>
          <w:p w14:paraId="68836B08" w14:textId="61E71DA6" w:rsidR="004E647C" w:rsidRPr="004C0EBD" w:rsidRDefault="004E647C" w:rsidP="0075115D">
            <w:pPr>
              <w:pStyle w:val="BodyText1"/>
              <w:numPr>
                <w:ilvl w:val="0"/>
                <w:numId w:val="12"/>
              </w:numPr>
              <w:ind w:left="492" w:hanging="492"/>
              <w:jc w:val="left"/>
            </w:pPr>
            <w:r>
              <w:t>Overige tests en inspectie</w:t>
            </w:r>
          </w:p>
        </w:tc>
      </w:tr>
      <w:tr w:rsidR="00E44898" w:rsidRPr="004C0EBD" w14:paraId="208FFAB7" w14:textId="77777777" w:rsidTr="006F4930">
        <w:trPr>
          <w:trHeight w:val="107"/>
        </w:trPr>
        <w:tc>
          <w:tcPr>
            <w:tcW w:w="3660" w:type="dxa"/>
          </w:tcPr>
          <w:p w14:paraId="25B909AC" w14:textId="0C3FDD73"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sidRPr="0091675A">
              <w:rPr>
                <w:rFonts w:ascii="Arial" w:hAnsi="Arial"/>
                <w:color w:val="FFFFFF" w:themeColor="background1"/>
              </w:rPr>
              <w:t>8</w:t>
            </w:r>
            <w:r>
              <w:rPr>
                <w:rFonts w:ascii="Arial" w:hAnsi="Arial"/>
                <w:color w:val="FFFFFF" w:themeColor="background1"/>
              </w:rPr>
              <w:t xml:space="preserve">. Onderhoud en </w:t>
            </w:r>
            <w:r w:rsidR="007C6259">
              <w:rPr>
                <w:rFonts w:ascii="Arial" w:hAnsi="Arial"/>
                <w:color w:val="FFFFFF" w:themeColor="background1"/>
              </w:rPr>
              <w:t>monitoring</w:t>
            </w:r>
          </w:p>
        </w:tc>
        <w:tc>
          <w:tcPr>
            <w:tcW w:w="5450" w:type="dxa"/>
          </w:tcPr>
          <w:p w14:paraId="46556BA3" w14:textId="77777777" w:rsidR="00E44898" w:rsidRPr="004C0EBD" w:rsidRDefault="00D01A67" w:rsidP="0075115D">
            <w:pPr>
              <w:pStyle w:val="BodyText1"/>
              <w:numPr>
                <w:ilvl w:val="0"/>
                <w:numId w:val="12"/>
              </w:numPr>
              <w:ind w:left="492" w:hanging="492"/>
              <w:jc w:val="left"/>
            </w:pPr>
            <w:r>
              <w:t>Onderhoud</w:t>
            </w:r>
          </w:p>
          <w:p w14:paraId="46B4C901" w14:textId="37788B21" w:rsidR="00D01A67" w:rsidRPr="004C0EBD" w:rsidRDefault="007C6259" w:rsidP="0075115D">
            <w:pPr>
              <w:pStyle w:val="BodyText1"/>
              <w:numPr>
                <w:ilvl w:val="0"/>
                <w:numId w:val="12"/>
              </w:numPr>
              <w:ind w:left="492" w:hanging="492"/>
              <w:jc w:val="left"/>
            </w:pPr>
            <w:r>
              <w:t>Monitoring</w:t>
            </w:r>
          </w:p>
        </w:tc>
      </w:tr>
    </w:tbl>
    <w:p w14:paraId="25927F44" w14:textId="77777777" w:rsidR="008D2EA0" w:rsidRPr="004C0EBD" w:rsidRDefault="008D2EA0" w:rsidP="00A3595E">
      <w:pPr>
        <w:pStyle w:val="Heading2"/>
      </w:pPr>
    </w:p>
    <w:p w14:paraId="164855BD" w14:textId="12D8E33E" w:rsidR="00CC46CB" w:rsidRPr="001079C7" w:rsidRDefault="00BC1A03" w:rsidP="00160572">
      <w:pPr>
        <w:pStyle w:val="MH2"/>
      </w:pPr>
      <w:bookmarkStart w:id="57" w:name="_Toc180576474"/>
      <w:r>
        <w:t>Stap </w:t>
      </w:r>
      <w:r w:rsidRPr="0091675A">
        <w:t>1</w:t>
      </w:r>
      <w:r>
        <w:t>. Inventarisatie</w:t>
      </w:r>
      <w:bookmarkEnd w:id="57"/>
    </w:p>
    <w:p w14:paraId="1B214EE4" w14:textId="77777777" w:rsidR="00411443" w:rsidRPr="004C0EBD" w:rsidRDefault="00411443" w:rsidP="00A3595E"/>
    <w:p w14:paraId="420861F0" w14:textId="1AFC5000" w:rsidR="00681E9B" w:rsidRPr="004C0EBD" w:rsidRDefault="00E7122D" w:rsidP="001079C7">
      <w:pPr>
        <w:pStyle w:val="BodyText1"/>
      </w:pPr>
      <w:r>
        <w:lastRenderedPageBreak/>
        <w:t>De eerste stap van het project is de inventarisatie van de beschikbare daken of terreinen die worden meegenomen in het project. Dit kunt u (deels) zelf doen of samen met een technisch adviseur (zie tip </w:t>
      </w:r>
      <w:r w:rsidRPr="0091675A">
        <w:t>1</w:t>
      </w:r>
      <w:r>
        <w:t>). In geval van meerdere locaties wordt vaak een overzicht gepresenteerd in een tabel en per locatie foto’s en plattegronden.</w:t>
      </w:r>
    </w:p>
    <w:p w14:paraId="76D4D889" w14:textId="77777777" w:rsidR="00681E9B" w:rsidRPr="004C0EBD" w:rsidRDefault="00681E9B" w:rsidP="00A3595E"/>
    <w:p w14:paraId="5D2BA25A" w14:textId="5C95BF34" w:rsidR="00114C41" w:rsidRPr="004C0EBD" w:rsidRDefault="00444DFF" w:rsidP="00160572">
      <w:pPr>
        <w:pStyle w:val="MH3"/>
      </w:pPr>
      <w:bookmarkStart w:id="58" w:name="_Toc180576475"/>
      <w:r w:rsidRPr="0091675A">
        <w:t>1</w:t>
      </w:r>
      <w:r>
        <w:t>.</w:t>
      </w:r>
      <w:r w:rsidRPr="0091675A">
        <w:t>1</w:t>
      </w:r>
      <w:r>
        <w:t xml:space="preserve"> Algemeen</w:t>
      </w:r>
      <w:bookmarkEnd w:id="58"/>
    </w:p>
    <w:p w14:paraId="5B6D9F83" w14:textId="77777777" w:rsidR="00114C41" w:rsidRPr="004C0EBD" w:rsidRDefault="00114C41" w:rsidP="0075115D">
      <w:pPr>
        <w:pStyle w:val="BodyText1"/>
        <w:numPr>
          <w:ilvl w:val="0"/>
          <w:numId w:val="13"/>
        </w:numPr>
      </w:pPr>
      <w:r>
        <w:t xml:space="preserve">Locatieadres </w:t>
      </w:r>
    </w:p>
    <w:p w14:paraId="5DB92B22" w14:textId="7931C678" w:rsidR="00114C41" w:rsidRPr="004C0EBD" w:rsidRDefault="00114C41" w:rsidP="0075115D">
      <w:pPr>
        <w:pStyle w:val="BodyText1"/>
        <w:numPr>
          <w:ilvl w:val="0"/>
          <w:numId w:val="13"/>
        </w:numPr>
      </w:pPr>
      <w:r>
        <w:t>Korte beschrijving locatie</w:t>
      </w:r>
    </w:p>
    <w:p w14:paraId="0A07B288" w14:textId="77D5185C" w:rsidR="00114C41" w:rsidRPr="004C0EBD" w:rsidRDefault="00114C41" w:rsidP="0075115D">
      <w:pPr>
        <w:pStyle w:val="BodyText1"/>
        <w:numPr>
          <w:ilvl w:val="0"/>
          <w:numId w:val="13"/>
        </w:numPr>
      </w:pPr>
      <w:r>
        <w:t>Bruto afmetingen van PV-oppervlak (lengte</w:t>
      </w:r>
      <w:r w:rsidR="00E66670">
        <w:t xml:space="preserve"> × </w:t>
      </w:r>
      <w:r>
        <w:t>breedte)</w:t>
      </w:r>
    </w:p>
    <w:p w14:paraId="72BD0897" w14:textId="451485E5" w:rsidR="00114C41" w:rsidRPr="001079C7" w:rsidRDefault="00114C41" w:rsidP="0075115D">
      <w:pPr>
        <w:pStyle w:val="BodyText1"/>
        <w:numPr>
          <w:ilvl w:val="0"/>
          <w:numId w:val="13"/>
        </w:numPr>
      </w:pPr>
      <w:r>
        <w:t>Mogelijke startdatum voor het installeren, en eventuele einddatum</w:t>
      </w:r>
    </w:p>
    <w:p w14:paraId="3806F316" w14:textId="77777777" w:rsidR="001079C7" w:rsidRPr="004C0EBD" w:rsidRDefault="001079C7" w:rsidP="001079C7">
      <w:pPr>
        <w:pStyle w:val="BodyText1"/>
      </w:pPr>
    </w:p>
    <w:p w14:paraId="7F334611" w14:textId="5E538399" w:rsidR="00E7122D" w:rsidRPr="004C0EBD" w:rsidRDefault="00444DFF" w:rsidP="00160572">
      <w:pPr>
        <w:pStyle w:val="MH3"/>
      </w:pPr>
      <w:bookmarkStart w:id="59" w:name="_Toc180576476"/>
      <w:r w:rsidRPr="0091675A">
        <w:t>1</w:t>
      </w:r>
      <w:r>
        <w:t>.</w:t>
      </w:r>
      <w:r w:rsidRPr="0091675A">
        <w:t>2</w:t>
      </w:r>
      <w:r>
        <w:t xml:space="preserve"> Elektrisch</w:t>
      </w:r>
      <w:bookmarkEnd w:id="59"/>
    </w:p>
    <w:p w14:paraId="0E76CFDD" w14:textId="3F61816D" w:rsidR="003C1054" w:rsidRPr="004C0EBD" w:rsidRDefault="003C1054" w:rsidP="001079C7">
      <w:pPr>
        <w:pStyle w:val="BodyText1"/>
      </w:pPr>
      <w:r>
        <w:t>Inventariseer met de locatiemanager/gebouwbeheerder:</w:t>
      </w:r>
    </w:p>
    <w:p w14:paraId="52AB198E" w14:textId="7D194B9A" w:rsidR="007C4E71" w:rsidRPr="004C0EBD" w:rsidRDefault="007C4E71" w:rsidP="0075115D">
      <w:pPr>
        <w:pStyle w:val="BodyText1"/>
        <w:numPr>
          <w:ilvl w:val="0"/>
          <w:numId w:val="14"/>
        </w:numPr>
      </w:pPr>
      <w:r>
        <w:t>Is er eigen gebruik? Is er een netaansluiting op die locatie?</w:t>
      </w:r>
    </w:p>
    <w:p w14:paraId="26D1DF1B" w14:textId="06AC3CD9" w:rsidR="00411443" w:rsidRPr="004C0EBD" w:rsidRDefault="00114C41" w:rsidP="0075115D">
      <w:pPr>
        <w:pStyle w:val="BodyText1"/>
        <w:numPr>
          <w:ilvl w:val="0"/>
          <w:numId w:val="14"/>
        </w:numPr>
      </w:pPr>
      <w:r>
        <w:t xml:space="preserve">Grootte van de netaansluiting op die locatie (bijvoorbeeld </w:t>
      </w:r>
      <w:r w:rsidRPr="0091675A">
        <w:t>3</w:t>
      </w:r>
      <w:r w:rsidR="00E66670">
        <w:t xml:space="preserve"> × </w:t>
      </w:r>
      <w:r w:rsidRPr="0091675A">
        <w:t>80</w:t>
      </w:r>
      <w:r>
        <w:t> A)</w:t>
      </w:r>
    </w:p>
    <w:p w14:paraId="2F3D523B" w14:textId="1AAF0745" w:rsidR="00E7122D" w:rsidRPr="004C0EBD" w:rsidRDefault="003C1054" w:rsidP="0075115D">
      <w:pPr>
        <w:pStyle w:val="BodyText1"/>
        <w:numPr>
          <w:ilvl w:val="0"/>
          <w:numId w:val="14"/>
        </w:numPr>
      </w:pPr>
      <w:r>
        <w:t>Eigen elektriciteitsverbruik van de locatie</w:t>
      </w:r>
    </w:p>
    <w:p w14:paraId="3DEE601E" w14:textId="59CB8CD6" w:rsidR="00496B5F" w:rsidRPr="004C0EBD" w:rsidRDefault="007C4E71" w:rsidP="0075115D">
      <w:pPr>
        <w:pStyle w:val="BodyText1"/>
        <w:numPr>
          <w:ilvl w:val="0"/>
          <w:numId w:val="14"/>
        </w:numPr>
      </w:pPr>
      <w:r>
        <w:t>Verwachte veranderingen in het elektriciteitsverbruik</w:t>
      </w:r>
    </w:p>
    <w:p w14:paraId="774CA499" w14:textId="647800FF" w:rsidR="00BC1A03" w:rsidRPr="001079C7" w:rsidRDefault="00BC1A03" w:rsidP="0075115D">
      <w:pPr>
        <w:pStyle w:val="BodyText1"/>
        <w:numPr>
          <w:ilvl w:val="0"/>
          <w:numId w:val="14"/>
        </w:numPr>
      </w:pPr>
      <w:r>
        <w:t>Eventueel: behoefte aan laadpalen</w:t>
      </w:r>
    </w:p>
    <w:p w14:paraId="55F12E43" w14:textId="77777777" w:rsidR="001079C7" w:rsidRPr="004C0EBD" w:rsidRDefault="001079C7" w:rsidP="001079C7">
      <w:pPr>
        <w:pStyle w:val="BodyText1"/>
      </w:pPr>
    </w:p>
    <w:p w14:paraId="379FE481" w14:textId="418BDC35" w:rsidR="007C4E71" w:rsidRPr="004C0EBD" w:rsidRDefault="00444DFF" w:rsidP="00160572">
      <w:pPr>
        <w:pStyle w:val="MH3"/>
      </w:pPr>
      <w:bookmarkStart w:id="60" w:name="_Toc180576477"/>
      <w:r w:rsidRPr="0091675A">
        <w:t>1</w:t>
      </w:r>
      <w:r>
        <w:t>.</w:t>
      </w:r>
      <w:r w:rsidRPr="0091675A">
        <w:t>3</w:t>
      </w:r>
      <w:r>
        <w:t xml:space="preserve"> Foto’s en plattegronden</w:t>
      </w:r>
      <w:bookmarkEnd w:id="60"/>
    </w:p>
    <w:p w14:paraId="652FBA37" w14:textId="47B69F48" w:rsidR="001079C7" w:rsidRPr="00C42EE6" w:rsidRDefault="003C1054" w:rsidP="001079C7">
      <w:pPr>
        <w:pStyle w:val="BodyText1"/>
      </w:pPr>
      <w:r>
        <w:t>Maak een digitaal mapje met plattegronden, satellietfoto’s en foto’s van dichtbij, inclusief</w:t>
      </w:r>
    </w:p>
    <w:p w14:paraId="513C6494" w14:textId="4409765B" w:rsidR="00114C41" w:rsidRPr="004C0EBD" w:rsidRDefault="003C1054" w:rsidP="001079C7">
      <w:pPr>
        <w:pStyle w:val="BodyText1"/>
      </w:pPr>
      <w:proofErr w:type="gramStart"/>
      <w:r>
        <w:t>obstakels</w:t>
      </w:r>
      <w:proofErr w:type="gramEnd"/>
      <w:r>
        <w:t>.</w:t>
      </w:r>
    </w:p>
    <w:p w14:paraId="54052296" w14:textId="77777777" w:rsidR="00444DFF" w:rsidRPr="004C0EBD" w:rsidRDefault="00444DFF" w:rsidP="00A3595E"/>
    <w:p w14:paraId="1C7C8400" w14:textId="3A0E5BCC" w:rsidR="00411443" w:rsidRPr="004C0EBD" w:rsidRDefault="00444DFF" w:rsidP="00160572">
      <w:pPr>
        <w:pStyle w:val="MH3"/>
      </w:pPr>
      <w:bookmarkStart w:id="61" w:name="_Toc180576478"/>
      <w:r w:rsidRPr="0091675A">
        <w:t>1</w:t>
      </w:r>
      <w:r>
        <w:t>.</w:t>
      </w:r>
      <w:r w:rsidRPr="0091675A">
        <w:t>4</w:t>
      </w:r>
      <w:r>
        <w:t xml:space="preserve"> Planning</w:t>
      </w:r>
      <w:bookmarkEnd w:id="61"/>
    </w:p>
    <w:p w14:paraId="4F82EC2B" w14:textId="53E479AC" w:rsidR="003C1054" w:rsidRPr="004C0EBD" w:rsidRDefault="003C1054" w:rsidP="00A70E7F">
      <w:pPr>
        <w:pStyle w:val="BodyText1"/>
      </w:pPr>
      <w:r>
        <w:t>Inventariseer met de locatiemanager/gebouwbeheerder:</w:t>
      </w:r>
    </w:p>
    <w:p w14:paraId="407FE870" w14:textId="7F1CB025" w:rsidR="00411443" w:rsidRPr="004C0EBD" w:rsidRDefault="003C1054" w:rsidP="0075115D">
      <w:pPr>
        <w:pStyle w:val="BodyText1"/>
        <w:numPr>
          <w:ilvl w:val="0"/>
          <w:numId w:val="15"/>
        </w:numPr>
      </w:pPr>
      <w:r>
        <w:t>Groot onderhoud — bijvoorbeeld vervanging van het dak</w:t>
      </w:r>
    </w:p>
    <w:p w14:paraId="5A17C2AA" w14:textId="0A9E7487" w:rsidR="007C4E71" w:rsidRPr="00A70E7F" w:rsidRDefault="00411443" w:rsidP="0075115D">
      <w:pPr>
        <w:pStyle w:val="BodyText1"/>
        <w:numPr>
          <w:ilvl w:val="0"/>
          <w:numId w:val="15"/>
        </w:numPr>
      </w:pPr>
      <w:r>
        <w:t>Plannen met terreinen/daken — wordt op termijn verbouwing/bebouwing voorzien?</w:t>
      </w:r>
    </w:p>
    <w:p w14:paraId="0BBD0BB9" w14:textId="77777777" w:rsidR="00A70E7F" w:rsidRPr="004C0EBD" w:rsidRDefault="00A70E7F" w:rsidP="00A70E7F">
      <w:pPr>
        <w:pStyle w:val="BodyText1"/>
      </w:pPr>
    </w:p>
    <w:p w14:paraId="26C0B24E" w14:textId="201CBAB8" w:rsidR="003C1054" w:rsidRPr="004C0EBD" w:rsidRDefault="00444DFF" w:rsidP="00160572">
      <w:pPr>
        <w:pStyle w:val="MH3"/>
      </w:pPr>
      <w:bookmarkStart w:id="62" w:name="_Toc180576479"/>
      <w:r w:rsidRPr="0091675A">
        <w:t>1</w:t>
      </w:r>
      <w:r>
        <w:t>.</w:t>
      </w:r>
      <w:r w:rsidRPr="0091675A">
        <w:t>5</w:t>
      </w:r>
      <w:r>
        <w:t xml:space="preserve"> </w:t>
      </w:r>
      <w:proofErr w:type="spellStart"/>
      <w:r>
        <w:t>Dakbelasting</w:t>
      </w:r>
      <w:bookmarkEnd w:id="62"/>
      <w:proofErr w:type="spellEnd"/>
    </w:p>
    <w:p w14:paraId="77E710BB" w14:textId="7BE926E5" w:rsidR="00D347ED" w:rsidRPr="004C0EBD" w:rsidRDefault="00444DFF" w:rsidP="00A70E7F">
      <w:pPr>
        <w:pStyle w:val="BodyText1"/>
      </w:pPr>
      <w:r>
        <w:t xml:space="preserve">Bij </w:t>
      </w:r>
      <w:r>
        <w:rPr>
          <w:i/>
        </w:rPr>
        <w:t>zon-op-dak</w:t>
      </w:r>
      <w:r>
        <w:t xml:space="preserve">-projecten is de toegestane </w:t>
      </w:r>
      <w:proofErr w:type="spellStart"/>
      <w:r>
        <w:t>dakbelasting</w:t>
      </w:r>
      <w:proofErr w:type="spellEnd"/>
      <w:r>
        <w:t xml:space="preserve"> een belangrijke parameter. In Nederland is ongeveer de helft van de daken van gebouwen </w:t>
      </w:r>
      <w:r>
        <w:rPr>
          <w:i/>
        </w:rPr>
        <w:t>niet</w:t>
      </w:r>
      <w:r>
        <w:t xml:space="preserve"> geschikt voor een regulier PV-systeem omdat de ballast, die moet voorkomen dat de panelen van het dak waaien, te zwaar is.</w:t>
      </w:r>
    </w:p>
    <w:p w14:paraId="6EBC3381" w14:textId="478BCAB6" w:rsidR="00444DFF" w:rsidRPr="004C0EBD" w:rsidRDefault="00D347ED" w:rsidP="00A70E7F">
      <w:pPr>
        <w:pStyle w:val="BodyText1"/>
      </w:pPr>
      <w:r>
        <w:br/>
        <w:t>Er zijn verschillende oplossingen indien het dak “zwak” is, waaronder:</w:t>
      </w:r>
    </w:p>
    <w:p w14:paraId="6C09C343" w14:textId="69AD8252" w:rsidR="00444DFF" w:rsidRPr="004C0EBD" w:rsidRDefault="00377C7A" w:rsidP="0075115D">
      <w:pPr>
        <w:pStyle w:val="BodyText1"/>
        <w:numPr>
          <w:ilvl w:val="0"/>
          <w:numId w:val="16"/>
        </w:numPr>
      </w:pPr>
      <w:r>
        <w:t>PV-systeem zonder ballast aan het dak verankeren</w:t>
      </w:r>
    </w:p>
    <w:p w14:paraId="5FD78EB2" w14:textId="3A8626D0" w:rsidR="00444DFF" w:rsidRPr="004C0EBD" w:rsidRDefault="00D347ED" w:rsidP="0075115D">
      <w:pPr>
        <w:pStyle w:val="BodyText1"/>
        <w:numPr>
          <w:ilvl w:val="0"/>
          <w:numId w:val="16"/>
        </w:numPr>
      </w:pPr>
      <w:r>
        <w:t>Flexibele zonnepanelen op het dak verlijmen</w:t>
      </w:r>
    </w:p>
    <w:p w14:paraId="72237B61" w14:textId="398B99EF" w:rsidR="00BC1A03" w:rsidRPr="004C0EBD" w:rsidRDefault="00D347ED" w:rsidP="0075115D">
      <w:pPr>
        <w:pStyle w:val="BodyText1"/>
        <w:numPr>
          <w:ilvl w:val="0"/>
          <w:numId w:val="16"/>
        </w:numPr>
      </w:pPr>
      <w:r>
        <w:t xml:space="preserve">Speciale lichtgewicht zonnepanelen (bv. </w:t>
      </w:r>
      <w:proofErr w:type="spellStart"/>
      <w:r>
        <w:t>Solarge</w:t>
      </w:r>
      <w:proofErr w:type="spellEnd"/>
      <w:r>
        <w:t>) of speciale bevestigingssystemen</w:t>
      </w:r>
    </w:p>
    <w:p w14:paraId="6FF6B0D8" w14:textId="10CF4FAB" w:rsidR="00D347ED" w:rsidRPr="004C0EBD" w:rsidRDefault="00D347ED" w:rsidP="0075115D">
      <w:pPr>
        <w:pStyle w:val="BodyText1"/>
        <w:numPr>
          <w:ilvl w:val="0"/>
          <w:numId w:val="16"/>
        </w:numPr>
      </w:pPr>
      <w:r>
        <w:t>De dakconstructie versterken</w:t>
      </w:r>
    </w:p>
    <w:p w14:paraId="2E50202C" w14:textId="05AFEF77" w:rsidR="00D347ED" w:rsidRPr="004C0EBD" w:rsidRDefault="003C1054" w:rsidP="00A70E7F">
      <w:pPr>
        <w:pStyle w:val="BodyText1"/>
      </w:pPr>
      <w:r>
        <w:t xml:space="preserve">De toegestane </w:t>
      </w:r>
      <w:proofErr w:type="spellStart"/>
      <w:r>
        <w:t>dakbelasting</w:t>
      </w:r>
      <w:proofErr w:type="spellEnd"/>
      <w:r>
        <w:t xml:space="preserve"> kan door de opdrachtnemer of architect van het gebouw/dak worden toegelicht of berekend, of anders door een onafhankelijke bouwfysicus of bouwkundig constructeur worden bepaald.</w:t>
      </w:r>
    </w:p>
    <w:p w14:paraId="49824D8B" w14:textId="77777777" w:rsidR="003C3812" w:rsidRPr="004C0EBD" w:rsidRDefault="003C3812" w:rsidP="00D347ED">
      <w:pPr>
        <w:jc w:val="both"/>
      </w:pPr>
    </w:p>
    <w:p w14:paraId="501FEF62" w14:textId="02A1986F" w:rsidR="00FF7CCF" w:rsidRDefault="00681240" w:rsidP="00C82362">
      <w:pPr>
        <w:ind w:left="434" w:hanging="434"/>
        <w:jc w:val="both"/>
      </w:pPr>
      <w:r>
        <w:rPr>
          <mc:AlternateContent>
            <mc:Choice Requires="w16se"/>
            <mc:Fallback>
              <w:rFonts w:ascii="Apple Color Emoji" w:eastAsia="Apple Color Emoji" w:hAnsi="Apple Color Emoji" w:cs="Apple Color Emoji"/>
            </mc:Fallback>
          </mc:AlternateContent>
        </w:rPr>
        <w:lastRenderedPageBreak/>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Tip</w:t>
      </w:r>
      <w:r w:rsidRPr="00764AD7">
        <w:rPr>
          <w:rFonts w:ascii="Arial" w:hAnsi="Arial"/>
          <w:b/>
          <w:color w:val="FFFFFF" w:themeColor="background1"/>
          <w:highlight w:val="darkCyan"/>
        </w:rPr>
        <w:t> </w:t>
      </w:r>
      <w:r w:rsidRPr="0091675A">
        <w:rPr>
          <w:rFonts w:ascii="Arial" w:hAnsi="Arial"/>
          <w:b/>
          <w:color w:val="FFFFFF" w:themeColor="background1"/>
        </w:rPr>
        <w:t>2</w:t>
      </w:r>
      <w:r>
        <w:rPr>
          <w:rFonts w:ascii="Arial" w:hAnsi="Arial"/>
          <w:b/>
          <w:color w:val="104D54"/>
        </w:rPr>
        <w:t xml:space="preserve">: Zie </w:t>
      </w:r>
      <w:r>
        <w:rPr>
          <w:rFonts w:ascii="Arial" w:hAnsi="Arial"/>
          <w:b/>
          <w:color w:val="104D54"/>
          <w:u w:val="single"/>
        </w:rPr>
        <w:t>bijlage </w:t>
      </w:r>
      <w:r w:rsidRPr="0091675A">
        <w:rPr>
          <w:rFonts w:ascii="Arial" w:hAnsi="Arial"/>
          <w:b/>
          <w:color w:val="104D54"/>
          <w:u w:val="single"/>
        </w:rPr>
        <w:t>2</w:t>
      </w:r>
      <w:r>
        <w:rPr>
          <w:rFonts w:ascii="Arial" w:hAnsi="Arial"/>
          <w:b/>
          <w:color w:val="104D54"/>
        </w:rPr>
        <w:t xml:space="preserve"> voor een lijst met onafhankelijke experts die hiermee kunnen helpen</w:t>
      </w:r>
    </w:p>
    <w:p w14:paraId="65689D7E" w14:textId="77777777" w:rsidR="00FF7CCF" w:rsidRPr="007C6259" w:rsidRDefault="00FF7CCF" w:rsidP="00FF7CCF">
      <w:pPr>
        <w:jc w:val="both"/>
      </w:pPr>
    </w:p>
    <w:p w14:paraId="02C88BDC" w14:textId="77777777" w:rsidR="00CB2409" w:rsidRPr="007C6259" w:rsidRDefault="00CB2409" w:rsidP="00FF7CCF">
      <w:pPr>
        <w:jc w:val="both"/>
      </w:pPr>
    </w:p>
    <w:p w14:paraId="05CF8C45" w14:textId="7BD71629" w:rsidR="00EF504B" w:rsidRPr="00FF7CCF" w:rsidRDefault="00151032" w:rsidP="00160572">
      <w:pPr>
        <w:pStyle w:val="MH2"/>
        <w:rPr>
          <w:rFonts w:eastAsiaTheme="majorEastAsia"/>
          <w:bCs/>
          <w:color w:val="92D050"/>
          <w:sz w:val="26"/>
          <w:szCs w:val="26"/>
        </w:rPr>
      </w:pPr>
      <w:bookmarkStart w:id="63" w:name="_Toc180576480"/>
      <w:r>
        <w:t>Stap</w:t>
      </w:r>
      <w:r w:rsidR="00105970">
        <w:t> </w:t>
      </w:r>
      <w:r w:rsidRPr="0091675A">
        <w:t>2</w:t>
      </w:r>
      <w:r>
        <w:t>. Indicatief technisch ontwerp</w:t>
      </w:r>
      <w:bookmarkEnd w:id="63"/>
    </w:p>
    <w:p w14:paraId="08ADCCFC" w14:textId="77777777" w:rsidR="00EF504B" w:rsidRPr="004C0EBD" w:rsidRDefault="00EF504B" w:rsidP="00A3595E"/>
    <w:p w14:paraId="746B00D5" w14:textId="77777777" w:rsidR="00A70E7F" w:rsidRPr="00C42EE6" w:rsidRDefault="00151032" w:rsidP="00A70E7F">
      <w:pPr>
        <w:pStyle w:val="BodyText1"/>
      </w:pPr>
      <w:r>
        <w:t>Indien uw organisatie veel ervaring heeft met PV-projecten en over geschikte software beschikt, kunt u dit zelf doen. Anders schakelt u een technisch adviseur in.</w:t>
      </w:r>
    </w:p>
    <w:p w14:paraId="43DBAA02" w14:textId="480BF3D3" w:rsidR="004C453E" w:rsidRPr="00C83D31" w:rsidRDefault="004C453E" w:rsidP="00A70E7F">
      <w:pPr>
        <w:pStyle w:val="BodyText1"/>
      </w:pPr>
    </w:p>
    <w:p w14:paraId="31ED8F63" w14:textId="3A8CFD3A" w:rsidR="004C453E" w:rsidRPr="004C0EBD" w:rsidRDefault="00151032" w:rsidP="00A70E7F">
      <w:pPr>
        <w:pStyle w:val="BodyText1"/>
      </w:pPr>
      <w:r>
        <w:t>U bepaalt hier de indicatieve specificaties van de PV-installatie. Dit is van belang voor een heldere opdracht. Opdrachtnemers kunnen zo sneller een scherpere aanbieding maken.</w:t>
      </w:r>
    </w:p>
    <w:p w14:paraId="46EE7F19" w14:textId="77777777" w:rsidR="004C453E" w:rsidRPr="004C0EBD" w:rsidRDefault="004C453E" w:rsidP="00A3595E"/>
    <w:p w14:paraId="189EACD7" w14:textId="4DDB5B68" w:rsidR="004C453E" w:rsidRPr="00C42EE6" w:rsidRDefault="00444DFF" w:rsidP="00160572">
      <w:pPr>
        <w:pStyle w:val="MH3"/>
      </w:pPr>
      <w:bookmarkStart w:id="64" w:name="_Toc180576481"/>
      <w:r w:rsidRPr="0091675A">
        <w:t>2</w:t>
      </w:r>
      <w:r>
        <w:t>.</w:t>
      </w:r>
      <w:r w:rsidRPr="0091675A">
        <w:t>1</w:t>
      </w:r>
      <w:r>
        <w:t xml:space="preserve"> Bepaal het maximale aantal zonnepanelen en de maximale opwek</w:t>
      </w:r>
      <w:bookmarkEnd w:id="64"/>
    </w:p>
    <w:p w14:paraId="17543A43" w14:textId="734E8D9A" w:rsidR="00DC2765" w:rsidRPr="004C0EBD" w:rsidRDefault="00DC2765" w:rsidP="0075115D">
      <w:pPr>
        <w:pStyle w:val="BodyText1"/>
        <w:numPr>
          <w:ilvl w:val="0"/>
          <w:numId w:val="18"/>
        </w:numPr>
      </w:pPr>
      <w:r>
        <w:t>Bepaal oriëntatie — oost-west, of zuid, of een andere oriëntatie van de zonnepanelen</w:t>
      </w:r>
    </w:p>
    <w:p w14:paraId="7E349BD3" w14:textId="51DF5FBE" w:rsidR="00FC7CC6" w:rsidRPr="004C0EBD" w:rsidRDefault="00BC3C5E" w:rsidP="0075115D">
      <w:pPr>
        <w:pStyle w:val="BodyText1"/>
        <w:numPr>
          <w:ilvl w:val="0"/>
          <w:numId w:val="17"/>
        </w:numPr>
      </w:pPr>
      <w:r>
        <w:t>Indicatief intekenen zonnepanelen per locatie</w:t>
      </w:r>
    </w:p>
    <w:p w14:paraId="5F53603B" w14:textId="0C951500" w:rsidR="00A613D4" w:rsidRPr="004C0EBD" w:rsidRDefault="00FC7CC6" w:rsidP="0075115D">
      <w:pPr>
        <w:pStyle w:val="BodyText1"/>
        <w:numPr>
          <w:ilvl w:val="0"/>
          <w:numId w:val="17"/>
        </w:numPr>
      </w:pPr>
      <w:r>
        <w:t>Bepaal het maximale aantal panelen</w:t>
      </w:r>
    </w:p>
    <w:p w14:paraId="49135BFD" w14:textId="4E535500" w:rsidR="00FC7CC6" w:rsidRPr="004C0EBD" w:rsidRDefault="00FC7CC6" w:rsidP="0075115D">
      <w:pPr>
        <w:pStyle w:val="BodyText1"/>
        <w:numPr>
          <w:ilvl w:val="0"/>
          <w:numId w:val="17"/>
        </w:numPr>
      </w:pPr>
      <w:r>
        <w:t>Bepaal het maximale vermogen per locatie</w:t>
      </w:r>
    </w:p>
    <w:p w14:paraId="6FAE0A43" w14:textId="6DF0BD16" w:rsidR="00FC7CC6" w:rsidRPr="004C0EBD" w:rsidRDefault="00FC7CC6" w:rsidP="0075115D">
      <w:pPr>
        <w:pStyle w:val="BodyText1"/>
        <w:numPr>
          <w:ilvl w:val="0"/>
          <w:numId w:val="17"/>
        </w:numPr>
      </w:pPr>
      <w:r>
        <w:t>Bepaal de maximale jaarlijkse opwek</w:t>
      </w:r>
    </w:p>
    <w:p w14:paraId="7B06B5CA" w14:textId="16B76D1E" w:rsidR="00DC2765" w:rsidRPr="00A70E7F" w:rsidRDefault="00DC2765" w:rsidP="00C82362">
      <w:pPr>
        <w:pStyle w:val="BodyText1"/>
        <w:numPr>
          <w:ilvl w:val="0"/>
          <w:numId w:val="17"/>
        </w:numPr>
        <w:ind w:left="714" w:hanging="714"/>
      </w:pPr>
      <w:r>
        <w:t>Controleer of het maximale vermogen kan worden verwerkt door de bestaande aansluiting</w:t>
      </w:r>
    </w:p>
    <w:p w14:paraId="057FE66C" w14:textId="77777777" w:rsidR="00A70E7F" w:rsidRPr="004C0EBD" w:rsidRDefault="00A70E7F" w:rsidP="00A70E7F">
      <w:pPr>
        <w:pStyle w:val="BodyText1"/>
      </w:pPr>
    </w:p>
    <w:p w14:paraId="3604A7E9" w14:textId="7246DAD6" w:rsidR="00A613D4" w:rsidRPr="004C0EBD" w:rsidRDefault="00444DFF" w:rsidP="00160572">
      <w:pPr>
        <w:pStyle w:val="MH3"/>
      </w:pPr>
      <w:bookmarkStart w:id="65" w:name="_Toc180576482"/>
      <w:r w:rsidRPr="0091675A">
        <w:t>2</w:t>
      </w:r>
      <w:r>
        <w:t>.</w:t>
      </w:r>
      <w:r w:rsidRPr="0091675A">
        <w:t>2</w:t>
      </w:r>
      <w:r>
        <w:t xml:space="preserve"> Bepaal business case op hoofdlijnen</w:t>
      </w:r>
      <w:bookmarkEnd w:id="65"/>
    </w:p>
    <w:p w14:paraId="58E4530C" w14:textId="4792D7E6" w:rsidR="00A613D4" w:rsidRPr="00A70E7F" w:rsidRDefault="00A613D4" w:rsidP="0075115D">
      <w:pPr>
        <w:pStyle w:val="ListParagraph"/>
        <w:numPr>
          <w:ilvl w:val="0"/>
          <w:numId w:val="19"/>
        </w:numPr>
        <w:rPr>
          <w:rFonts w:ascii="Arial" w:hAnsi="Arial" w:cs="Arial"/>
        </w:rPr>
      </w:pPr>
      <w:r>
        <w:rPr>
          <w:rFonts w:ascii="Arial" w:hAnsi="Arial"/>
        </w:rPr>
        <w:t xml:space="preserve">Indicatieve investering voor aanleg PV-systeem: per </w:t>
      </w:r>
      <w:proofErr w:type="spellStart"/>
      <w:r>
        <w:rPr>
          <w:rFonts w:ascii="Arial" w:hAnsi="Arial"/>
        </w:rPr>
        <w:t>Wp</w:t>
      </w:r>
      <w:proofErr w:type="spellEnd"/>
      <w:r>
        <w:rPr>
          <w:rFonts w:ascii="Arial" w:hAnsi="Arial"/>
        </w:rPr>
        <w:t xml:space="preserve"> en totaalbedrag in duizenden euro’s</w:t>
      </w:r>
    </w:p>
    <w:p w14:paraId="1F7F4BF8" w14:textId="67716366" w:rsidR="00DC2765" w:rsidRPr="00A70E7F" w:rsidRDefault="00DC2765" w:rsidP="0075115D">
      <w:pPr>
        <w:pStyle w:val="ListParagraph"/>
        <w:numPr>
          <w:ilvl w:val="0"/>
          <w:numId w:val="19"/>
        </w:numPr>
        <w:rPr>
          <w:rFonts w:ascii="Arial" w:hAnsi="Arial" w:cs="Arial"/>
        </w:rPr>
      </w:pPr>
      <w:r>
        <w:rPr>
          <w:rFonts w:ascii="Arial" w:hAnsi="Arial"/>
        </w:rPr>
        <w:t>Netaansluiting: wel of niet aanpassen?</w:t>
      </w:r>
    </w:p>
    <w:p w14:paraId="0D153703" w14:textId="03FF3FE3" w:rsidR="00A70E7F" w:rsidRPr="00A70E7F" w:rsidRDefault="00DC2765" w:rsidP="0075115D">
      <w:pPr>
        <w:pStyle w:val="ListParagraph"/>
        <w:numPr>
          <w:ilvl w:val="1"/>
          <w:numId w:val="19"/>
        </w:numPr>
        <w:rPr>
          <w:rFonts w:ascii="Arial" w:hAnsi="Arial" w:cs="Arial"/>
        </w:rPr>
      </w:pPr>
      <w:r>
        <w:rPr>
          <w:rFonts w:ascii="Arial" w:hAnsi="Arial"/>
        </w:rPr>
        <w:t>Bij aanpassing: indicatieve tijdslijn netbeheerder</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Opbrengst: SDE++ regeling of andere subsidie? </w:t>
      </w:r>
    </w:p>
    <w:p w14:paraId="618E254A" w14:textId="52457BE0" w:rsidR="00DC2765" w:rsidRPr="00A70E7F" w:rsidRDefault="00DC2765" w:rsidP="0075115D">
      <w:pPr>
        <w:pStyle w:val="ListParagraph"/>
        <w:numPr>
          <w:ilvl w:val="1"/>
          <w:numId w:val="19"/>
        </w:numPr>
        <w:rPr>
          <w:rFonts w:ascii="Arial" w:hAnsi="Arial" w:cs="Arial"/>
        </w:rPr>
      </w:pPr>
      <w:r>
        <w:rPr>
          <w:rFonts w:ascii="Arial" w:hAnsi="Arial"/>
        </w:rPr>
        <w:t>Indien SDE++: controleer hoeveel wisselstroomvermogen u maximaal mag aansluiten;</w:t>
      </w:r>
      <w:r>
        <w:rPr>
          <w:rFonts w:ascii="Arial" w:hAnsi="Arial"/>
        </w:rPr>
        <w:br/>
        <w:t xml:space="preserve">dit is meestal maximaal </w:t>
      </w:r>
      <w:r w:rsidRPr="0091675A">
        <w:rPr>
          <w:rFonts w:ascii="Arial" w:hAnsi="Arial"/>
        </w:rPr>
        <w:t>50</w:t>
      </w:r>
      <w:r>
        <w:rPr>
          <w:rFonts w:ascii="Arial" w:hAnsi="Arial"/>
        </w:rPr>
        <w:t xml:space="preserve"> %, soms </w:t>
      </w:r>
      <w:r w:rsidRPr="0091675A">
        <w:rPr>
          <w:rFonts w:ascii="Arial" w:hAnsi="Arial"/>
        </w:rPr>
        <w:t>70</w:t>
      </w:r>
      <w:r>
        <w:rPr>
          <w:rFonts w:ascii="Arial" w:hAnsi="Arial"/>
        </w:rPr>
        <w:t> % van het gelijkstroomvermogen</w:t>
      </w:r>
    </w:p>
    <w:p w14:paraId="2916E849" w14:textId="4EAE1DCF" w:rsidR="00DC2765" w:rsidRPr="00A70E7F" w:rsidRDefault="00DC2765" w:rsidP="0075115D">
      <w:pPr>
        <w:pStyle w:val="ListParagraph"/>
        <w:numPr>
          <w:ilvl w:val="0"/>
          <w:numId w:val="19"/>
        </w:numPr>
        <w:ind w:left="709" w:hanging="709"/>
        <w:rPr>
          <w:rFonts w:ascii="Arial" w:hAnsi="Arial" w:cs="Arial"/>
        </w:rPr>
      </w:pPr>
      <w:r>
        <w:rPr>
          <w:rFonts w:ascii="Arial" w:hAnsi="Arial"/>
        </w:rPr>
        <w:t>Opbrengst: prognose vermindering hoeveelheid in te kopen elektriciteit en kostenbesparing</w:t>
      </w:r>
    </w:p>
    <w:p w14:paraId="7EDF8A1B" w14:textId="08BA7B73" w:rsidR="00DC2765" w:rsidRPr="00A70E7F" w:rsidRDefault="00DC2765" w:rsidP="0075115D">
      <w:pPr>
        <w:pStyle w:val="ListParagraph"/>
        <w:numPr>
          <w:ilvl w:val="0"/>
          <w:numId w:val="19"/>
        </w:numPr>
        <w:rPr>
          <w:rFonts w:ascii="Arial" w:hAnsi="Arial" w:cs="Arial"/>
        </w:rPr>
      </w:pPr>
      <w:r>
        <w:rPr>
          <w:rFonts w:ascii="Arial" w:hAnsi="Arial"/>
        </w:rPr>
        <w:t>Opbrengst: prognose inkomsten uit verkoop zonnestroom</w:t>
      </w:r>
    </w:p>
    <w:p w14:paraId="3BE7C7B2" w14:textId="751E97CE" w:rsidR="005C7AE9" w:rsidRPr="00A70E7F" w:rsidRDefault="00DC2765" w:rsidP="0075115D">
      <w:pPr>
        <w:pStyle w:val="ListParagraph"/>
        <w:numPr>
          <w:ilvl w:val="1"/>
          <w:numId w:val="19"/>
        </w:numPr>
        <w:rPr>
          <w:rFonts w:ascii="Arial" w:hAnsi="Arial" w:cs="Arial"/>
        </w:rPr>
      </w:pPr>
      <w:r>
        <w:rPr>
          <w:rFonts w:ascii="Arial" w:hAnsi="Arial"/>
        </w:rPr>
        <w:t>Eventueel: hoe om te gaan met negatieve prijzen — energiebeheersysteem?</w:t>
      </w:r>
    </w:p>
    <w:p w14:paraId="037A170F" w14:textId="77777777" w:rsidR="005C5B6D" w:rsidRDefault="005C5B6D" w:rsidP="00160572">
      <w:pPr>
        <w:pStyle w:val="MH3"/>
      </w:pPr>
    </w:p>
    <w:p w14:paraId="60BF0DC9" w14:textId="4E8E3E31" w:rsidR="00A430E2" w:rsidRPr="004C0EBD" w:rsidRDefault="00444DFF" w:rsidP="00160572">
      <w:pPr>
        <w:pStyle w:val="MH3"/>
      </w:pPr>
      <w:bookmarkStart w:id="66" w:name="_Toc180576483"/>
      <w:r w:rsidRPr="0091675A">
        <w:t>2</w:t>
      </w:r>
      <w:r>
        <w:t>.</w:t>
      </w:r>
      <w:r w:rsidRPr="0091675A">
        <w:t>3</w:t>
      </w:r>
      <w:r>
        <w:t xml:space="preserve"> Bepaal indicatieve opwek, projectkosten en het aantal zonnepanelen</w:t>
      </w:r>
      <w:bookmarkEnd w:id="66"/>
      <w:r>
        <w:t xml:space="preserve"> </w:t>
      </w:r>
    </w:p>
    <w:p w14:paraId="61AB905F" w14:textId="419CBC21" w:rsidR="006A4807" w:rsidRPr="004C0EBD" w:rsidRDefault="006A4807" w:rsidP="00FF7CCF">
      <w:pPr>
        <w:pStyle w:val="BodyText1"/>
      </w:pPr>
      <w:r>
        <w:t xml:space="preserve">Vaak zijn er een aantal tussenstappen nodig om tot de indicatieve specificaties te komen, mede omdat het afhankelijk is van verschillende doelen en beperkingen. De indicatieve specificaties zijn: </w:t>
      </w:r>
    </w:p>
    <w:p w14:paraId="1D5721C3" w14:textId="31B2C069" w:rsidR="006A4807" w:rsidRPr="004C0EBD" w:rsidRDefault="006A4807" w:rsidP="0075115D">
      <w:pPr>
        <w:pStyle w:val="BodyText1"/>
        <w:numPr>
          <w:ilvl w:val="0"/>
          <w:numId w:val="21"/>
        </w:numPr>
      </w:pPr>
      <w:r>
        <w:t>Het totale vermogen van de zonnepanelen (gelijkstroomvermogen)</w:t>
      </w:r>
    </w:p>
    <w:p w14:paraId="4D0A6C41" w14:textId="318C3850" w:rsidR="006A4807" w:rsidRPr="004C0EBD" w:rsidRDefault="006A4807" w:rsidP="0075115D">
      <w:pPr>
        <w:pStyle w:val="BodyText1"/>
        <w:numPr>
          <w:ilvl w:val="0"/>
          <w:numId w:val="21"/>
        </w:numPr>
      </w:pPr>
      <w:r>
        <w:t>Het wisselstroomvermogen van de omvormers</w:t>
      </w:r>
    </w:p>
    <w:p w14:paraId="1F6D6089" w14:textId="6B59296E" w:rsidR="006A4807" w:rsidRPr="004C0EBD" w:rsidRDefault="006A4807" w:rsidP="0075115D">
      <w:pPr>
        <w:pStyle w:val="BodyText1"/>
        <w:numPr>
          <w:ilvl w:val="0"/>
          <w:numId w:val="21"/>
        </w:numPr>
      </w:pPr>
      <w:r>
        <w:t>De jaarlijkse opwek</w:t>
      </w:r>
    </w:p>
    <w:p w14:paraId="59A0CAC4" w14:textId="5965E77E" w:rsidR="00950CF7" w:rsidRPr="004C0EBD" w:rsidRDefault="006A4807" w:rsidP="0075115D">
      <w:pPr>
        <w:pStyle w:val="BodyText1"/>
        <w:numPr>
          <w:ilvl w:val="0"/>
          <w:numId w:val="21"/>
        </w:numPr>
      </w:pPr>
      <w:r>
        <w:t xml:space="preserve">De indicatieve projectkosten (gelijkstroomvermogen in </w:t>
      </w:r>
      <w:proofErr w:type="spellStart"/>
      <w:r>
        <w:t>Wp</w:t>
      </w:r>
      <w:proofErr w:type="spellEnd"/>
      <w:r w:rsidR="00E66670">
        <w:t xml:space="preserve"> × </w:t>
      </w:r>
      <w:r w:rsidRPr="0091675A">
        <w:t>1</w:t>
      </w:r>
      <w:r>
        <w:t> EUR per watt)</w:t>
      </w:r>
    </w:p>
    <w:p w14:paraId="10CFC559" w14:textId="77777777" w:rsidR="00FF7CCF" w:rsidRDefault="00FF7CCF" w:rsidP="00E24CEC"/>
    <w:p w14:paraId="075D5CEF" w14:textId="710D464A" w:rsidR="00A613D4" w:rsidRPr="004C0EBD" w:rsidRDefault="00444DFF" w:rsidP="00160572">
      <w:pPr>
        <w:pStyle w:val="MH3"/>
      </w:pPr>
      <w:bookmarkStart w:id="67" w:name="_Toc180576484"/>
      <w:r w:rsidRPr="0091675A">
        <w:lastRenderedPageBreak/>
        <w:t>2</w:t>
      </w:r>
      <w:r>
        <w:t>.</w:t>
      </w:r>
      <w:r w:rsidRPr="0091675A">
        <w:t>4</w:t>
      </w:r>
      <w:r>
        <w:t xml:space="preserve"> Facultatief</w:t>
      </w:r>
      <w:bookmarkEnd w:id="67"/>
    </w:p>
    <w:p w14:paraId="46F06188" w14:textId="56974F08" w:rsidR="00FC7CC6" w:rsidRPr="004C0EBD" w:rsidRDefault="00A430E2" w:rsidP="0075115D">
      <w:pPr>
        <w:pStyle w:val="BodyText1"/>
        <w:numPr>
          <w:ilvl w:val="0"/>
          <w:numId w:val="20"/>
        </w:numPr>
      </w:pPr>
      <w:r>
        <w:t>Fasering van de locaties</w:t>
      </w:r>
    </w:p>
    <w:p w14:paraId="61BF59F1" w14:textId="05BFB94E" w:rsidR="00BC3C5E" w:rsidRPr="004C0EBD" w:rsidRDefault="00BC3C5E" w:rsidP="0075115D">
      <w:pPr>
        <w:pStyle w:val="BodyText1"/>
        <w:numPr>
          <w:ilvl w:val="0"/>
          <w:numId w:val="20"/>
        </w:numPr>
      </w:pPr>
      <w:r>
        <w:t xml:space="preserve">Eventueel: keuze voor </w:t>
      </w:r>
      <w:proofErr w:type="spellStart"/>
      <w:r>
        <w:t>monofacial</w:t>
      </w:r>
      <w:proofErr w:type="spellEnd"/>
      <w:r>
        <w:t>/</w:t>
      </w:r>
      <w:proofErr w:type="spellStart"/>
      <w:r>
        <w:t>bifacial</w:t>
      </w:r>
      <w:proofErr w:type="spellEnd"/>
      <w:r>
        <w:t xml:space="preserve"> zonnepanelen</w:t>
      </w:r>
    </w:p>
    <w:p w14:paraId="3A9DF611" w14:textId="56AE3FC5" w:rsidR="00B33249" w:rsidRPr="004C0EBD" w:rsidRDefault="00BC3C5E" w:rsidP="0075115D">
      <w:pPr>
        <w:pStyle w:val="BodyText1"/>
        <w:numPr>
          <w:ilvl w:val="0"/>
          <w:numId w:val="20"/>
        </w:numPr>
      </w:pPr>
      <w:r>
        <w:t>Eventueel: bij “zon-op-land” of “zon-op-water”: een zonvolgend systeem?</w:t>
      </w:r>
    </w:p>
    <w:p w14:paraId="2C56632E" w14:textId="77777777" w:rsidR="00FF7CCF" w:rsidRDefault="00FF7CCF" w:rsidP="00FF7CCF"/>
    <w:p w14:paraId="53ABF10C" w14:textId="77777777" w:rsidR="00FF7CCF" w:rsidRDefault="00FF7CCF" w:rsidP="00FF7CCF"/>
    <w:p w14:paraId="7DBDB130" w14:textId="77777777" w:rsidR="00FF7CCF" w:rsidRDefault="00FF7CCF" w:rsidP="00160572">
      <w:pPr>
        <w:pStyle w:val="MH2"/>
      </w:pPr>
    </w:p>
    <w:p w14:paraId="44C8B20D" w14:textId="77777777" w:rsidR="00FF7CCF" w:rsidRDefault="00FF7CCF" w:rsidP="00160572">
      <w:pPr>
        <w:pStyle w:val="MH2"/>
      </w:pPr>
    </w:p>
    <w:p w14:paraId="5FE7E779" w14:textId="656D13BA" w:rsidR="00151032" w:rsidRPr="004C0EBD" w:rsidRDefault="00151032" w:rsidP="00160572">
      <w:pPr>
        <w:pStyle w:val="MH2"/>
      </w:pPr>
      <w:bookmarkStart w:id="68" w:name="_Toc180576485"/>
      <w:r>
        <w:t>Stap </w:t>
      </w:r>
      <w:r w:rsidRPr="0091675A">
        <w:t>3</w:t>
      </w:r>
      <w:r>
        <w:t>. Eigenaarschap en openbare aanbesteding/opdracht</w:t>
      </w:r>
      <w:bookmarkEnd w:id="68"/>
      <w:r>
        <w:t xml:space="preserve"> </w:t>
      </w:r>
    </w:p>
    <w:p w14:paraId="5EA7FEFF" w14:textId="77777777" w:rsidR="00151032" w:rsidRPr="004C0EBD" w:rsidRDefault="00151032" w:rsidP="00A3595E"/>
    <w:p w14:paraId="62344AE2" w14:textId="28CB8A3E" w:rsidR="00FC1525" w:rsidRPr="004C0EBD" w:rsidRDefault="00FC1525" w:rsidP="00FF7CCF">
      <w:pPr>
        <w:pStyle w:val="BodyText1"/>
      </w:pPr>
      <w:r>
        <w:t xml:space="preserve">In de twee voorgaande stappen is de ruwe projectomvang en projectopzet duidelijk geworden. Nu is het van belang te bekijken of u zelf eigenaar wilt worden van de PV-installatie of dat u het dakoppervlak of stuk grond verhuurt </w:t>
      </w:r>
      <w:proofErr w:type="spellStart"/>
      <w:r>
        <w:t>danwel</w:t>
      </w:r>
      <w:proofErr w:type="spellEnd"/>
      <w:r>
        <w:t xml:space="preserve"> in concessie geeft. Vervolgens is de vraag hoe u een leverancier of opdrachtnemer selecteert.</w:t>
      </w:r>
    </w:p>
    <w:p w14:paraId="68B0E7A7" w14:textId="77777777" w:rsidR="00FC1525" w:rsidRPr="004C0EBD" w:rsidRDefault="00FC1525" w:rsidP="00A3595E"/>
    <w:p w14:paraId="5AFF0A5E" w14:textId="573FB55B" w:rsidR="00502061" w:rsidRPr="004C0EBD" w:rsidRDefault="00444DFF" w:rsidP="00160572">
      <w:pPr>
        <w:pStyle w:val="MH3"/>
      </w:pPr>
      <w:bookmarkStart w:id="69" w:name="_Toc180576486"/>
      <w:r w:rsidRPr="0091675A">
        <w:t>3</w:t>
      </w:r>
      <w:r>
        <w:t>.</w:t>
      </w:r>
      <w:r w:rsidRPr="0091675A">
        <w:t>1</w:t>
      </w:r>
      <w:r>
        <w:t xml:space="preserve"> Eigenaar of verhuurder</w:t>
      </w:r>
      <w:bookmarkEnd w:id="69"/>
    </w:p>
    <w:p w14:paraId="08A261E9" w14:textId="238340E5" w:rsidR="009A0DA0" w:rsidRPr="004C0EBD" w:rsidRDefault="00FC1525" w:rsidP="00FF7CCF">
      <w:pPr>
        <w:pStyle w:val="BodyText1"/>
      </w:pPr>
      <w:r>
        <w:t>Bij verhuur krijgt u een bepaalde prijs per vierkante meter per jaar. Voordeel: het bespaart u veel tijd.</w:t>
      </w:r>
    </w:p>
    <w:p w14:paraId="0D565C5A" w14:textId="77777777" w:rsidR="004C4869" w:rsidRPr="004C0EBD" w:rsidRDefault="004C4869" w:rsidP="00FF7CCF">
      <w:pPr>
        <w:pStyle w:val="BodyText1"/>
      </w:pPr>
    </w:p>
    <w:p w14:paraId="29E4BC9E" w14:textId="7D5D58E5" w:rsidR="00FC1525" w:rsidRPr="004C0EBD" w:rsidRDefault="00E24CEC" w:rsidP="00FF7CCF">
      <w:pPr>
        <w:pStyle w:val="BodyText1"/>
      </w:pPr>
      <w:r>
        <w:t>Mogelijke nadelen zijn dat u minder profiteert van de financiële voordelen van een PV-installatie, dat u weinig zeggenschap heeft over de installatie en dat u flexibiliteit inlevert. Dus als u op termijn iets anders wilt met het dak of het land, zit u mogelijk vast aan een contract met een huurder/pachter.</w:t>
      </w:r>
    </w:p>
    <w:p w14:paraId="7B394F21" w14:textId="77777777" w:rsidR="009A0DA0" w:rsidRPr="004C0EBD" w:rsidRDefault="009A0DA0" w:rsidP="00A3595E"/>
    <w:p w14:paraId="4FFBBA84" w14:textId="3AD18753" w:rsidR="00151032" w:rsidRPr="004C0EBD" w:rsidRDefault="00444DFF" w:rsidP="00160572">
      <w:pPr>
        <w:pStyle w:val="MH3"/>
      </w:pPr>
      <w:bookmarkStart w:id="70" w:name="_Toc180576487"/>
      <w:r w:rsidRPr="0091675A">
        <w:t>3</w:t>
      </w:r>
      <w:r>
        <w:t>.</w:t>
      </w:r>
      <w:r w:rsidRPr="0091675A">
        <w:t>2</w:t>
      </w:r>
      <w:r>
        <w:t xml:space="preserve"> Voor publieke organisaties: aanbesteden of onderhands gunnen?</w:t>
      </w:r>
      <w:bookmarkEnd w:id="70"/>
    </w:p>
    <w:p w14:paraId="04BE1967" w14:textId="3E12C1B0" w:rsidR="004C4869" w:rsidRPr="004C0EBD" w:rsidRDefault="00770820" w:rsidP="00A3595E">
      <w:r>
        <w:t xml:space="preserve"> Deze vraag speelt niet voor bedrijven of andere particuliere organisaties. Particuliere organisaties kunnen eenvoudigweg offertes aanvragen bij een aantal potentiële opdrachtnemers.</w:t>
      </w:r>
      <w:r>
        <w:br/>
      </w:r>
    </w:p>
    <w:p w14:paraId="3D90C556" w14:textId="012842E1"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rPr>
        <w:t>O</w:t>
      </w:r>
      <w:r>
        <w:rPr>
          <w:rFonts w:ascii="Arial" w:hAnsi="Arial"/>
        </w:rPr>
        <w:t xml:space="preserve">verigens is ook bij het aanvragen van reguliere offertes een programma van eisen nodig. Het </w:t>
      </w:r>
      <w:r>
        <w:rPr>
          <w:rFonts w:ascii="Arial" w:hAnsi="Arial"/>
          <w:b/>
          <w:color w:val="FFFFFF" w:themeColor="background1"/>
          <w:highlight w:val="darkCyan"/>
        </w:rPr>
        <w:t>Template inkoopeisen</w:t>
      </w:r>
      <w:r>
        <w:rPr>
          <w:rFonts w:ascii="Arial" w:hAnsi="Arial"/>
        </w:rPr>
        <w:t xml:space="preserve"> kan daarvoor ook prima worden gebruikt.</w:t>
      </w:r>
    </w:p>
    <w:p w14:paraId="4F157CB7" w14:textId="77777777" w:rsidR="009E09C2" w:rsidRPr="004C0EBD" w:rsidRDefault="009E09C2" w:rsidP="00A3595E"/>
    <w:p w14:paraId="019FF291" w14:textId="3C4E6C2E" w:rsidR="00624300" w:rsidRPr="004C0EBD" w:rsidRDefault="009E09C2" w:rsidP="00FF7CCF">
      <w:pPr>
        <w:pStyle w:val="BodyText1"/>
        <w:rPr>
          <w:color w:val="343434"/>
        </w:rPr>
      </w:pPr>
      <w:r>
        <w:t>De</w:t>
      </w:r>
      <w:r w:rsidR="00726770">
        <w:t xml:space="preserve"> </w:t>
      </w:r>
      <w:hyperlink r:id="rId15" w:tooltip="Externe link: Aanbestedingswet op overheid.nl" w:history="1">
        <w:r>
          <w:rPr>
            <w:i/>
            <w:color w:val="3DC3C6"/>
            <w:u w:val="single"/>
          </w:rPr>
          <w:t xml:space="preserve">Aanbestedingswet </w:t>
        </w:r>
        <w:r w:rsidRPr="0091675A">
          <w:rPr>
            <w:i/>
            <w:color w:val="3DC3C6"/>
            <w:u w:val="single"/>
          </w:rPr>
          <w:t>2012</w:t>
        </w:r>
      </w:hyperlink>
      <w:r>
        <w:t xml:space="preserve"> geldt voor aanbestedingen door (semi-)publieke instellingen in Nederland.</w:t>
      </w:r>
      <w:r>
        <w:rPr>
          <w:color w:val="343434"/>
        </w:rPr>
        <w:t xml:space="preserve"> Hoe groter het project, hoe kleiner de keuze uit mogelijke procedures. Boven een drempelbedrag zijn bepaalde procedures — zoals onderhands gunnen — niet toegestaan.</w:t>
      </w:r>
    </w:p>
    <w:p w14:paraId="7D38E110" w14:textId="77777777" w:rsidR="00624300" w:rsidRPr="004C0EBD" w:rsidRDefault="00624300" w:rsidP="00A3595E">
      <w:pPr>
        <w:rPr>
          <w:color w:val="343434"/>
        </w:rPr>
      </w:pPr>
    </w:p>
    <w:p w14:paraId="6ADF22C8" w14:textId="4FE5A56D" w:rsidR="00770820" w:rsidRPr="004C0EBD" w:rsidRDefault="00624300" w:rsidP="00FF7CCF">
      <w:pPr>
        <w:pStyle w:val="BodyText1"/>
      </w:pPr>
      <w:r>
        <w:t>De drempelbedragen hangen af van het type project: een “werken” of een “levering/dienst”.</w:t>
      </w:r>
    </w:p>
    <w:p w14:paraId="5CDD1F91" w14:textId="77777777" w:rsidR="00770820" w:rsidRPr="004C0EBD" w:rsidRDefault="00770820" w:rsidP="00A3595E">
      <w:pPr>
        <w:rPr>
          <w:color w:val="343434"/>
        </w:rPr>
      </w:pPr>
    </w:p>
    <w:p w14:paraId="167F914A" w14:textId="1AE4A048" w:rsidR="00E24CEC" w:rsidRPr="005C5B6D" w:rsidRDefault="00770820" w:rsidP="005C5B6D">
      <w:pPr>
        <w:pStyle w:val="BodyText1"/>
      </w:pPr>
      <w:r>
        <w:t>Het type hangt af van het zwaartepunt van het project:</w:t>
      </w:r>
    </w:p>
    <w:p w14:paraId="7BEB911C" w14:textId="72EA2043"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Levering</w:t>
      </w:r>
    </w:p>
    <w:p w14:paraId="3FF0867A" w14:textId="245674DB" w:rsidR="00624300" w:rsidRPr="004C0EBD" w:rsidRDefault="00624300" w:rsidP="0075115D">
      <w:pPr>
        <w:pStyle w:val="BodyText1"/>
        <w:numPr>
          <w:ilvl w:val="0"/>
          <w:numId w:val="22"/>
        </w:numPr>
        <w:ind w:left="1418" w:hanging="425"/>
        <w:rPr>
          <w:i/>
          <w:iCs/>
        </w:rPr>
      </w:pPr>
      <w:r>
        <w:t>Alleen levering van zonnepanelen</w:t>
      </w:r>
    </w:p>
    <w:p w14:paraId="22703909" w14:textId="62056830" w:rsidR="00624300" w:rsidRPr="004C0EBD" w:rsidRDefault="00624300" w:rsidP="0075115D">
      <w:pPr>
        <w:pStyle w:val="BodyText1"/>
        <w:numPr>
          <w:ilvl w:val="0"/>
          <w:numId w:val="22"/>
        </w:numPr>
        <w:ind w:left="1418" w:hanging="425"/>
        <w:rPr>
          <w:i/>
          <w:iCs/>
        </w:rPr>
      </w:pPr>
      <w:r>
        <w:lastRenderedPageBreak/>
        <w:t>Alleen het aanleggen van elektrisch systeem en componenten aan de gelijkstroomzijde</w:t>
      </w:r>
    </w:p>
    <w:p w14:paraId="064AD047" w14:textId="38081413" w:rsidR="00624300" w:rsidRPr="004C0EBD" w:rsidRDefault="00624300" w:rsidP="0075115D">
      <w:pPr>
        <w:pStyle w:val="BodyText1"/>
        <w:numPr>
          <w:ilvl w:val="0"/>
          <w:numId w:val="22"/>
        </w:numPr>
        <w:ind w:left="1418" w:hanging="425"/>
        <w:rPr>
          <w:i/>
          <w:iCs/>
        </w:rPr>
      </w:pPr>
      <w:r>
        <w:t>Alleen het aanleggen van elektrisch systeem en componenten aan de wisselstroomzijde</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Werk</w:t>
      </w:r>
    </w:p>
    <w:p w14:paraId="0E510EA3" w14:textId="51F64153"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Opdrachtnemer is integraal verantwoordelijk voor realisatie van het project</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Combinatie van ontwerp, levering en werk: -&gt; werk</w:t>
      </w:r>
    </w:p>
    <w:p w14:paraId="2754C0BF" w14:textId="6F34DC80" w:rsidR="00770820" w:rsidRPr="004C0EBD" w:rsidRDefault="00624300" w:rsidP="00FF7CCF">
      <w:pPr>
        <w:pStyle w:val="BodyText1"/>
      </w:pPr>
      <w:r>
        <w:t>Bovendien gelden voor sommige organisaties andere, specifieke drempelbedragen.</w:t>
      </w:r>
    </w:p>
    <w:p w14:paraId="056740D2" w14:textId="33E787C3" w:rsidR="00FF7CCF" w:rsidRDefault="00624300" w:rsidP="00FF7CCF">
      <w:pPr>
        <w:pStyle w:val="BodyText1"/>
      </w:pPr>
      <w:r>
        <w:t xml:space="preserve">De onderstaande alinea kan daarom alleen als </w:t>
      </w:r>
      <w:r>
        <w:rPr>
          <w:i/>
        </w:rPr>
        <w:t>indicatief</w:t>
      </w:r>
      <w:r>
        <w:t xml:space="preserve"> worden beschouwd.</w:t>
      </w:r>
    </w:p>
    <w:p w14:paraId="1D64FBAF" w14:textId="70FDE1B3" w:rsidR="00770820" w:rsidRPr="004C0EBD" w:rsidRDefault="00770820" w:rsidP="00FF7CCF">
      <w:pPr>
        <w:pStyle w:val="BodyText1"/>
      </w:pPr>
    </w:p>
    <w:p w14:paraId="59BA22B8" w14:textId="545011EA" w:rsidR="00624300" w:rsidRDefault="00E24CEC" w:rsidP="005C5B6D">
      <w:pPr>
        <w:pStyle w:val="BodyText1"/>
      </w:pPr>
      <w:r>
        <w:t xml:space="preserve">NB: deze bedragen gelden voor </w:t>
      </w:r>
      <w:r w:rsidRPr="0091675A">
        <w:t>2023</w:t>
      </w:r>
      <w:r>
        <w:t xml:space="preserve">. In </w:t>
      </w:r>
      <w:r w:rsidRPr="0091675A">
        <w:t>2024</w:t>
      </w:r>
      <w:r>
        <w:t xml:space="preserve"> worden de bedragen waarschijnlijk iets hoger.</w:t>
      </w:r>
    </w:p>
    <w:p w14:paraId="7D9A998F" w14:textId="77777777" w:rsidR="005C5B6D" w:rsidRPr="004C0EBD" w:rsidRDefault="005C5B6D" w:rsidP="005C5B6D">
      <w:pPr>
        <w:pStyle w:val="BodyText1"/>
      </w:pPr>
    </w:p>
    <w:p w14:paraId="71520DC3" w14:textId="1ECC2230"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Enkelvoudig onderhandse gunning</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Bij </w:t>
      </w:r>
      <w:r>
        <w:rPr>
          <w:rFonts w:ascii="Arial" w:hAnsi="Arial"/>
          <w:i/>
        </w:rPr>
        <w:t>levering</w:t>
      </w:r>
      <w:r>
        <w:rPr>
          <w:rFonts w:ascii="Arial" w:hAnsi="Arial"/>
        </w:rPr>
        <w:t xml:space="preserve">: </w:t>
      </w:r>
      <w:r>
        <w:rPr>
          <w:rFonts w:ascii="Arial" w:hAnsi="Arial"/>
        </w:rPr>
        <w:tab/>
        <w:t>&lt; </w:t>
      </w:r>
      <w:r w:rsidRPr="0091675A">
        <w:rPr>
          <w:rFonts w:ascii="Arial" w:hAnsi="Arial"/>
        </w:rPr>
        <w:t>50</w:t>
      </w:r>
      <w:r>
        <w:rPr>
          <w:rFonts w:ascii="Arial" w:hAnsi="Arial"/>
        </w:rPr>
        <w:t> </w:t>
      </w:r>
      <w:r w:rsidRPr="0091675A">
        <w:rPr>
          <w:rFonts w:ascii="Arial" w:hAnsi="Arial"/>
        </w:rPr>
        <w:t>000</w:t>
      </w:r>
      <w:r>
        <w:rPr>
          <w:rFonts w:ascii="Arial" w:hAnsi="Arial"/>
        </w:rPr>
        <w:t>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Bij </w:t>
      </w:r>
      <w:r>
        <w:rPr>
          <w:rFonts w:ascii="Arial" w:hAnsi="Arial"/>
          <w:i/>
        </w:rPr>
        <w:t>werken</w:t>
      </w:r>
      <w:r>
        <w:rPr>
          <w:rFonts w:ascii="Arial" w:hAnsi="Arial"/>
        </w:rPr>
        <w:t xml:space="preserve">: </w:t>
      </w:r>
      <w:r>
        <w:rPr>
          <w:rFonts w:ascii="Arial" w:hAnsi="Arial"/>
        </w:rPr>
        <w:tab/>
        <w:t>&lt; </w:t>
      </w:r>
      <w:r w:rsidRPr="0091675A">
        <w:rPr>
          <w:rFonts w:ascii="Arial" w:hAnsi="Arial"/>
        </w:rPr>
        <w:t>150</w:t>
      </w:r>
      <w:r>
        <w:rPr>
          <w:rFonts w:ascii="Arial" w:hAnsi="Arial"/>
        </w:rPr>
        <w:t> </w:t>
      </w:r>
      <w:r w:rsidRPr="0091675A">
        <w:rPr>
          <w:rFonts w:ascii="Arial" w:hAnsi="Arial"/>
        </w:rPr>
        <w:t>000</w:t>
      </w:r>
      <w:r>
        <w:rPr>
          <w:rFonts w:ascii="Arial" w:hAnsi="Arial"/>
        </w:rPr>
        <w:t> EUR</w:t>
      </w:r>
    </w:p>
    <w:p w14:paraId="2F1F5933" w14:textId="18485FA9" w:rsidR="00560408" w:rsidRPr="004C0EBD" w:rsidRDefault="00033DC3" w:rsidP="00FF7CCF">
      <w:pPr>
        <w:pStyle w:val="BodyText1"/>
        <w:ind w:left="426"/>
      </w:pPr>
      <w:r>
        <w:t>Kleinschalige projecten kunnen onderhands worden gegund aan één partij, bijvoorbeeld uw vaste installatiebedrijf of een andere lokale leverancier.</w:t>
      </w:r>
    </w:p>
    <w:p w14:paraId="1575CCF5" w14:textId="77777777" w:rsidR="00C82362" w:rsidRDefault="009E09C2" w:rsidP="00FF7CCF">
      <w:pPr>
        <w:pStyle w:val="BodyText1"/>
        <w:ind w:left="426"/>
      </w:pPr>
      <w:r>
        <w:rPr>
          <w:i/>
        </w:rPr>
        <w:t>Voordelen</w:t>
      </w:r>
      <w:r>
        <w:t>: korte doorlooptijd, lage procedurekosten, onderhandeling mogelijk, flexibiliteit</w:t>
      </w:r>
    </w:p>
    <w:p w14:paraId="25AC0C47" w14:textId="2B8A902A" w:rsidR="00624300" w:rsidRPr="004C0EBD" w:rsidRDefault="009E09C2" w:rsidP="00C82362">
      <w:pPr>
        <w:pStyle w:val="BodyText1"/>
        <w:ind w:left="425"/>
      </w:pPr>
      <w:r>
        <w:rPr>
          <w:i/>
        </w:rPr>
        <w:t>Nadelen</w:t>
      </w:r>
      <w:r>
        <w:t>:</w:t>
      </w:r>
      <w:r w:rsidR="00C82362">
        <w:t xml:space="preserve"> </w:t>
      </w:r>
      <w:r>
        <w:t>mogelijk niet de beste prijs-kwaliteitverhouding, risico op belangenverstrengeling</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Meervoudig onderhandse procedure</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Bij </w:t>
      </w:r>
      <w:r>
        <w:rPr>
          <w:rFonts w:ascii="Arial" w:hAnsi="Arial"/>
          <w:i/>
        </w:rPr>
        <w:t>levering</w:t>
      </w:r>
      <w:r>
        <w:rPr>
          <w:rFonts w:ascii="Arial" w:hAnsi="Arial"/>
        </w:rPr>
        <w:t xml:space="preserve"> aan decentrale (semi-)overheden: &lt; </w:t>
      </w:r>
      <w:r w:rsidRPr="0091675A">
        <w:rPr>
          <w:rFonts w:ascii="Arial" w:hAnsi="Arial"/>
        </w:rPr>
        <w:t>215</w:t>
      </w:r>
      <w:r>
        <w:rPr>
          <w:rFonts w:ascii="Arial" w:hAnsi="Arial"/>
        </w:rPr>
        <w:t> </w:t>
      </w:r>
      <w:r w:rsidRPr="0091675A">
        <w:rPr>
          <w:rFonts w:ascii="Arial" w:hAnsi="Arial"/>
        </w:rPr>
        <w:t>000</w:t>
      </w:r>
      <w:r>
        <w:rPr>
          <w:rFonts w:ascii="Arial" w:hAnsi="Arial"/>
        </w:rPr>
        <w:t>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Bij </w:t>
      </w:r>
      <w:r>
        <w:rPr>
          <w:rFonts w:ascii="Arial" w:hAnsi="Arial"/>
          <w:i/>
        </w:rPr>
        <w:t>levering</w:t>
      </w:r>
      <w:r>
        <w:rPr>
          <w:rFonts w:ascii="Arial" w:hAnsi="Arial"/>
        </w:rPr>
        <w:t xml:space="preserve"> aan organisaties in onder andere de sectoren water, energie, vervoer: &lt; </w:t>
      </w:r>
      <w:r w:rsidRPr="0091675A">
        <w:rPr>
          <w:rFonts w:ascii="Arial" w:hAnsi="Arial"/>
        </w:rPr>
        <w:t>431</w:t>
      </w:r>
      <w:r>
        <w:rPr>
          <w:rFonts w:ascii="Arial" w:hAnsi="Arial"/>
        </w:rPr>
        <w:t> </w:t>
      </w:r>
      <w:r w:rsidRPr="0091675A">
        <w:rPr>
          <w:rFonts w:ascii="Arial" w:hAnsi="Arial"/>
        </w:rPr>
        <w:t>000</w:t>
      </w:r>
      <w:r>
        <w:rPr>
          <w:rFonts w:ascii="Arial" w:hAnsi="Arial"/>
        </w:rPr>
        <w:t>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Bij </w:t>
      </w:r>
      <w:r>
        <w:rPr>
          <w:rFonts w:ascii="Arial" w:hAnsi="Arial"/>
          <w:i/>
        </w:rPr>
        <w:t>werken</w:t>
      </w:r>
      <w:r>
        <w:rPr>
          <w:rFonts w:ascii="Arial" w:hAnsi="Arial"/>
        </w:rPr>
        <w:t>: &lt; </w:t>
      </w:r>
      <w:r w:rsidRPr="0091675A">
        <w:rPr>
          <w:rFonts w:ascii="Arial" w:hAnsi="Arial"/>
        </w:rPr>
        <w:t>1</w:t>
      </w:r>
      <w:r>
        <w:rPr>
          <w:rFonts w:ascii="Arial" w:hAnsi="Arial"/>
        </w:rPr>
        <w:t> </w:t>
      </w:r>
      <w:r w:rsidRPr="0091675A">
        <w:rPr>
          <w:rFonts w:ascii="Arial" w:hAnsi="Arial"/>
        </w:rPr>
        <w:t>500</w:t>
      </w:r>
      <w:r>
        <w:rPr>
          <w:rFonts w:ascii="Arial" w:hAnsi="Arial"/>
        </w:rPr>
        <w:t> </w:t>
      </w:r>
      <w:r w:rsidRPr="0091675A">
        <w:rPr>
          <w:rFonts w:ascii="Arial" w:hAnsi="Arial"/>
        </w:rPr>
        <w:t>000</w:t>
      </w:r>
      <w:r>
        <w:rPr>
          <w:rFonts w:ascii="Arial" w:hAnsi="Arial"/>
        </w:rPr>
        <w:t> EUR</w:t>
      </w:r>
    </w:p>
    <w:p w14:paraId="41F89E74" w14:textId="46E0540E" w:rsidR="00560408" w:rsidRPr="00FF7CCF" w:rsidRDefault="00624300" w:rsidP="00FF7CCF">
      <w:pPr>
        <w:ind w:left="426"/>
        <w:rPr>
          <w:rFonts w:ascii="Arial" w:hAnsi="Arial" w:cs="Arial"/>
        </w:rPr>
      </w:pPr>
      <w:r>
        <w:rPr>
          <w:rFonts w:ascii="Arial" w:hAnsi="Arial"/>
        </w:rPr>
        <w:t xml:space="preserve">Een offerte aanvragen bij meerdere leveranciers. Gunnen aan de “economisch meest voordelige inschrijving”. </w:t>
      </w:r>
    </w:p>
    <w:p w14:paraId="722B33D7" w14:textId="176F7611" w:rsidR="00560408" w:rsidRPr="00FF7CCF" w:rsidRDefault="00033DC3" w:rsidP="00FF7CCF">
      <w:pPr>
        <w:ind w:left="426"/>
        <w:rPr>
          <w:rFonts w:ascii="Arial" w:hAnsi="Arial" w:cs="Arial"/>
        </w:rPr>
      </w:pPr>
      <w:r>
        <w:rPr>
          <w:rFonts w:ascii="Arial" w:hAnsi="Arial"/>
          <w:i/>
        </w:rPr>
        <w:t>Voordelen</w:t>
      </w:r>
      <w:r>
        <w:rPr>
          <w:rFonts w:ascii="Arial" w:hAnsi="Arial"/>
        </w:rPr>
        <w:t>: korte doorlooptijd, lage procedurekosten, onderhandeling mogelijk, flexibiliteit</w:t>
      </w:r>
    </w:p>
    <w:p w14:paraId="13255528" w14:textId="37560C33" w:rsidR="00FF7CCF" w:rsidRPr="007C6259" w:rsidRDefault="00033DC3" w:rsidP="005C5B6D">
      <w:pPr>
        <w:ind w:left="426"/>
        <w:rPr>
          <w:rFonts w:ascii="Arial" w:hAnsi="Arial"/>
        </w:rPr>
      </w:pPr>
      <w:r>
        <w:rPr>
          <w:rFonts w:ascii="Arial" w:hAnsi="Arial"/>
          <w:i/>
        </w:rPr>
        <w:t>Nadelen</w:t>
      </w:r>
      <w:r>
        <w:rPr>
          <w:rFonts w:ascii="Arial" w:hAnsi="Arial"/>
        </w:rPr>
        <w:t>: Veel aanbieders zullen niet weten dat de aanbesteding is uitgeschreven; onderhandelen is niet mogelijk</w:t>
      </w:r>
    </w:p>
    <w:p w14:paraId="17371AB2" w14:textId="77777777" w:rsidR="00CB2409" w:rsidRPr="007C6259" w:rsidRDefault="00CB2409" w:rsidP="005C5B6D">
      <w:pPr>
        <w:ind w:left="426"/>
        <w:rPr>
          <w:rFonts w:ascii="Arial" w:hAnsi="Arial" w:cs="Arial"/>
        </w:rPr>
      </w:pP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Nationale procedure</w:t>
      </w:r>
      <w:r>
        <w:rPr>
          <w:rFonts w:ascii="Arial" w:hAnsi="Arial"/>
          <w:color w:val="3DC3C6"/>
        </w:rPr>
        <w:t xml:space="preserve">; </w:t>
      </w:r>
      <w:r>
        <w:rPr>
          <w:rFonts w:ascii="Arial" w:hAnsi="Arial"/>
        </w:rPr>
        <w:t>met of zonder selectieronde</w:t>
      </w:r>
    </w:p>
    <w:p w14:paraId="4B7F6BC3" w14:textId="2F9CEEB4" w:rsidR="00560408" w:rsidRPr="004C0EBD" w:rsidRDefault="00560408" w:rsidP="0075115D">
      <w:pPr>
        <w:pStyle w:val="BodyText1"/>
        <w:numPr>
          <w:ilvl w:val="0"/>
          <w:numId w:val="26"/>
        </w:numPr>
        <w:ind w:left="1134" w:firstLine="0"/>
      </w:pPr>
      <w:r>
        <w:t xml:space="preserve">Bij </w:t>
      </w:r>
      <w:r>
        <w:rPr>
          <w:i/>
        </w:rPr>
        <w:t>levering</w:t>
      </w:r>
      <w:r>
        <w:t xml:space="preserve"> aan decentrale (semi-)overheden: &lt; </w:t>
      </w:r>
      <w:r w:rsidRPr="0091675A">
        <w:t>215</w:t>
      </w:r>
      <w:r>
        <w:t> </w:t>
      </w:r>
      <w:r w:rsidRPr="0091675A">
        <w:t>000</w:t>
      </w:r>
      <w:r>
        <w:t> EUR</w:t>
      </w:r>
    </w:p>
    <w:p w14:paraId="1E677ECC" w14:textId="327E482F" w:rsidR="00560408" w:rsidRPr="004C0EBD" w:rsidRDefault="00560408" w:rsidP="0075115D">
      <w:pPr>
        <w:pStyle w:val="BodyText1"/>
        <w:numPr>
          <w:ilvl w:val="0"/>
          <w:numId w:val="26"/>
        </w:numPr>
        <w:ind w:left="1418" w:hanging="284"/>
      </w:pPr>
      <w:r>
        <w:t xml:space="preserve">Bij </w:t>
      </w:r>
      <w:r>
        <w:rPr>
          <w:i/>
        </w:rPr>
        <w:t>levering</w:t>
      </w:r>
      <w:r>
        <w:t xml:space="preserve"> aan organisaties in onder andere de sectoren water, energie, vervoer: &lt; </w:t>
      </w:r>
      <w:r w:rsidRPr="0091675A">
        <w:t>431</w:t>
      </w:r>
      <w:r>
        <w:t> </w:t>
      </w:r>
      <w:r w:rsidRPr="0091675A">
        <w:t>000</w:t>
      </w:r>
      <w:r>
        <w:t> EUR</w:t>
      </w:r>
    </w:p>
    <w:p w14:paraId="309D7CF0" w14:textId="31A3EFEB" w:rsidR="00560408" w:rsidRPr="004C0EBD" w:rsidRDefault="00560408" w:rsidP="0075115D">
      <w:pPr>
        <w:pStyle w:val="BodyText1"/>
        <w:numPr>
          <w:ilvl w:val="0"/>
          <w:numId w:val="26"/>
        </w:numPr>
        <w:ind w:left="1134" w:firstLine="0"/>
      </w:pPr>
      <w:r>
        <w:t xml:space="preserve">Bij </w:t>
      </w:r>
      <w:r>
        <w:rPr>
          <w:i/>
        </w:rPr>
        <w:t>werken</w:t>
      </w:r>
      <w:r>
        <w:t>: &lt; </w:t>
      </w:r>
      <w:r w:rsidRPr="0091675A">
        <w:t>5</w:t>
      </w:r>
      <w:r>
        <w:t> </w:t>
      </w:r>
      <w:r w:rsidRPr="0091675A">
        <w:t>382</w:t>
      </w:r>
      <w:r>
        <w:t> </w:t>
      </w:r>
      <w:r w:rsidRPr="0091675A">
        <w:t>000</w:t>
      </w:r>
      <w:r>
        <w:t> EUR</w:t>
      </w:r>
    </w:p>
    <w:p w14:paraId="635BC134" w14:textId="77777777" w:rsidR="00C82362" w:rsidRDefault="00033DC3" w:rsidP="00FF7CCF">
      <w:pPr>
        <w:pStyle w:val="BodyText1"/>
        <w:ind w:left="426"/>
      </w:pPr>
      <w:r>
        <w:t xml:space="preserve">Bekendmaking van de aanbesteding via </w:t>
      </w:r>
      <w:hyperlink r:id="rId16" w:tooltip="Externe link: tenderned.nl" w:history="1">
        <w:proofErr w:type="spellStart"/>
        <w:r>
          <w:rPr>
            <w:color w:val="D52B1E"/>
            <w:u w:val="single"/>
          </w:rPr>
          <w:t>TenderNed</w:t>
        </w:r>
        <w:proofErr w:type="spellEnd"/>
      </w:hyperlink>
      <w:r>
        <w:t xml:space="preserve"> en eventueel in vak- en dagbladen. Bij gebruik selectieronde worden daarna vaak vijf leveranciers uitgenodigd een offerte uit te brengen.  </w:t>
      </w:r>
    </w:p>
    <w:p w14:paraId="5FB52FF0" w14:textId="77777777" w:rsidR="00C82362" w:rsidRDefault="00033DC3" w:rsidP="00FF7CCF">
      <w:pPr>
        <w:pStyle w:val="BodyText1"/>
        <w:ind w:left="426"/>
      </w:pPr>
      <w:r>
        <w:rPr>
          <w:i/>
        </w:rPr>
        <w:t>Voordelen</w:t>
      </w:r>
      <w:r>
        <w:t>: veel concurrentie, marktconforme prijs-kwaliteitverhouding; objectief; transparant</w:t>
      </w:r>
    </w:p>
    <w:p w14:paraId="1E5AA929" w14:textId="77777777" w:rsidR="00CB2409" w:rsidRPr="007C6259" w:rsidRDefault="00033DC3" w:rsidP="00FF7CCF">
      <w:pPr>
        <w:pStyle w:val="BodyText1"/>
        <w:ind w:left="426"/>
      </w:pPr>
      <w:r>
        <w:rPr>
          <w:i/>
        </w:rPr>
        <w:t>Nadelen</w:t>
      </w:r>
      <w:r>
        <w:t xml:space="preserve">: lange doorlooptijd, aanzienlijke procedurekosten, weinig flexibiliteit </w:t>
      </w:r>
    </w:p>
    <w:p w14:paraId="78D6BC75" w14:textId="116CF36B" w:rsidR="009E09C2" w:rsidRPr="004C0EBD" w:rsidRDefault="009E09C2" w:rsidP="00FF7CCF">
      <w:pPr>
        <w:pStyle w:val="BodyText1"/>
        <w:ind w:left="426"/>
      </w:pP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Europese aanbesteding</w:t>
      </w:r>
      <w:r>
        <w:rPr>
          <w:rFonts w:ascii="Arial" w:hAnsi="Arial"/>
          <w:color w:val="3DC3C6"/>
        </w:rPr>
        <w:t xml:space="preserve">; </w:t>
      </w:r>
      <w:r>
        <w:rPr>
          <w:rFonts w:ascii="Arial" w:hAnsi="Arial"/>
        </w:rPr>
        <w:t xml:space="preserve">met of zonder selectieronde  </w:t>
      </w:r>
    </w:p>
    <w:p w14:paraId="757143C4" w14:textId="77777777" w:rsidR="005C5B6D" w:rsidRDefault="00033DC3" w:rsidP="005C5B6D">
      <w:pPr>
        <w:pStyle w:val="BodyText1"/>
        <w:ind w:left="426"/>
      </w:pPr>
      <w:r>
        <w:lastRenderedPageBreak/>
        <w:t xml:space="preserve">Bekendmaking via </w:t>
      </w:r>
      <w:proofErr w:type="spellStart"/>
      <w:r>
        <w:t>TenderNed</w:t>
      </w:r>
      <w:proofErr w:type="spellEnd"/>
      <w:r>
        <w:t xml:space="preserve">. Indien een selectieronde wordt toegepast, worden vaak vijf leveranciers uitgenodigd om een offerte uit te brengen. </w:t>
      </w:r>
    </w:p>
    <w:p w14:paraId="4143539F" w14:textId="465D9489" w:rsidR="00033DC3" w:rsidRPr="004C0EBD" w:rsidRDefault="00033DC3" w:rsidP="005C5B6D">
      <w:pPr>
        <w:pStyle w:val="BodyText1"/>
        <w:ind w:left="426"/>
      </w:pPr>
      <w:r>
        <w:rPr>
          <w:i/>
        </w:rPr>
        <w:t>Voordelen</w:t>
      </w:r>
      <w:r>
        <w:t xml:space="preserve">: hele markt kan inschrijven; hoge concurrentiedruk; objectief; transparant </w:t>
      </w:r>
    </w:p>
    <w:p w14:paraId="09E05DD5" w14:textId="57DCC175" w:rsidR="009E09C2" w:rsidRDefault="00033DC3" w:rsidP="005C5B6D">
      <w:pPr>
        <w:pStyle w:val="BodyText1"/>
        <w:ind w:left="426"/>
      </w:pPr>
      <w:r>
        <w:rPr>
          <w:i/>
        </w:rPr>
        <w:t>Nadelen:</w:t>
      </w:r>
      <w:r>
        <w:t xml:space="preserve"> lange procedure; hoge procedurekosten bij (te) veel offertes; geen onderhandeling mogelijk, weinig flexibiliteit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Voor meer informatie over nationale drempelbedragen: </w:t>
      </w:r>
      <w:hyperlink r:id="rId17" w:history="1">
        <w:r>
          <w:rPr>
            <w:rStyle w:val="Hyperlink"/>
            <w:color w:val="3DC3C6"/>
          </w:rPr>
          <w:t>https://www.pianoo.nl/nl/inkoopproces/aanbestedingsprocedures/nationale-procedures/circulaire-grensbedragen-rijksoverheid</w:t>
        </w:r>
      </w:hyperlink>
      <w:r>
        <w:t>.</w:t>
      </w:r>
    </w:p>
    <w:p w14:paraId="1FB54116" w14:textId="6FC9952D" w:rsidR="009E09C2" w:rsidRPr="004C0EBD" w:rsidRDefault="00560408" w:rsidP="005C5B6D">
      <w:pPr>
        <w:pStyle w:val="BodyText1"/>
        <w:jc w:val="left"/>
        <w:rPr>
          <w:sz w:val="18"/>
          <w:szCs w:val="18"/>
        </w:rPr>
      </w:pPr>
      <w:r>
        <w:t xml:space="preserve">Voor meer informatie over Europese drempelbedragen:  </w:t>
      </w:r>
      <w:r>
        <w:br/>
      </w:r>
      <w:hyperlink r:id="rId18" w:history="1">
        <w:r>
          <w:rPr>
            <w:rStyle w:val="Hyperlink"/>
            <w:color w:val="3DC3C6"/>
          </w:rPr>
          <w:t>https://www.pianoo.nl/nl/regelgeving/drempelbedragen-europees-aanbesteden</w:t>
        </w:r>
      </w:hyperlink>
      <w:r>
        <w:t>.</w:t>
      </w:r>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Tip </w:t>
      </w:r>
      <w:r w:rsidRPr="0091675A">
        <w:rPr>
          <w:rFonts w:ascii="Arial" w:hAnsi="Arial"/>
          <w:b/>
          <w:color w:val="FFFFFF" w:themeColor="background1"/>
        </w:rPr>
        <w:t>3</w:t>
      </w:r>
      <w:r>
        <w:rPr>
          <w:rFonts w:ascii="Arial" w:hAnsi="Arial"/>
          <w:color w:val="70AD47" w:themeColor="accent6"/>
        </w:rPr>
        <w:t xml:space="preserve">: </w:t>
      </w:r>
      <w:r>
        <w:rPr>
          <w:rFonts w:ascii="Arial" w:hAnsi="Arial"/>
        </w:rPr>
        <w:t>Voor grotere projecten, &gt; </w:t>
      </w:r>
      <w:r w:rsidRPr="0091675A">
        <w:rPr>
          <w:rFonts w:ascii="Arial" w:hAnsi="Arial"/>
        </w:rPr>
        <w:t>2</w:t>
      </w:r>
      <w:r>
        <w:rPr>
          <w:rFonts w:ascii="Arial" w:hAnsi="Arial"/>
        </w:rPr>
        <w:t> </w:t>
      </w:r>
      <w:proofErr w:type="spellStart"/>
      <w:r>
        <w:rPr>
          <w:rFonts w:ascii="Arial" w:hAnsi="Arial"/>
        </w:rPr>
        <w:t>MWp</w:t>
      </w:r>
      <w:proofErr w:type="spellEnd"/>
      <w:r>
        <w:rPr>
          <w:rFonts w:ascii="Arial" w:hAnsi="Arial"/>
        </w:rPr>
        <w:t xml:space="preserve">, is in </w:t>
      </w:r>
      <w:r>
        <w:rPr>
          <w:rFonts w:ascii="Arial" w:hAnsi="Arial"/>
          <w:b/>
          <w:color w:val="104D54"/>
        </w:rPr>
        <w:t>bijlage </w:t>
      </w:r>
      <w:r w:rsidRPr="0091675A">
        <w:rPr>
          <w:rFonts w:ascii="Arial" w:hAnsi="Arial"/>
          <w:b/>
          <w:color w:val="104D54"/>
        </w:rPr>
        <w:t>3</w:t>
      </w:r>
      <w:r>
        <w:rPr>
          <w:rFonts w:ascii="Arial" w:hAnsi="Arial"/>
        </w:rPr>
        <w:t xml:space="preserve"> een lijst</w:t>
      </w:r>
      <w:r w:rsidRPr="005C5B6D">
        <w:rPr>
          <w:rStyle w:val="FootnoteReference"/>
          <w:rFonts w:ascii="Arial" w:hAnsi="Arial" w:cs="Arial"/>
        </w:rPr>
        <w:footnoteReference w:id="1"/>
      </w:r>
      <w:r>
        <w:rPr>
          <w:rFonts w:ascii="Arial" w:hAnsi="Arial"/>
        </w:rPr>
        <w:t xml:space="preserve"> opgenomen met installatiebedrijven, projectontwikkelaars en EPC-bedrijven die ervaring hebben met grotere projecten in Nederland. </w:t>
      </w:r>
    </w:p>
    <w:p w14:paraId="6A9924B4" w14:textId="0F183100" w:rsidR="00C82362" w:rsidRDefault="00C82362">
      <w:pPr>
        <w:spacing w:line="240" w:lineRule="auto"/>
        <w:rPr>
          <w:rFonts w:ascii="Arial" w:eastAsiaTheme="majorEastAsia" w:hAnsi="Arial" w:cs="Arial"/>
          <w:color w:val="92D050"/>
          <w:sz w:val="32"/>
          <w:szCs w:val="32"/>
        </w:rPr>
      </w:pPr>
      <w:r>
        <w:rPr>
          <w:rFonts w:ascii="Arial" w:eastAsiaTheme="majorEastAsia" w:hAnsi="Arial" w:cs="Arial"/>
          <w:color w:val="92D050"/>
          <w:sz w:val="32"/>
          <w:szCs w:val="32"/>
        </w:rPr>
        <w:br w:type="page"/>
      </w:r>
    </w:p>
    <w:p w14:paraId="0F9139DA" w14:textId="55EA2FB1" w:rsidR="00FA7BE8" w:rsidRPr="004C0EBD" w:rsidRDefault="00C71DF9" w:rsidP="00160572">
      <w:pPr>
        <w:pStyle w:val="MH2"/>
      </w:pPr>
      <w:bookmarkStart w:id="71" w:name="_Toc180576488"/>
      <w:r>
        <w:lastRenderedPageBreak/>
        <w:t xml:space="preserve">Stap </w:t>
      </w:r>
      <w:r w:rsidRPr="0091675A">
        <w:t>4</w:t>
      </w:r>
      <w:r>
        <w:t>. Vergunningen en netaansluiting</w:t>
      </w:r>
      <w:bookmarkEnd w:id="71"/>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In deze stap komen milieu- en bouwvergunningen aan de orde en enkele opties met betrekking tot de netaansluiting.</w:t>
      </w:r>
    </w:p>
    <w:p w14:paraId="51CE28AD" w14:textId="77777777" w:rsidR="00BA688B" w:rsidRPr="004C0EBD" w:rsidRDefault="00BA688B" w:rsidP="00A3595E"/>
    <w:p w14:paraId="3536D660" w14:textId="690EBEDC" w:rsidR="00B54C59" w:rsidRPr="004C0EBD" w:rsidRDefault="00444DFF" w:rsidP="00160572">
      <w:pPr>
        <w:pStyle w:val="MH3"/>
      </w:pPr>
      <w:bookmarkStart w:id="72" w:name="_Toc180576489"/>
      <w:r w:rsidRPr="0091675A">
        <w:t>4</w:t>
      </w:r>
      <w:r>
        <w:t>.</w:t>
      </w:r>
      <w:r w:rsidRPr="0091675A">
        <w:t>1</w:t>
      </w:r>
      <w:r>
        <w:t xml:space="preserve"> Vergunningen</w:t>
      </w:r>
      <w:bookmarkEnd w:id="72"/>
    </w:p>
    <w:p w14:paraId="3795DE65" w14:textId="4B9F62D4" w:rsidR="006171C0" w:rsidRPr="004C0EBD" w:rsidRDefault="00E97EDE" w:rsidP="005C5B6D">
      <w:pPr>
        <w:pStyle w:val="BodyText1"/>
      </w:pPr>
      <w:r>
        <w:t xml:space="preserve">Bij veel projecten ontstaat vertraging omdat milieuvergunningen niet (op tijd) worden aangevraagd.  </w:t>
      </w:r>
      <w:r>
        <w:br/>
        <w:t xml:space="preserve">Het is daarom zaak om zo vroeg mogelijk in het traject de benodigde vergunningen aan te vragen.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Hieruit ontstaan mogelijk aanvullende eisen: </w:t>
      </w:r>
    </w:p>
    <w:p w14:paraId="07E156B8" w14:textId="77777777" w:rsidR="00C82362" w:rsidRDefault="00B54C59" w:rsidP="0075115D">
      <w:pPr>
        <w:pStyle w:val="BodyText1"/>
        <w:numPr>
          <w:ilvl w:val="0"/>
          <w:numId w:val="28"/>
        </w:numPr>
      </w:pPr>
      <w:r>
        <w:t xml:space="preserve">Voor </w:t>
      </w:r>
      <w:r>
        <w:rPr>
          <w:b/>
          <w:i/>
          <w:color w:val="3DC3C6"/>
        </w:rPr>
        <w:t>zon-op-dak</w:t>
      </w:r>
      <w:r>
        <w:t xml:space="preserve">-projecten zijn </w:t>
      </w:r>
      <w:r>
        <w:rPr>
          <w:i/>
        </w:rPr>
        <w:t>meestal geen</w:t>
      </w:r>
      <w:r>
        <w:t xml:space="preserve"> milieuvergunningen nodig.  </w:t>
      </w:r>
    </w:p>
    <w:p w14:paraId="038A1C40" w14:textId="6AC8831E" w:rsidR="005C5B6D" w:rsidRDefault="00B54C59" w:rsidP="00C82362">
      <w:pPr>
        <w:pStyle w:val="BodyText1"/>
        <w:ind w:left="720"/>
      </w:pPr>
      <w:r>
        <w:t>Op monumentale gebouwen is wel een vergunning nodig.</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Voor </w:t>
      </w:r>
      <w:r>
        <w:rPr>
          <w:rFonts w:ascii="Arial" w:hAnsi="Arial"/>
          <w:b/>
          <w:i/>
          <w:color w:val="3DC3C6"/>
        </w:rPr>
        <w:t>zon-op-land</w:t>
      </w:r>
      <w:r>
        <w:rPr>
          <w:rFonts w:ascii="Arial" w:hAnsi="Arial"/>
        </w:rPr>
        <w:t>-projecten kunnen de volgende vergunningen en onderzoeken benodigd zijn:</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Bestemmingsplan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Bouwvergunning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Milieuvergunning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Ecologie/zeldzame dieren</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Archeologisch onderzoek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Onderzoek naar achtergebleven explosieven</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Voor </w:t>
      </w:r>
      <w:r>
        <w:rPr>
          <w:rFonts w:ascii="Arial" w:hAnsi="Arial"/>
          <w:b/>
          <w:i/>
          <w:color w:val="3DC3C6"/>
        </w:rPr>
        <w:t>zon-op-water</w:t>
      </w:r>
      <w:r>
        <w:rPr>
          <w:rFonts w:ascii="Arial" w:hAnsi="Arial"/>
        </w:rPr>
        <w:t xml:space="preserve">-projecten zijn diverse vergunningen nodig: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Milieuvergunning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Bestemmingsplan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Bouwvergunning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Let op bij zon-op-water: PV-projecten zijn niet toegestaan voor een aantal typen wateren in verband met kwetsbare of zeldzame natuur, zoals vennen, moerassen, bronnen en hoogveenplassen.  </w:t>
      </w:r>
    </w:p>
    <w:p w14:paraId="7F426014" w14:textId="268BB29D" w:rsidR="00E611E7" w:rsidRPr="005C5B6D" w:rsidRDefault="00E97EDE" w:rsidP="005C5B6D">
      <w:pPr>
        <w:pStyle w:val="BodyText1"/>
      </w:pPr>
      <w:r>
        <w:br/>
        <w:t xml:space="preserve">Daarom is het belangrijk om eerst te overleggen met het waterschap. Vaak stelt een waterschap </w:t>
      </w:r>
      <w:proofErr w:type="spellStart"/>
      <w:r>
        <w:t>projectspecifieke</w:t>
      </w:r>
      <w:proofErr w:type="spellEnd"/>
      <w:r>
        <w:t xml:space="preserve"> eisen aan zon-op-water</w:t>
      </w:r>
      <w:r w:rsidRPr="005C5B6D">
        <w:rPr>
          <w:rStyle w:val="FootnoteReference"/>
          <w:vertAlign w:val="baseline"/>
        </w:rPr>
        <w:footnoteReference w:id="2"/>
      </w:r>
      <w:r>
        <w:t>. Houd er verder rekening mee dat zon-op-water nog een relatief jonge ontwikkeling is. Er zijn veel verschillende systemen en materialen, maar nog geen goede normen of standaardtests voor de drijvers en montagesystemen. Ook bij binnenwateren bestaat het risico dat de systemen </w:t>
      </w:r>
      <w:r w:rsidRPr="0091675A">
        <w:t>10</w:t>
      </w:r>
      <w:r>
        <w:t xml:space="preserve"> of </w:t>
      </w:r>
      <w:r w:rsidRPr="0091675A">
        <w:t>15</w:t>
      </w:r>
      <w:r>
        <w:t xml:space="preserve"> jaar belasting door wind en golfslag niet zullen overleven. </w:t>
      </w:r>
    </w:p>
    <w:p w14:paraId="6360BEE7" w14:textId="77777777" w:rsidR="005C5B6D" w:rsidRDefault="005C5B6D" w:rsidP="005C5B6D">
      <w:pPr>
        <w:pStyle w:val="BodyText1"/>
      </w:pPr>
    </w:p>
    <w:p w14:paraId="439389B0" w14:textId="77777777" w:rsidR="00071CC9" w:rsidRDefault="00071CC9" w:rsidP="005C5B6D">
      <w:pPr>
        <w:pStyle w:val="BodyText1"/>
      </w:pPr>
    </w:p>
    <w:p w14:paraId="7ACB01C2" w14:textId="77777777" w:rsidR="00071CC9" w:rsidRDefault="00071CC9" w:rsidP="005C5B6D">
      <w:pPr>
        <w:pStyle w:val="BodyText1"/>
      </w:pPr>
    </w:p>
    <w:p w14:paraId="5E7E5410" w14:textId="53E4B5B3" w:rsidR="00B54C59" w:rsidRPr="004C0EBD" w:rsidRDefault="00444DFF" w:rsidP="00160572">
      <w:pPr>
        <w:pStyle w:val="MH3"/>
      </w:pPr>
      <w:bookmarkStart w:id="73" w:name="_Toc180576490"/>
      <w:r w:rsidRPr="0091675A">
        <w:lastRenderedPageBreak/>
        <w:t>4</w:t>
      </w:r>
      <w:r>
        <w:t>.</w:t>
      </w:r>
      <w:r w:rsidRPr="0091675A">
        <w:t>2</w:t>
      </w:r>
      <w:r>
        <w:t xml:space="preserve"> De netaansluiting: opties en afwegingen</w:t>
      </w:r>
      <w:bookmarkEnd w:id="73"/>
    </w:p>
    <w:p w14:paraId="7DF4F35F" w14:textId="13A80543" w:rsidR="005C7AE9" w:rsidRPr="004C0EBD" w:rsidRDefault="0029163B" w:rsidP="00B848B1">
      <w:pPr>
        <w:pStyle w:val="BodyText1"/>
      </w:pPr>
      <w:r>
        <w:t xml:space="preserve">De opties voor de netaansluiting hangen samen met het gekozen aantal zonnepanelen. Soms wordt er gekozen om minder panelen aan te leggen dan wat maximaal zou passen om nog binnen de bestaande netaansluiting te blijven.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De volgende vragen en afwegingen zijn belangrijk om te komen tot de juiste keuze:  </w:t>
      </w:r>
      <w:r>
        <w:br/>
      </w:r>
    </w:p>
    <w:p w14:paraId="0D949EEB" w14:textId="2273F828" w:rsidR="00154E4F" w:rsidRPr="004C0EBD" w:rsidRDefault="00154E4F" w:rsidP="0075115D">
      <w:pPr>
        <w:pStyle w:val="ListParagraph"/>
        <w:numPr>
          <w:ilvl w:val="0"/>
          <w:numId w:val="32"/>
        </w:numPr>
      </w:pPr>
      <w:r>
        <w:rPr>
          <w:rFonts w:ascii="Arial" w:hAnsi="Arial"/>
          <w:b/>
          <w:color w:val="3DC3C6"/>
        </w:rPr>
        <w:t>Eigen verbruik op de locatie</w:t>
      </w:r>
      <w:r>
        <w:br/>
        <w:t xml:space="preserve">Hoe verhoudt het maximale vermogen gedurende de zonuren zich tot het verbruik op de locatie tijdens de zonuren en ’s winters en ’s zomers?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Netaansluiting aanpassen of een EMS installeren</w:t>
      </w:r>
      <w:r>
        <w:rPr>
          <w:color w:val="3DC3C6"/>
        </w:rPr>
        <w:t xml:space="preserve"> </w:t>
      </w:r>
      <w:r>
        <w:br/>
      </w:r>
      <w:r>
        <w:rPr>
          <w:rFonts w:ascii="Arial" w:hAnsi="Arial"/>
        </w:rPr>
        <w:t xml:space="preserve">Het wisselstroomvermogen van de omvormers is meestal </w:t>
      </w:r>
      <w:r w:rsidRPr="0091675A">
        <w:rPr>
          <w:rFonts w:ascii="Arial" w:hAnsi="Arial"/>
        </w:rPr>
        <w:t>50</w:t>
      </w:r>
      <w:r>
        <w:rPr>
          <w:rFonts w:ascii="Arial" w:hAnsi="Arial"/>
        </w:rPr>
        <w:t> %-</w:t>
      </w:r>
      <w:r w:rsidRPr="0091675A">
        <w:rPr>
          <w:rFonts w:ascii="Arial" w:hAnsi="Arial"/>
        </w:rPr>
        <w:t>75</w:t>
      </w:r>
      <w:r>
        <w:rPr>
          <w:rFonts w:ascii="Arial" w:hAnsi="Arial"/>
        </w:rPr>
        <w:t xml:space="preserve"> % van het gelijkstroomvermogen van de zonnepanelen. Als het wisselstroomvermogen groter is dan de netaansluiting, zijn er twee opties:  </w:t>
      </w:r>
    </w:p>
    <w:p w14:paraId="0E4E0D93" w14:textId="1B654CA5" w:rsidR="00B848B1" w:rsidRPr="00B848B1" w:rsidRDefault="0029163B" w:rsidP="00B848B1">
      <w:pPr>
        <w:tabs>
          <w:tab w:val="left" w:pos="1134"/>
        </w:tabs>
        <w:ind w:left="709" w:hanging="349"/>
      </w:pPr>
      <w:r>
        <w:rPr>
          <w:rFonts w:ascii="Arial" w:hAnsi="Arial"/>
        </w:rPr>
        <w:br/>
      </w:r>
      <w:r>
        <w:rPr>
          <w:rFonts w:ascii="Arial" w:hAnsi="Arial"/>
          <w:i/>
          <w:color w:val="3DC3C6"/>
        </w:rPr>
        <w:t>Optie</w:t>
      </w:r>
      <w:r w:rsidR="00071CC9">
        <w:rPr>
          <w:rFonts w:ascii="Arial" w:hAnsi="Arial"/>
          <w:i/>
          <w:color w:val="3DC3C6"/>
        </w:rPr>
        <w:t> </w:t>
      </w:r>
      <w:r w:rsidRPr="0091675A">
        <w:rPr>
          <w:rFonts w:ascii="Arial" w:hAnsi="Arial"/>
          <w:i/>
          <w:color w:val="3DC3C6"/>
        </w:rPr>
        <w:t>1</w:t>
      </w:r>
      <w:r>
        <w:rPr>
          <w:rFonts w:ascii="Arial" w:hAnsi="Arial"/>
          <w:i/>
          <w:color w:val="3DC3C6"/>
        </w:rPr>
        <w:t xml:space="preserve"> — De capaciteit van de netaansluiting </w:t>
      </w:r>
      <w:proofErr w:type="gramStart"/>
      <w:r>
        <w:rPr>
          <w:rFonts w:ascii="Arial" w:hAnsi="Arial"/>
          <w:i/>
          <w:color w:val="3DC3C6"/>
        </w:rPr>
        <w:t>verhogen</w:t>
      </w:r>
      <w:r>
        <w:rPr>
          <w:rFonts w:ascii="Arial" w:hAnsi="Arial"/>
          <w:color w:val="3DC3C6"/>
        </w:rPr>
        <w:t xml:space="preserve">  </w:t>
      </w:r>
      <w:r>
        <w:rPr>
          <w:rFonts w:ascii="Arial" w:hAnsi="Arial"/>
        </w:rPr>
        <w:t>Vraag</w:t>
      </w:r>
      <w:proofErr w:type="gramEnd"/>
      <w:r>
        <w:rPr>
          <w:rFonts w:ascii="Arial" w:hAnsi="Arial"/>
        </w:rPr>
        <w:t xml:space="preserve"> bij de netbeheerder naar de wachttijd en kosten: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proofErr w:type="gramStart"/>
      <w:r>
        <w:rPr>
          <w:rFonts w:ascii="Arial" w:hAnsi="Arial"/>
          <w:color w:val="000000" w:themeColor="text1"/>
        </w:rPr>
        <w:t>de</w:t>
      </w:r>
      <w:proofErr w:type="gramEnd"/>
      <w:r>
        <w:rPr>
          <w:rFonts w:ascii="Arial" w:hAnsi="Arial"/>
          <w:color w:val="000000" w:themeColor="text1"/>
        </w:rPr>
        <w:t xml:space="preserve"> wachttijd voor een grotere aansluiting kan oplopen tot vijf jaar (!); </w:t>
      </w:r>
    </w:p>
    <w:p w14:paraId="743281D9" w14:textId="06EF6F62" w:rsidR="00B54067" w:rsidRPr="004C0EBD" w:rsidRDefault="00B848B1" w:rsidP="0075115D">
      <w:pPr>
        <w:pStyle w:val="ListParagraph"/>
        <w:numPr>
          <w:ilvl w:val="0"/>
          <w:numId w:val="34"/>
        </w:numPr>
        <w:tabs>
          <w:tab w:val="left" w:pos="1134"/>
        </w:tabs>
        <w:ind w:left="709" w:firstLine="0"/>
      </w:pPr>
      <w:proofErr w:type="gramStart"/>
      <w:r>
        <w:rPr>
          <w:rFonts w:ascii="Arial" w:hAnsi="Arial"/>
          <w:color w:val="000000" w:themeColor="text1"/>
        </w:rPr>
        <w:t>daarnaast</w:t>
      </w:r>
      <w:proofErr w:type="gramEnd"/>
      <w:r>
        <w:rPr>
          <w:rFonts w:ascii="Arial" w:hAnsi="Arial"/>
          <w:color w:val="000000" w:themeColor="text1"/>
        </w:rPr>
        <w:t xml:space="preserve"> kunnen de eenmalige en jaarlijkse kosten hoog zijn; in dat geval minder aantrekkelijk dan binnen de bestaande aansluiting blijven.</w:t>
      </w:r>
      <w:r>
        <w:rPr>
          <w:rFonts w:ascii="Arial" w:hAnsi="Arial"/>
        </w:rPr>
        <w:br/>
        <w:t xml:space="preserve">   </w:t>
      </w:r>
      <w:r>
        <w:rPr>
          <w:rFonts w:ascii="Arial" w:hAnsi="Arial"/>
        </w:rPr>
        <w:br/>
      </w:r>
      <w:r>
        <w:rPr>
          <w:rFonts w:ascii="Arial" w:hAnsi="Arial"/>
          <w:i/>
          <w:color w:val="3DC3C6"/>
        </w:rPr>
        <w:t>Optie</w:t>
      </w:r>
      <w:r w:rsidR="00071CC9">
        <w:rPr>
          <w:rFonts w:ascii="Arial" w:hAnsi="Arial"/>
          <w:i/>
          <w:color w:val="3DC3C6"/>
        </w:rPr>
        <w:t> </w:t>
      </w:r>
      <w:r w:rsidRPr="0091675A">
        <w:rPr>
          <w:rFonts w:ascii="Arial" w:hAnsi="Arial"/>
          <w:i/>
          <w:color w:val="3DC3C6"/>
        </w:rPr>
        <w:t>2</w:t>
      </w:r>
      <w:r>
        <w:rPr>
          <w:rFonts w:ascii="Arial" w:hAnsi="Arial"/>
          <w:i/>
          <w:color w:val="3DC3C6"/>
        </w:rPr>
        <w:t xml:space="preserve"> — Een energiebeheersysteem gebruiken</w:t>
      </w:r>
      <w:r>
        <w:rPr>
          <w:rFonts w:ascii="Arial" w:hAnsi="Arial"/>
          <w:color w:val="3DC3C6"/>
        </w:rPr>
        <w:t xml:space="preserve"> </w:t>
      </w:r>
      <w:r>
        <w:rPr>
          <w:rFonts w:ascii="Arial" w:hAnsi="Arial"/>
        </w:rPr>
        <w:br/>
        <w:t xml:space="preserve">Een energiebeheersysteem (Energy Management System, EMS) bewaakt continu de PV-opwek en het elektriciteitsgebruik en zorgt ervoor dat er nooit meer dan een bepaald vermogen wordt </w:t>
      </w:r>
      <w:proofErr w:type="spellStart"/>
      <w:r>
        <w:rPr>
          <w:rFonts w:ascii="Arial" w:hAnsi="Arial"/>
        </w:rPr>
        <w:t>teruggeleverd</w:t>
      </w:r>
      <w:proofErr w:type="spellEnd"/>
      <w:r>
        <w:rPr>
          <w:rFonts w:ascii="Arial" w:hAnsi="Arial"/>
        </w:rPr>
        <w:t xml:space="preserve"> aan het net.</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Laadpalen en elektrische auto’s</w:t>
      </w:r>
      <w:r>
        <w:br/>
      </w:r>
      <w:r>
        <w:rPr>
          <w:rFonts w:ascii="Arial" w:hAnsi="Arial"/>
        </w:rPr>
        <w:t>Zijn er laadpalen voor elektrische auto’s op de locatie of gaan deze er op korte termijn komen? Wat betekent dit voor de elektrische aansluiting? Is het wenselijk om “slim” te laden op basis van de beschikbare zonnestroom, de stroomprijs of de netaansluiting?</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Vraagsturing</w:t>
      </w:r>
      <w:r>
        <w:br/>
      </w:r>
      <w:r>
        <w:rPr>
          <w:rFonts w:ascii="Arial" w:hAnsi="Arial"/>
        </w:rPr>
        <w:t xml:space="preserve">Is het mogelijk om de elektriciteitsbehoefte van bepaalde apparaten en machines “slim” te regelen en deze alleen op bepaalde tijdstippen aan te zetten? Voordelen: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proofErr w:type="gramStart"/>
      <w:r>
        <w:rPr>
          <w:rFonts w:ascii="Arial" w:hAnsi="Arial"/>
          <w:color w:val="000000" w:themeColor="text1"/>
        </w:rPr>
        <w:t>binnen</w:t>
      </w:r>
      <w:proofErr w:type="gramEnd"/>
      <w:r>
        <w:rPr>
          <w:rFonts w:ascii="Arial" w:hAnsi="Arial"/>
          <w:color w:val="000000" w:themeColor="text1"/>
        </w:rPr>
        <w:t xml:space="preserve"> de bestaande netaansluiting blijven voor zowel verbruik als opwek;</w:t>
      </w:r>
    </w:p>
    <w:p w14:paraId="15D808A4" w14:textId="453B2D38" w:rsidR="000E3421" w:rsidRPr="00B848B1" w:rsidRDefault="00B848B1" w:rsidP="0075115D">
      <w:pPr>
        <w:pStyle w:val="ListParagraph"/>
        <w:numPr>
          <w:ilvl w:val="1"/>
          <w:numId w:val="37"/>
        </w:numPr>
        <w:ind w:left="1134" w:hanging="425"/>
        <w:rPr>
          <w:rFonts w:ascii="Arial" w:hAnsi="Arial" w:cs="Arial"/>
          <w:b/>
          <w:bCs/>
          <w:color w:val="000000" w:themeColor="text1"/>
        </w:rPr>
      </w:pPr>
      <w:proofErr w:type="gramStart"/>
      <w:r>
        <w:rPr>
          <w:rFonts w:ascii="Arial" w:hAnsi="Arial"/>
          <w:color w:val="000000" w:themeColor="text1"/>
        </w:rPr>
        <w:t>profiteren</w:t>
      </w:r>
      <w:proofErr w:type="gramEnd"/>
      <w:r>
        <w:rPr>
          <w:rFonts w:ascii="Arial" w:hAnsi="Arial"/>
          <w:color w:val="000000" w:themeColor="text1"/>
        </w:rPr>
        <w:t xml:space="preserve"> van lage prijzen en afschakelen hij hoge prijzen.</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Batterijen</w:t>
      </w:r>
      <w:r>
        <w:br/>
      </w:r>
      <w:r>
        <w:rPr>
          <w:rFonts w:ascii="Arial" w:hAnsi="Arial"/>
        </w:rPr>
        <w:t xml:space="preserve">Door batterijen toe te voegen aan een EMS zijn er meer mogelijkheden. Om binnen de bestaande netaansluiting te blijven, kan het opgewekte vermogen boven de maximale netaansluiting in de batterij worden opgeslagen. </w:t>
      </w:r>
    </w:p>
    <w:p w14:paraId="7232CC23" w14:textId="0A429863" w:rsidR="000E3421" w:rsidRPr="009F1963" w:rsidRDefault="0052536B" w:rsidP="00585024">
      <w:pPr>
        <w:ind w:left="709"/>
        <w:jc w:val="both"/>
        <w:rPr>
          <w:rFonts w:ascii="Arial" w:hAnsi="Arial" w:cs="Arial"/>
        </w:rPr>
      </w:pPr>
      <w:r>
        <w:rPr>
          <w:rFonts w:ascii="Arial" w:hAnsi="Arial"/>
        </w:rPr>
        <w:t xml:space="preserve">De terugverdientijd van batterijen is op dit moment nog vrij lang en onzeker. De business case voor diverse doelen kan worden geanalyseerd: </w:t>
      </w:r>
      <w:r w:rsidRPr="0091675A">
        <w:rPr>
          <w:rFonts w:ascii="Arial" w:hAnsi="Arial"/>
        </w:rPr>
        <w:t>1</w:t>
      </w:r>
      <w:r>
        <w:rPr>
          <w:rFonts w:ascii="Arial" w:hAnsi="Arial"/>
        </w:rPr>
        <w:t>)</w:t>
      </w:r>
      <w:r w:rsidR="00071CC9">
        <w:rPr>
          <w:rFonts w:ascii="Arial" w:hAnsi="Arial"/>
        </w:rPr>
        <w:t> </w:t>
      </w:r>
      <w:r>
        <w:rPr>
          <w:rFonts w:ascii="Arial" w:hAnsi="Arial"/>
        </w:rPr>
        <w:t xml:space="preserve">de PV opwek maximeren binnen bestaande aansluiting; </w:t>
      </w:r>
      <w:r w:rsidRPr="0091675A">
        <w:rPr>
          <w:rFonts w:ascii="Arial" w:hAnsi="Arial"/>
        </w:rPr>
        <w:t>2</w:t>
      </w:r>
      <w:r>
        <w:rPr>
          <w:rFonts w:ascii="Arial" w:hAnsi="Arial"/>
        </w:rPr>
        <w:t>)</w:t>
      </w:r>
      <w:r w:rsidR="00071CC9">
        <w:rPr>
          <w:rFonts w:ascii="Arial" w:hAnsi="Arial"/>
        </w:rPr>
        <w:t> </w:t>
      </w:r>
      <w:r>
        <w:rPr>
          <w:rFonts w:ascii="Arial" w:hAnsi="Arial"/>
        </w:rPr>
        <w:t xml:space="preserve">percentage eigen gebruik van zonnestroom maximeren; </w:t>
      </w:r>
      <w:r w:rsidRPr="0091675A">
        <w:rPr>
          <w:rFonts w:ascii="Arial" w:hAnsi="Arial"/>
        </w:rPr>
        <w:t>3</w:t>
      </w:r>
      <w:r>
        <w:rPr>
          <w:rFonts w:ascii="Arial" w:hAnsi="Arial"/>
        </w:rPr>
        <w:t>)</w:t>
      </w:r>
      <w:r w:rsidR="00071CC9">
        <w:rPr>
          <w:rFonts w:ascii="Arial" w:hAnsi="Arial"/>
        </w:rPr>
        <w:t> </w:t>
      </w:r>
      <w:r>
        <w:rPr>
          <w:rFonts w:ascii="Arial" w:hAnsi="Arial"/>
        </w:rPr>
        <w:t>financiële optimalisatie.</w:t>
      </w:r>
    </w:p>
    <w:p w14:paraId="0052A2C8" w14:textId="4F1DE8E7" w:rsidR="00585024" w:rsidRPr="004C0EBD" w:rsidRDefault="00585024" w:rsidP="00585024">
      <w:pPr>
        <w:ind w:left="709"/>
        <w:jc w:val="both"/>
      </w:pPr>
      <w:r>
        <w:rPr>
          <w:noProof/>
          <w:color w:val="70AD47" w:themeColor="accent6"/>
        </w:rPr>
        <w:lastRenderedPageBreak/>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 xml:space="preserve">Tip </w:t>
      </w:r>
      <w:r w:rsidRPr="0091675A">
        <w:rPr>
          <w:rFonts w:ascii="Arial" w:hAnsi="Arial"/>
          <w:b/>
          <w:color w:val="FFFFFF" w:themeColor="background1"/>
          <w:u w:val="single"/>
        </w:rPr>
        <w:t>4</w:t>
      </w:r>
      <w:r>
        <w:rPr>
          <w:rFonts w:ascii="Arial" w:hAnsi="Arial"/>
          <w:color w:val="FFFFFF" w:themeColor="background1"/>
        </w:rPr>
        <w:t xml:space="preserve">: </w:t>
      </w:r>
      <w:r>
        <w:rPr>
          <w:rFonts w:ascii="Arial" w:hAnsi="Arial"/>
          <w:color w:val="104D54"/>
        </w:rPr>
        <w:t xml:space="preserve">Gespecialiseerde adviseurs kunnen hier ook mee helpen. U vindt een (nog onvolledige) lijst met gespecialiseerde adviseurs in </w:t>
      </w:r>
      <w:r>
        <w:rPr>
          <w:rFonts w:ascii="Arial" w:hAnsi="Arial"/>
          <w:b/>
          <w:color w:val="104D54"/>
          <w:u w:val="single"/>
        </w:rPr>
        <w:t>bijlage </w:t>
      </w:r>
      <w:r w:rsidRPr="0091675A">
        <w:rPr>
          <w:rFonts w:ascii="Arial" w:hAnsi="Arial"/>
          <w:b/>
          <w:color w:val="104D54"/>
          <w:u w:val="single"/>
        </w:rPr>
        <w:t>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Mocht het wenselijk zijn om laadpalen, batterijen of een EMS toe te voegen aan het project, dan volgt de vraag of dit met de PV-installatie zal worden </w:t>
      </w:r>
      <w:r>
        <w:rPr>
          <w:i/>
        </w:rPr>
        <w:t>gecombineerd</w:t>
      </w:r>
      <w:r>
        <w:t xml:space="preserve"> tot één opdracht/aanbesteding. De complexiteit voor opdrachtgever en opdrachtnemer wordt mogelijk kleiner als hiervoor een aparte opdracht of aanbesteding wordt opgesteld. </w:t>
      </w:r>
    </w:p>
    <w:p w14:paraId="7EF32110" w14:textId="77777777" w:rsidR="009F1963" w:rsidRPr="00C42EE6" w:rsidRDefault="009F1963" w:rsidP="009F1963"/>
    <w:p w14:paraId="04E2F86E" w14:textId="77777777" w:rsidR="009F1963" w:rsidRPr="00C83D31" w:rsidRDefault="009F1963" w:rsidP="009F1963"/>
    <w:p w14:paraId="3899C9E3" w14:textId="77777777" w:rsidR="009F1963" w:rsidRPr="00C83D31" w:rsidRDefault="009F1963" w:rsidP="009F1963"/>
    <w:p w14:paraId="0C43BA5B" w14:textId="126144D1" w:rsidR="00FA7BE8" w:rsidRPr="009F1963" w:rsidRDefault="004D365E" w:rsidP="00160572">
      <w:pPr>
        <w:pStyle w:val="MH2"/>
        <w:rPr>
          <w:rFonts w:eastAsiaTheme="majorEastAsia"/>
          <w:color w:val="92D050"/>
          <w:sz w:val="32"/>
          <w:szCs w:val="32"/>
        </w:rPr>
      </w:pPr>
      <w:bookmarkStart w:id="74" w:name="_Toc180576491"/>
      <w:r>
        <w:t>Stap </w:t>
      </w:r>
      <w:r w:rsidRPr="0091675A">
        <w:t>5</w:t>
      </w:r>
      <w:r>
        <w:t>. Omzet, subsidies, financiering en verzekeringen</w:t>
      </w:r>
      <w:bookmarkEnd w:id="74"/>
    </w:p>
    <w:p w14:paraId="700BB5A0" w14:textId="3C3F6FC7" w:rsidR="00FA7BE8" w:rsidRPr="004C0EBD" w:rsidRDefault="00FA7BE8" w:rsidP="00A3595E"/>
    <w:p w14:paraId="6E1F3C8F" w14:textId="1D308FDD" w:rsidR="004343AC" w:rsidRPr="009F1963" w:rsidRDefault="00295EA1" w:rsidP="009F1963">
      <w:pPr>
        <w:pStyle w:val="BodyText1"/>
      </w:pPr>
      <w:r>
        <w:t xml:space="preserve">In de vorige stappen zijn de technische specificaties bepaald. In deze stap wordt gekeken of het project in aanmerking komt voor subsidies en wordt gekeken naar financiering en verzekeringen. </w:t>
      </w:r>
    </w:p>
    <w:p w14:paraId="13C00B39" w14:textId="77777777" w:rsidR="00251095" w:rsidRPr="004C0EBD" w:rsidRDefault="00251095" w:rsidP="00A3595E"/>
    <w:p w14:paraId="500215C8" w14:textId="15872C52" w:rsidR="00F16ACA" w:rsidRPr="004C0EBD" w:rsidRDefault="00F16ACA" w:rsidP="00160572">
      <w:pPr>
        <w:pStyle w:val="MH3"/>
      </w:pPr>
      <w:bookmarkStart w:id="75" w:name="_Toc180576492"/>
      <w:r w:rsidRPr="0091675A">
        <w:t>5</w:t>
      </w:r>
      <w:r>
        <w:t>.</w:t>
      </w:r>
      <w:r w:rsidRPr="0091675A">
        <w:t>1</w:t>
      </w:r>
      <w:r>
        <w:t xml:space="preserve"> Omzet vanuit de </w:t>
      </w:r>
      <w:proofErr w:type="spellStart"/>
      <w:r>
        <w:t>teruggeleverde</w:t>
      </w:r>
      <w:proofErr w:type="spellEnd"/>
      <w:r>
        <w:t xml:space="preserve"> stroom</w:t>
      </w:r>
      <w:bookmarkEnd w:id="75"/>
      <w:r>
        <w:t xml:space="preserve"> </w:t>
      </w:r>
    </w:p>
    <w:p w14:paraId="28260D4D" w14:textId="3C1B1ED2" w:rsidR="00E368C4" w:rsidRPr="004C0EBD" w:rsidRDefault="007733E9" w:rsidP="009F1963">
      <w:pPr>
        <w:pStyle w:val="BodyText1"/>
      </w:pPr>
      <w:r>
        <w:t xml:space="preserve">De meeste PV-installaties wekken op zonnige uren aanzienlijk meer stroom op dan het eigen verbruik. </w:t>
      </w:r>
    </w:p>
    <w:p w14:paraId="06B828EC" w14:textId="777A4084" w:rsidR="009F1963" w:rsidRPr="009F1963" w:rsidRDefault="007733E9" w:rsidP="009F1963">
      <w:pPr>
        <w:pStyle w:val="BodyText1"/>
      </w:pPr>
      <w:r>
        <w:t xml:space="preserve">De overtollige stroom kan dan worden </w:t>
      </w:r>
      <w:proofErr w:type="spellStart"/>
      <w:r>
        <w:t>teruggeleverd</w:t>
      </w:r>
      <w:proofErr w:type="spellEnd"/>
      <w:r>
        <w:t xml:space="preserve"> aan het net. Welke prijs kunt u krijgen voor deze </w:t>
      </w:r>
      <w:proofErr w:type="spellStart"/>
      <w:r>
        <w:t>teruggeleverde</w:t>
      </w:r>
      <w:proofErr w:type="spellEnd"/>
      <w:r>
        <w:t xml:space="preserve"> stroom? Vroeger was het mogelijk om een contract met een vast tarief en een lange looptijd af te sluiten. Daardoor ontstond veel zekerheid, maar helaas gebeurt dit niet meer.  </w:t>
      </w:r>
    </w:p>
    <w:p w14:paraId="04006B7E" w14:textId="6206A7BF" w:rsidR="00F16ACA" w:rsidRPr="009F1963" w:rsidRDefault="007733E9" w:rsidP="00C903B7">
      <w:pPr>
        <w:jc w:val="both"/>
        <w:rPr>
          <w:rFonts w:ascii="Arial" w:hAnsi="Arial" w:cs="Arial"/>
        </w:rPr>
      </w:pPr>
      <w:r>
        <w:t xml:space="preserve"> </w:t>
      </w:r>
      <w:r>
        <w:br/>
      </w:r>
      <w:r>
        <w:rPr>
          <w:rFonts w:ascii="Arial" w:hAnsi="Arial"/>
        </w:rPr>
        <w:t>De drie belangrijkste opties zijn op dit moment:</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Via een (jaar)contract met een elektriciteitsleverancier</w:t>
      </w:r>
      <w:r>
        <w:rPr>
          <w:color w:val="3DC3C6"/>
        </w:rPr>
        <w:t xml:space="preserve"> </w:t>
      </w:r>
      <w:r>
        <w:rPr>
          <w:color w:val="3DC3C6"/>
        </w:rPr>
        <w:br/>
      </w:r>
      <w:r>
        <w:rPr>
          <w:rFonts w:ascii="Arial" w:hAnsi="Arial"/>
        </w:rPr>
        <w:t xml:space="preserve">U kunt een aantal elektriciteitsleveranciers vragen om een regulier vast contract voor zowel verbruik als </w:t>
      </w:r>
      <w:proofErr w:type="spellStart"/>
      <w:r>
        <w:rPr>
          <w:rFonts w:ascii="Arial" w:hAnsi="Arial"/>
        </w:rPr>
        <w:t>teruglevering</w:t>
      </w:r>
      <w:proofErr w:type="spellEnd"/>
      <w:r>
        <w:rPr>
          <w:rFonts w:ascii="Arial" w:hAnsi="Arial"/>
        </w:rPr>
        <w:t xml:space="preserve">. De looptijd is gewoonlijk één jaar. Het is onzeker hoe de </w:t>
      </w:r>
      <w:proofErr w:type="spellStart"/>
      <w:r>
        <w:rPr>
          <w:rFonts w:ascii="Arial" w:hAnsi="Arial"/>
        </w:rPr>
        <w:t>teruglevertarieven</w:t>
      </w:r>
      <w:proofErr w:type="spellEnd"/>
      <w:r>
        <w:rPr>
          <w:rFonts w:ascii="Arial" w:hAnsi="Arial"/>
        </w:rPr>
        <w:t xml:space="preserve"> zich de komende jaren gaan ontwikkelen. Indicatief </w:t>
      </w:r>
      <w:proofErr w:type="spellStart"/>
      <w:r>
        <w:rPr>
          <w:rFonts w:ascii="Arial" w:hAnsi="Arial"/>
        </w:rPr>
        <w:t>teruglevertarief</w:t>
      </w:r>
      <w:proofErr w:type="spellEnd"/>
      <w:r>
        <w:rPr>
          <w:rFonts w:ascii="Arial" w:hAnsi="Arial"/>
        </w:rPr>
        <w:t xml:space="preserve"> in de zomer van </w:t>
      </w:r>
      <w:r w:rsidRPr="0091675A">
        <w:rPr>
          <w:rFonts w:ascii="Arial" w:hAnsi="Arial"/>
        </w:rPr>
        <w:t>2023</w:t>
      </w:r>
      <w:r>
        <w:rPr>
          <w:rFonts w:ascii="Arial" w:hAnsi="Arial"/>
        </w:rPr>
        <w:t xml:space="preserve">, voor grotere </w:t>
      </w:r>
      <w:proofErr w:type="gramStart"/>
      <w:r>
        <w:rPr>
          <w:rFonts w:ascii="Arial" w:hAnsi="Arial"/>
        </w:rPr>
        <w:t>PV installaties</w:t>
      </w:r>
      <w:proofErr w:type="gramEnd"/>
      <w:r>
        <w:rPr>
          <w:rFonts w:ascii="Arial" w:hAnsi="Arial"/>
        </w:rPr>
        <w:t xml:space="preserve"> (&gt; </w:t>
      </w:r>
      <w:r w:rsidRPr="0091675A">
        <w:rPr>
          <w:rFonts w:ascii="Arial" w:hAnsi="Arial"/>
        </w:rPr>
        <w:t>100</w:t>
      </w:r>
      <w:r>
        <w:rPr>
          <w:rFonts w:ascii="Arial" w:hAnsi="Arial"/>
        </w:rPr>
        <w:t> </w:t>
      </w:r>
      <w:proofErr w:type="spellStart"/>
      <w:r>
        <w:rPr>
          <w:rFonts w:ascii="Arial" w:hAnsi="Arial"/>
        </w:rPr>
        <w:t>kWp</w:t>
      </w:r>
      <w:proofErr w:type="spellEnd"/>
      <w:r>
        <w:rPr>
          <w:rFonts w:ascii="Arial" w:hAnsi="Arial"/>
        </w:rPr>
        <w:t xml:space="preserve">): </w:t>
      </w:r>
      <w:r w:rsidRPr="0091675A">
        <w:rPr>
          <w:rFonts w:ascii="Arial" w:hAnsi="Arial"/>
        </w:rPr>
        <w:t>3</w:t>
      </w:r>
      <w:r>
        <w:rPr>
          <w:rFonts w:ascii="Arial" w:hAnsi="Arial"/>
        </w:rPr>
        <w:t xml:space="preserve"> tot </w:t>
      </w:r>
      <w:r w:rsidRPr="0091675A">
        <w:rPr>
          <w:rFonts w:ascii="Arial" w:hAnsi="Arial"/>
        </w:rPr>
        <w:t>5</w:t>
      </w:r>
      <w:r>
        <w:rPr>
          <w:rFonts w:ascii="Arial" w:hAnsi="Arial"/>
        </w:rPr>
        <w:t> cent/kWh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Via een dynamisch contract met een elektriciteitsleverancier</w:t>
      </w:r>
      <w:r>
        <w:rPr>
          <w:color w:val="3DC3C6"/>
        </w:rPr>
        <w:t xml:space="preserve"> </w:t>
      </w:r>
      <w:r>
        <w:br/>
      </w:r>
      <w:r>
        <w:rPr>
          <w:rFonts w:ascii="Arial" w:hAnsi="Arial"/>
        </w:rPr>
        <w:t>Een aantal elektriciteitsleveranciers</w:t>
      </w:r>
      <w:r w:rsidRPr="009F1963">
        <w:rPr>
          <w:rStyle w:val="FootnoteReference"/>
          <w:rFonts w:ascii="Arial" w:hAnsi="Arial" w:cs="Arial"/>
        </w:rPr>
        <w:footnoteReference w:id="3"/>
      </w:r>
      <w:r>
        <w:rPr>
          <w:rFonts w:ascii="Arial" w:hAnsi="Arial"/>
        </w:rPr>
        <w:t xml:space="preserve"> biedt een dynamisch contract aan, waarbij de prijs per kWh elk uur kan variëren. De basis van het uurtarief is de EPEX </w:t>
      </w:r>
      <w:proofErr w:type="spellStart"/>
      <w:r>
        <w:rPr>
          <w:rFonts w:ascii="Arial" w:hAnsi="Arial"/>
        </w:rPr>
        <w:t>day</w:t>
      </w:r>
      <w:proofErr w:type="spellEnd"/>
      <w:r>
        <w:rPr>
          <w:rFonts w:ascii="Arial" w:hAnsi="Arial"/>
        </w:rPr>
        <w:t>-</w:t>
      </w:r>
      <w:proofErr w:type="spellStart"/>
      <w:r>
        <w:rPr>
          <w:rFonts w:ascii="Arial" w:hAnsi="Arial"/>
        </w:rPr>
        <w:t>ahead</w:t>
      </w:r>
      <w:proofErr w:type="spellEnd"/>
      <w:r>
        <w:rPr>
          <w:rFonts w:ascii="Arial" w:hAnsi="Arial"/>
        </w:rPr>
        <w:t>-koers plus een toeslag.</w:t>
      </w:r>
      <w:r>
        <w:t xml:space="preserve">  </w:t>
      </w:r>
      <w:r>
        <w:br/>
      </w:r>
      <w:r>
        <w:br/>
      </w:r>
      <w:r>
        <w:rPr>
          <w:rFonts w:ascii="Arial" w:hAnsi="Arial"/>
        </w:rPr>
        <w:t xml:space="preserve">NB: op sommige tijdstippen zijn deze tarieven negatief en moet u </w:t>
      </w:r>
      <w:r>
        <w:rPr>
          <w:rFonts w:ascii="Arial" w:hAnsi="Arial"/>
          <w:i/>
        </w:rPr>
        <w:t>betalen</w:t>
      </w:r>
      <w:r>
        <w:rPr>
          <w:rFonts w:ascii="Arial" w:hAnsi="Arial"/>
        </w:rPr>
        <w:t xml:space="preserve"> als u stroom </w:t>
      </w:r>
      <w:proofErr w:type="spellStart"/>
      <w:r>
        <w:rPr>
          <w:rFonts w:ascii="Arial" w:hAnsi="Arial"/>
        </w:rPr>
        <w:t>teruglevert</w:t>
      </w:r>
      <w:proofErr w:type="spellEnd"/>
      <w:r>
        <w:rPr>
          <w:rFonts w:ascii="Arial" w:hAnsi="Arial"/>
        </w:rPr>
        <w:t xml:space="preserve">.  </w:t>
      </w:r>
      <w:r>
        <w:rPr>
          <w:rFonts w:ascii="Arial" w:hAnsi="Arial"/>
        </w:rPr>
        <w:br/>
        <w:t xml:space="preserve">In </w:t>
      </w:r>
      <w:r w:rsidRPr="0091675A">
        <w:rPr>
          <w:rFonts w:ascii="Arial" w:hAnsi="Arial"/>
        </w:rPr>
        <w:t>2023</w:t>
      </w:r>
      <w:r>
        <w:rPr>
          <w:rFonts w:ascii="Arial" w:hAnsi="Arial"/>
        </w:rPr>
        <w:t xml:space="preserve"> waren dit van januari tot eind juli al </w:t>
      </w:r>
      <w:r w:rsidRPr="0091675A">
        <w:rPr>
          <w:rFonts w:ascii="Arial" w:hAnsi="Arial"/>
        </w:rPr>
        <w:t>212</w:t>
      </w:r>
      <w:r>
        <w:rPr>
          <w:rFonts w:ascii="Arial" w:hAnsi="Arial"/>
        </w:rPr>
        <w:t xml:space="preserve"> uren, vaak rond het middaguur. Ter voorkoming van het betalen voor geleverde elektriciteit kan een kastje worden geplaatst dat de omvormers uitschakelt tijdens uren met negatieve tarieven. Tijdens </w:t>
      </w:r>
      <w:r>
        <w:rPr>
          <w:rFonts w:ascii="Arial" w:hAnsi="Arial"/>
        </w:rPr>
        <w:lastRenderedPageBreak/>
        <w:t xml:space="preserve">de uren met een positief energietarief ontvangt u meestal een fors hogere prijs dan het bovengenoemde vaste </w:t>
      </w:r>
      <w:proofErr w:type="spellStart"/>
      <w:r>
        <w:rPr>
          <w:rFonts w:ascii="Arial" w:hAnsi="Arial"/>
        </w:rPr>
        <w:t>teruglevertarief</w:t>
      </w:r>
      <w:proofErr w:type="spellEnd"/>
      <w:r>
        <w:rPr>
          <w:rFonts w:ascii="Arial" w:hAnsi="Arial"/>
        </w:rPr>
        <w:t>.</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 xml:space="preserve">Geautomatiseerd handelen op de EPEX </w:t>
      </w:r>
      <w:proofErr w:type="spellStart"/>
      <w:r>
        <w:rPr>
          <w:rFonts w:ascii="Arial" w:hAnsi="Arial"/>
          <w:b/>
          <w:i/>
          <w:color w:val="3DC3C6"/>
        </w:rPr>
        <w:t>day-ahead</w:t>
      </w:r>
      <w:proofErr w:type="spellEnd"/>
      <w:r>
        <w:rPr>
          <w:rFonts w:ascii="Arial" w:hAnsi="Arial"/>
          <w:b/>
          <w:i/>
          <w:color w:val="3DC3C6"/>
        </w:rPr>
        <w:t>- en de onbalansmarkt</w:t>
      </w:r>
      <w:r>
        <w:rPr>
          <w:color w:val="3DC3C6"/>
        </w:rPr>
        <w:t xml:space="preserve"> </w:t>
      </w:r>
      <w:r>
        <w:br/>
        <w:t>Het is ook mogelijk een contract af te sluiten met een handelsplatform</w:t>
      </w:r>
      <w:r w:rsidRPr="004C0EBD">
        <w:rPr>
          <w:rStyle w:val="FootnoteReference"/>
        </w:rPr>
        <w:footnoteReference w:id="4"/>
      </w:r>
      <w:r>
        <w:t xml:space="preserve">. Deze bedrijven handelen (vaak geautomatiseerd) via eigen software op zowel de EPEX </w:t>
      </w:r>
      <w:proofErr w:type="spellStart"/>
      <w:r>
        <w:t>day-ahead</w:t>
      </w:r>
      <w:proofErr w:type="spellEnd"/>
      <w:r>
        <w:t xml:space="preserve">- als op de </w:t>
      </w:r>
      <w:proofErr w:type="spellStart"/>
      <w:r>
        <w:t>intraday</w:t>
      </w:r>
      <w:proofErr w:type="spellEnd"/>
      <w:r>
        <w:t xml:space="preserve">/onbalansmarkt. Daartoe plaatsen zij een kastje dat de omvormers uit of in kan schakelen. Deze oplossing is mogelijk vanaf een bepaalde projectgrootte. </w:t>
      </w:r>
    </w:p>
    <w:p w14:paraId="7C9836F6" w14:textId="794DEEFC" w:rsidR="00C903B7" w:rsidRPr="004C0EBD" w:rsidRDefault="00C903B7" w:rsidP="009F1963">
      <w:pPr>
        <w:pStyle w:val="BodyText1"/>
        <w:rPr>
          <w:rFonts w:cs="Calibri"/>
        </w:rPr>
      </w:pPr>
      <w:r>
        <w:t>Bij alle opties kan het nuttig zijn het PV-systeem te verdelen over twee netaansluitingen: de hoofdaansluiting en een tweede aansluiting (de MLOEA-optie, oftewel meerdere leveranciers op één aansluiting). Op de hoofdaansluiting komt al het eigen verbruik en op de tweede aansluiting de overtollige opwek. Door twee verschillende contracten af te sluiten (bij verschillende energiebedrijven), kan een betere prijs worden gerealiseerd.</w:t>
      </w:r>
    </w:p>
    <w:p w14:paraId="3E5405FD" w14:textId="77777777" w:rsidR="00C903B7" w:rsidRPr="004C0EBD" w:rsidRDefault="00C903B7" w:rsidP="00C903B7"/>
    <w:p w14:paraId="5C05686E" w14:textId="3A55C9CC" w:rsidR="00C903B7" w:rsidRPr="004C0EBD" w:rsidRDefault="00444DFF" w:rsidP="00160572">
      <w:pPr>
        <w:pStyle w:val="MH3"/>
      </w:pPr>
      <w:bookmarkStart w:id="76" w:name="_Toc180576493"/>
      <w:r w:rsidRPr="0091675A">
        <w:t>5</w:t>
      </w:r>
      <w:r>
        <w:t>.</w:t>
      </w:r>
      <w:r w:rsidRPr="0091675A">
        <w:t>1</w:t>
      </w:r>
      <w:r>
        <w:t xml:space="preserve"> Subsidies</w:t>
      </w:r>
      <w:bookmarkEnd w:id="76"/>
    </w:p>
    <w:p w14:paraId="4023D4DB" w14:textId="344ECD8A" w:rsidR="00CE2638" w:rsidRPr="004C0EBD" w:rsidRDefault="00CE2638" w:rsidP="009F1963">
      <w:pPr>
        <w:pStyle w:val="BodyText1"/>
      </w:pPr>
      <w:r>
        <w:t>De belangrijkste subsidieregelingen zijn:</w:t>
      </w:r>
    </w:p>
    <w:p w14:paraId="4C3E4F77" w14:textId="2028D64F" w:rsidR="001F2F97" w:rsidRPr="004C0EBD" w:rsidRDefault="001F2F97" w:rsidP="0075115D">
      <w:pPr>
        <w:pStyle w:val="ListParagraph"/>
        <w:numPr>
          <w:ilvl w:val="0"/>
          <w:numId w:val="42"/>
        </w:numPr>
        <w:ind w:left="709" w:hanging="283"/>
        <w:rPr>
          <w:b/>
          <w:bCs/>
          <w:i/>
          <w:iCs/>
        </w:rPr>
      </w:pPr>
      <w:r>
        <w:rPr>
          <w:rFonts w:ascii="Arial" w:hAnsi="Arial"/>
          <w:b/>
          <w:i/>
          <w:color w:val="3DC3C6"/>
        </w:rPr>
        <w:t>Salderingsregeling</w:t>
      </w:r>
      <w:r>
        <w:br/>
      </w:r>
      <w:r>
        <w:rPr>
          <w:rFonts w:ascii="Arial" w:hAnsi="Arial"/>
        </w:rPr>
        <w:t xml:space="preserve">De salderingsregeling geldt niet alleen voor particulieren, maar ook voor veel bedrijven, sportverenigingen, kantoren enz. Voorwaarde is een “kleinverbruikersaansluiting”, dat wil zeggen een netaansluiting met een vermogen kleiner dan </w:t>
      </w:r>
      <w:r w:rsidRPr="0091675A">
        <w:rPr>
          <w:rFonts w:ascii="Arial" w:hAnsi="Arial"/>
        </w:rPr>
        <w:t>3</w:t>
      </w:r>
      <w:r w:rsidR="00E66670">
        <w:rPr>
          <w:rFonts w:ascii="Arial" w:hAnsi="Arial"/>
        </w:rPr>
        <w:t xml:space="preserve"> × </w:t>
      </w:r>
      <w:r w:rsidRPr="0091675A">
        <w:rPr>
          <w:rFonts w:ascii="Arial" w:hAnsi="Arial"/>
        </w:rPr>
        <w:t>80</w:t>
      </w:r>
      <w:r>
        <w:rPr>
          <w:rFonts w:ascii="Arial" w:hAnsi="Arial"/>
        </w:rPr>
        <w:t xml:space="preserve"> A. Deze regeling wordt afgebouwd vanaf </w:t>
      </w:r>
      <w:r w:rsidRPr="0091675A">
        <w:rPr>
          <w:rFonts w:ascii="Arial" w:hAnsi="Arial"/>
        </w:rPr>
        <w:t>2026</w:t>
      </w:r>
      <w:r>
        <w:rPr>
          <w:rFonts w:ascii="Arial" w:hAnsi="Arial"/>
        </w:rPr>
        <w:t xml:space="preserve">.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Met de subsidieregeling SDE++ garandeert de overheid een minimale prijs voor het leveren van elektriciteit aan het net voor hernieuwbare energie.    </w:t>
      </w:r>
      <w:r>
        <w:rPr>
          <w:rFonts w:ascii="Arial" w:hAnsi="Arial"/>
        </w:rPr>
        <w:br/>
        <w:t>De meeste grotere PV-installaties, zowel op daken als op land, maken gebruik van deze regeling, waardoor Nederland inmiddels wereldwijd in de top </w:t>
      </w:r>
      <w:r w:rsidRPr="0091675A">
        <w:rPr>
          <w:rFonts w:ascii="Arial" w:hAnsi="Arial"/>
        </w:rPr>
        <w:t>3</w:t>
      </w:r>
      <w:r>
        <w:rPr>
          <w:rFonts w:ascii="Arial" w:hAnsi="Arial"/>
        </w:rPr>
        <w:t xml:space="preserve"> staat voor wat betreft opwekcapaciteit per inwoner.  </w:t>
      </w:r>
      <w:r>
        <w:rPr>
          <w:rFonts w:ascii="Arial" w:hAnsi="Arial"/>
        </w:rPr>
        <w:br/>
        <w:t xml:space="preserve">Voor wie is deze regeling bedoeld:   </w:t>
      </w:r>
    </w:p>
    <w:p w14:paraId="48F550A6" w14:textId="2B0E4F6A" w:rsidR="00276783" w:rsidRPr="009F1963" w:rsidRDefault="00295EA1" w:rsidP="0075115D">
      <w:pPr>
        <w:pStyle w:val="ListParagraph"/>
        <w:numPr>
          <w:ilvl w:val="1"/>
          <w:numId w:val="3"/>
        </w:numPr>
        <w:rPr>
          <w:rFonts w:ascii="Arial" w:hAnsi="Arial" w:cs="Arial"/>
          <w:b/>
          <w:bCs/>
          <w:i/>
          <w:iCs/>
        </w:rPr>
      </w:pPr>
      <w:proofErr w:type="gramStart"/>
      <w:r>
        <w:rPr>
          <w:rFonts w:ascii="Arial" w:hAnsi="Arial"/>
        </w:rPr>
        <w:t>netaansluiting</w:t>
      </w:r>
      <w:proofErr w:type="gramEnd"/>
      <w:r>
        <w:rPr>
          <w:rFonts w:ascii="Arial" w:hAnsi="Arial"/>
        </w:rPr>
        <w:t xml:space="preserve"> bedraagt tenminste </w:t>
      </w:r>
      <w:r w:rsidRPr="0091675A">
        <w:rPr>
          <w:rFonts w:ascii="Arial" w:hAnsi="Arial"/>
        </w:rPr>
        <w:t>3</w:t>
      </w:r>
      <w:r w:rsidR="00E66670">
        <w:rPr>
          <w:rFonts w:ascii="Arial" w:hAnsi="Arial"/>
        </w:rPr>
        <w:t xml:space="preserve"> × </w:t>
      </w:r>
      <w:r w:rsidRPr="0091675A">
        <w:rPr>
          <w:rFonts w:ascii="Arial" w:hAnsi="Arial"/>
        </w:rPr>
        <w:t>80</w:t>
      </w:r>
      <w:r>
        <w:rPr>
          <w:rFonts w:ascii="Arial" w:hAnsi="Arial"/>
        </w:rPr>
        <w:t> A;</w:t>
      </w:r>
    </w:p>
    <w:p w14:paraId="289046AB" w14:textId="73FD8834" w:rsidR="001F2F97" w:rsidRPr="004C0EBD" w:rsidRDefault="00295EA1" w:rsidP="0075115D">
      <w:pPr>
        <w:pStyle w:val="ListParagraph"/>
        <w:numPr>
          <w:ilvl w:val="1"/>
          <w:numId w:val="3"/>
        </w:numPr>
        <w:rPr>
          <w:b/>
          <w:bCs/>
          <w:i/>
          <w:iCs/>
        </w:rPr>
      </w:pPr>
      <w:proofErr w:type="gramStart"/>
      <w:r>
        <w:rPr>
          <w:rFonts w:ascii="Arial" w:hAnsi="Arial"/>
        </w:rPr>
        <w:t>rijksoverheidsorganisaties</w:t>
      </w:r>
      <w:proofErr w:type="gramEnd"/>
      <w:r>
        <w:rPr>
          <w:rFonts w:ascii="Arial" w:hAnsi="Arial"/>
        </w:rPr>
        <w:t xml:space="preserve"> zijn uitgesloten.</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“Postcoderoos”/SCE-regeling</w:t>
      </w:r>
      <w:r>
        <w:rPr>
          <w:color w:val="3DC3C6"/>
        </w:rPr>
        <w:t xml:space="preserve"> </w:t>
      </w:r>
      <w:r>
        <w:br/>
        <w:t xml:space="preserve">De Subsidieregeling Coöperatieve Energieopwekking maakt het mogelijk dat omwonenden kunnen participeren in een PV-project op een groot dak.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br/>
      </w:r>
      <w:r>
        <w:rPr>
          <w:rFonts w:ascii="Arial" w:hAnsi="Arial"/>
        </w:rPr>
        <w:t>Deze regelingen stimuleren bedrijven ook in de verduurzaming via fiscale prikkels, bijvoorbeeld door investeringen in verduurzamingsmaatregelen versneld af te mogen schrijven.</w:t>
      </w:r>
      <w:r>
        <w:t xml:space="preserve"> </w:t>
      </w:r>
    </w:p>
    <w:p w14:paraId="279AD331" w14:textId="77777777" w:rsidR="004343AC" w:rsidRDefault="004343AC" w:rsidP="00A3595E"/>
    <w:p w14:paraId="24A84FB1" w14:textId="77777777" w:rsidR="00C82362" w:rsidRPr="004C0EBD" w:rsidRDefault="00C82362" w:rsidP="00A3595E"/>
    <w:p w14:paraId="63966417" w14:textId="2698432D" w:rsidR="006A5081" w:rsidRPr="004C0EBD" w:rsidRDefault="00444DFF" w:rsidP="00160572">
      <w:pPr>
        <w:pStyle w:val="MH3"/>
      </w:pPr>
      <w:bookmarkStart w:id="77" w:name="_Toc180576494"/>
      <w:r w:rsidRPr="0091675A">
        <w:t>5</w:t>
      </w:r>
      <w:r>
        <w:t>.</w:t>
      </w:r>
      <w:r w:rsidRPr="0091675A">
        <w:t>2</w:t>
      </w:r>
      <w:r>
        <w:t xml:space="preserve"> Financiering</w:t>
      </w:r>
      <w:bookmarkEnd w:id="77"/>
    </w:p>
    <w:p w14:paraId="6A71FF93" w14:textId="3DBBFC7F" w:rsidR="004A7C5B" w:rsidRPr="004C0EBD" w:rsidRDefault="005E16E5" w:rsidP="009F1963">
      <w:pPr>
        <w:pStyle w:val="BodyText1"/>
      </w:pPr>
      <w:r>
        <w:lastRenderedPageBreak/>
        <w:t>Bij de meeste zon-op-dak-projecten wordt de eigenaar of huurder van het gebouw ook eigenaar van het PV-systeem</w:t>
      </w:r>
      <w:r w:rsidRPr="004C0EBD">
        <w:rPr>
          <w:rStyle w:val="FootnoteReference"/>
        </w:rPr>
        <w:footnoteReference w:id="5"/>
      </w:r>
      <w:r>
        <w:t xml:space="preserve">. Dan volgt de vraag hoe het project wordt gefinancierd: volledig zelf financieren uit eigen middelen of deels via externe financiers. Voor externe financiering is een financieel model van het PV-project nodig, met de inkomsten en uitgaven, balans en cashflows gedurende de projectperiode.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Er zijn twee categorieën financiering met verschillend risico en rendement: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Via een lening — laag risico en laag rendement</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Afhankelijk van de projectgrootte en de financier kan </w:t>
      </w:r>
      <w:r w:rsidRPr="0091675A">
        <w:rPr>
          <w:rFonts w:ascii="Arial" w:hAnsi="Arial"/>
        </w:rPr>
        <w:t>70</w:t>
      </w:r>
      <w:r>
        <w:rPr>
          <w:rFonts w:ascii="Arial" w:hAnsi="Arial"/>
        </w:rPr>
        <w:t> %-</w:t>
      </w:r>
      <w:r w:rsidRPr="0091675A">
        <w:rPr>
          <w:rFonts w:ascii="Arial" w:hAnsi="Arial"/>
        </w:rPr>
        <w:t>90</w:t>
      </w:r>
      <w:r>
        <w:rPr>
          <w:rFonts w:ascii="Arial" w:hAnsi="Arial"/>
        </w:rPr>
        <w:t> % worden geleend, vaak tegen een lage rente (</w:t>
      </w:r>
      <w:r w:rsidRPr="0091675A">
        <w:rPr>
          <w:rFonts w:ascii="Arial" w:hAnsi="Arial"/>
        </w:rPr>
        <w:t>2</w:t>
      </w:r>
      <w:r>
        <w:rPr>
          <w:rFonts w:ascii="Arial" w:hAnsi="Arial"/>
        </w:rPr>
        <w:t> %-</w:t>
      </w:r>
      <w:r w:rsidRPr="0091675A">
        <w:rPr>
          <w:rFonts w:ascii="Arial" w:hAnsi="Arial"/>
        </w:rPr>
        <w:t>5</w:t>
      </w:r>
      <w:r>
        <w:rPr>
          <w:rFonts w:ascii="Arial" w:hAnsi="Arial"/>
        </w:rPr>
        <w:t xml:space="preserve"> %). Hierdoor hoeft u zelf slechts </w:t>
      </w:r>
      <w:r w:rsidRPr="0091675A">
        <w:rPr>
          <w:rFonts w:ascii="Arial" w:hAnsi="Arial"/>
        </w:rPr>
        <w:t>10</w:t>
      </w:r>
      <w:r>
        <w:rPr>
          <w:rFonts w:ascii="Arial" w:hAnsi="Arial"/>
        </w:rPr>
        <w:t> %-</w:t>
      </w:r>
      <w:r w:rsidRPr="0091675A">
        <w:rPr>
          <w:rFonts w:ascii="Arial" w:hAnsi="Arial"/>
        </w:rPr>
        <w:t>30</w:t>
      </w:r>
      <w:r>
        <w:rPr>
          <w:rFonts w:ascii="Arial" w:hAnsi="Arial"/>
        </w:rPr>
        <w:t xml:space="preserve"> % van de projectkosten te investeren. De projectinkomsten gaan eerst naar de </w:t>
      </w:r>
      <w:proofErr w:type="spellStart"/>
      <w:r>
        <w:rPr>
          <w:rFonts w:ascii="Arial" w:hAnsi="Arial"/>
        </w:rPr>
        <w:t>leningverstrekker</w:t>
      </w:r>
      <w:proofErr w:type="spellEnd"/>
      <w:r>
        <w:rPr>
          <w:rFonts w:ascii="Arial" w:hAnsi="Arial"/>
        </w:rPr>
        <w:t xml:space="preserve">.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Typische voorwaarden: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 xml:space="preserve">Minimaal bedrag: </w:t>
      </w:r>
      <w:r w:rsidRPr="0091675A">
        <w:rPr>
          <w:rFonts w:ascii="Arial" w:hAnsi="Arial"/>
          <w:i/>
          <w:color w:val="3DC3C6"/>
        </w:rPr>
        <w:t>1</w:t>
      </w:r>
      <w:r>
        <w:rPr>
          <w:rFonts w:ascii="Arial" w:hAnsi="Arial"/>
          <w:i/>
          <w:color w:val="3DC3C6"/>
        </w:rPr>
        <w:t> miljoen EUR</w:t>
      </w:r>
    </w:p>
    <w:p w14:paraId="59AF5B5B" w14:textId="65CA8F64"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Financiers hanteren vaak een minimale grootte, omdat er veel werk komt kijken bij een lening voor een PV-project. Alle financiële en technische details moeten worden geanalyseerd en contracten moeten worden beoordeeld. Dit is niet geautomatiseerd en blijft intensief mensenwerk. Daarom hanteren financiers een minim</w:t>
      </w:r>
      <w:r w:rsidR="00E66670">
        <w:rPr>
          <w:rFonts w:ascii="Arial" w:hAnsi="Arial"/>
        </w:rPr>
        <w:t>ale</w:t>
      </w:r>
      <w:r>
        <w:rPr>
          <w:rFonts w:ascii="Arial" w:hAnsi="Arial"/>
        </w:rPr>
        <w:t xml:space="preserve"> </w:t>
      </w:r>
      <w:proofErr w:type="spellStart"/>
      <w:r>
        <w:rPr>
          <w:rFonts w:ascii="Arial" w:hAnsi="Arial"/>
        </w:rPr>
        <w:t>leningomvang</w:t>
      </w:r>
      <w:proofErr w:type="spellEnd"/>
      <w:r>
        <w:rPr>
          <w:rFonts w:ascii="Arial" w:hAnsi="Arial"/>
        </w:rPr>
        <w:t xml:space="preserve"> per project (of voor een aantal projecten samen van dezelfde eigenaar).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Aanvullende eisen</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Externe financiers stellen vaak extra eisen om de risico’s te verminderen. Sommige banken financieren bijvoorbeeld alleen PV-modules van BNEF “tier </w:t>
      </w:r>
      <w:r w:rsidRPr="0091675A">
        <w:rPr>
          <w:rFonts w:ascii="Arial" w:hAnsi="Arial"/>
        </w:rPr>
        <w:t>1</w:t>
      </w:r>
      <w:r>
        <w:rPr>
          <w:rFonts w:ascii="Arial" w:hAnsi="Arial"/>
        </w:rPr>
        <w:t>”-leveranciers. De “tier </w:t>
      </w:r>
      <w:r w:rsidRPr="0091675A">
        <w:rPr>
          <w:rFonts w:ascii="Arial" w:hAnsi="Arial"/>
        </w:rPr>
        <w:t>1</w:t>
      </w:r>
      <w:r>
        <w:rPr>
          <w:rFonts w:ascii="Arial" w:hAnsi="Arial"/>
        </w:rPr>
        <w:t xml:space="preserve">”-status zegt overigens alleen iets over de financiële status, maar niets over de kwaliteit of duurzaamheid [van de installatie].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Als aandeelhouder — risicodragend vermogen</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Als een bank een lening verstrekt, dekt dat vaak </w:t>
      </w:r>
      <w:r w:rsidRPr="0091675A">
        <w:rPr>
          <w:rFonts w:ascii="Arial" w:hAnsi="Arial"/>
        </w:rPr>
        <w:t>70</w:t>
      </w:r>
      <w:r>
        <w:rPr>
          <w:rFonts w:ascii="Arial" w:hAnsi="Arial"/>
        </w:rPr>
        <w:t> %-</w:t>
      </w:r>
      <w:r w:rsidRPr="0091675A">
        <w:rPr>
          <w:rFonts w:ascii="Arial" w:hAnsi="Arial"/>
        </w:rPr>
        <w:t>90</w:t>
      </w:r>
      <w:r>
        <w:rPr>
          <w:rFonts w:ascii="Arial" w:hAnsi="Arial"/>
        </w:rPr>
        <w:t xml:space="preserve"> % van de projectkosten.  </w:t>
      </w:r>
      <w:r>
        <w:rPr>
          <w:rFonts w:ascii="Arial" w:hAnsi="Arial"/>
        </w:rPr>
        <w:br/>
        <w:t xml:space="preserve">De overige </w:t>
      </w:r>
      <w:r w:rsidRPr="0091675A">
        <w:rPr>
          <w:rFonts w:ascii="Arial" w:hAnsi="Arial"/>
        </w:rPr>
        <w:t>10</w:t>
      </w:r>
      <w:r>
        <w:rPr>
          <w:rFonts w:ascii="Arial" w:hAnsi="Arial"/>
        </w:rPr>
        <w:t> %-</w:t>
      </w:r>
      <w:r w:rsidRPr="0091675A">
        <w:rPr>
          <w:rFonts w:ascii="Arial" w:hAnsi="Arial"/>
        </w:rPr>
        <w:t>30</w:t>
      </w:r>
      <w:r>
        <w:rPr>
          <w:rFonts w:ascii="Arial" w:hAnsi="Arial"/>
        </w:rPr>
        <w:t xml:space="preserve"> % wordt gezien als het risicodragend vermogen. Dat wordt eerst aangesproken als er problemen zijn of als de opbrengst tegenvalt.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Projectontwikkelaars/</w:t>
      </w:r>
      <w:proofErr w:type="spellStart"/>
      <w:r>
        <w:rPr>
          <w:rFonts w:ascii="Arial" w:hAnsi="Arial"/>
        </w:rPr>
        <w:t>EPC’s</w:t>
      </w:r>
      <w:proofErr w:type="spellEnd"/>
      <w:r>
        <w:rPr>
          <w:rFonts w:ascii="Arial" w:hAnsi="Arial"/>
        </w:rPr>
        <w:t xml:space="preserve"> brengen vaak een deel van het benodigde eigen vermogen in. Hiermee lopen zij ook het eerste risico als de resultaten tegenvallen. Zo verlenen zij extra geloofwaardigheid aan het feit dat het project goed wordt uitgevoerd.</w:t>
      </w:r>
    </w:p>
    <w:p w14:paraId="14563404" w14:textId="4A307488" w:rsidR="004176E3" w:rsidRDefault="00CE2638" w:rsidP="007A5646">
      <w:pPr>
        <w:ind w:left="426" w:hanging="66"/>
        <w:jc w:val="both"/>
        <w:rPr>
          <w:rFonts w:ascii="Arial" w:hAnsi="Arial"/>
        </w:rPr>
      </w:pPr>
      <w:r>
        <w:rPr>
          <w:rFonts w:ascii="Arial" w:hAnsi="Arial"/>
        </w:rPr>
        <w:lastRenderedPageBreak/>
        <w:t xml:space="preserve">   </w:t>
      </w:r>
      <w:r>
        <w:rPr>
          <w:rFonts w:ascii="Arial" w:hAnsi="Arial"/>
        </w:rPr>
        <w:br/>
        <w:t xml:space="preserve">Naast projectontwikkelaars zijn er ook diverse andere financiers die bereid zijn om te helpen, bijvoorbeeld via </w:t>
      </w:r>
      <w:proofErr w:type="spellStart"/>
      <w:r>
        <w:rPr>
          <w:rFonts w:ascii="Arial" w:hAnsi="Arial"/>
        </w:rPr>
        <w:t>crowdfunding</w:t>
      </w:r>
      <w:proofErr w:type="spellEnd"/>
      <w:r>
        <w:rPr>
          <w:rFonts w:ascii="Arial" w:hAnsi="Arial"/>
        </w:rPr>
        <w:t xml:space="preserve"> of bepaalde beleggingsfondsen. </w:t>
      </w:r>
    </w:p>
    <w:p w14:paraId="473C75BF" w14:textId="77777777" w:rsidR="00C82362" w:rsidRPr="007A5646" w:rsidRDefault="00C82362" w:rsidP="007A5646">
      <w:pPr>
        <w:ind w:left="426" w:hanging="66"/>
        <w:jc w:val="both"/>
        <w:rPr>
          <w:rFonts w:ascii="Arial" w:hAnsi="Arial" w:cs="Arial"/>
          <w:i/>
          <w:iCs/>
        </w:rPr>
      </w:pPr>
    </w:p>
    <w:p w14:paraId="17A2033D" w14:textId="38D11121" w:rsidR="00077532" w:rsidRPr="007A5646" w:rsidRDefault="007A5646" w:rsidP="00A3595E">
      <w:pPr>
        <w:rPr>
          <w:rFonts w:ascii="Arial" w:hAnsi="Arial" w:cs="Arial"/>
        </w:rPr>
      </w:pPr>
      <w:r>
        <w:rPr>
          <w:rStyle w:val="SubtleEmphasis"/>
          <w:rFonts w:ascii="Arial" w:hAnsi="Arial"/>
          <w:color w:val="3DC3C6"/>
        </w:rPr>
        <w:t>Overzicht financiers</w:t>
      </w:r>
      <w:r>
        <w:rPr>
          <w:rFonts w:ascii="Arial" w:hAnsi="Arial"/>
          <w:color w:val="3DC3C6"/>
        </w:rPr>
        <w:t xml:space="preserve"> </w:t>
      </w:r>
      <w:r>
        <w:rPr>
          <w:rFonts w:ascii="Arial" w:hAnsi="Arial"/>
        </w:rPr>
        <w:br/>
        <w:t xml:space="preserve">Triodos en ASN Bank, de grote commerciële banken, overheidsbanken als de BNG en vele andere gespecialiseerde fondsen en financiers: zie </w:t>
      </w:r>
      <w:r w:rsidR="00E66670">
        <w:rPr>
          <w:rFonts w:ascii="Arial" w:hAnsi="Arial"/>
          <w:b/>
          <w:color w:val="3DC3C6"/>
          <w:u w:val="single"/>
        </w:rPr>
        <w:t>b</w:t>
      </w:r>
      <w:r>
        <w:rPr>
          <w:rFonts w:ascii="Arial" w:hAnsi="Arial"/>
          <w:b/>
          <w:color w:val="3DC3C6"/>
          <w:u w:val="single"/>
        </w:rPr>
        <w:t>ijlage </w:t>
      </w:r>
      <w:r w:rsidRPr="0091675A">
        <w:rPr>
          <w:rFonts w:ascii="Arial" w:hAnsi="Arial"/>
          <w:b/>
          <w:color w:val="3DC3C6"/>
          <w:u w:val="single"/>
        </w:rPr>
        <w:t>5</w:t>
      </w:r>
      <w:r>
        <w:rPr>
          <w:rFonts w:ascii="Arial" w:hAnsi="Arial"/>
          <w:color w:val="3DC3C6"/>
        </w:rPr>
        <w:t xml:space="preserve"> </w:t>
      </w:r>
      <w:r>
        <w:rPr>
          <w:rFonts w:ascii="Arial" w:hAnsi="Arial"/>
        </w:rPr>
        <w:t>voor een lijst met financiers</w:t>
      </w:r>
      <w:r w:rsidRPr="0091675A">
        <w:rPr>
          <w:rStyle w:val="FootnoteReference"/>
          <w:rFonts w:ascii="Arial" w:hAnsi="Arial"/>
        </w:rPr>
        <w:t>2</w:t>
      </w:r>
      <w:r>
        <w:rPr>
          <w:rFonts w:ascii="Arial" w:hAnsi="Arial"/>
        </w:rPr>
        <w:t>.</w:t>
      </w:r>
    </w:p>
    <w:p w14:paraId="05E2FA74" w14:textId="514E4271" w:rsidR="00321C0F" w:rsidRPr="004C0EBD" w:rsidRDefault="00C82362" w:rsidP="00A3595E">
      <w:pPr>
        <w:rPr>
          <w:i/>
          <w:iCs/>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4AC4D9C">
                <wp:simplePos x="0" y="0"/>
                <wp:positionH relativeFrom="column">
                  <wp:posOffset>1905</wp:posOffset>
                </wp:positionH>
                <wp:positionV relativeFrom="paragraph">
                  <wp:posOffset>358140</wp:posOffset>
                </wp:positionV>
                <wp:extent cx="5953125" cy="3746500"/>
                <wp:effectExtent l="0" t="0" r="28575" b="25400"/>
                <wp:wrapTopAndBottom/>
                <wp:docPr id="1864413992" name="Tekstvak 2"/>
                <wp:cNvGraphicFramePr/>
                <a:graphic xmlns:a="http://schemas.openxmlformats.org/drawingml/2006/main">
                  <a:graphicData uri="http://schemas.microsoft.com/office/word/2010/wordprocessingShape">
                    <wps:wsp>
                      <wps:cNvSpPr txBox="1"/>
                      <wps:spPr>
                        <a:xfrm>
                          <a:off x="0" y="0"/>
                          <a:ext cx="5953125" cy="3746500"/>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Belangrijk risico bij PV-projecten: brand</w:t>
                            </w:r>
                          </w:p>
                          <w:p w14:paraId="054304E8" w14:textId="77777777" w:rsidR="007A5646" w:rsidRPr="007A5646" w:rsidRDefault="007A5646" w:rsidP="007167EB">
                            <w:pPr>
                              <w:rPr>
                                <w:rFonts w:ascii="Arial" w:hAnsi="Arial" w:cs="Arial"/>
                                <w:color w:val="104D54"/>
                                <w:sz w:val="20"/>
                                <w:szCs w:val="20"/>
                              </w:rPr>
                            </w:pPr>
                          </w:p>
                          <w:p w14:paraId="30F090A1" w14:textId="3C05B2E1" w:rsidR="007167EB" w:rsidRPr="007A5646" w:rsidRDefault="007167EB" w:rsidP="007167EB">
                            <w:pPr>
                              <w:jc w:val="both"/>
                              <w:rPr>
                                <w:rFonts w:ascii="Arial" w:hAnsi="Arial" w:cs="Arial"/>
                                <w:sz w:val="20"/>
                                <w:szCs w:val="20"/>
                              </w:rPr>
                            </w:pPr>
                            <w:r>
                              <w:rPr>
                                <w:rFonts w:ascii="Arial" w:hAnsi="Arial"/>
                                <w:sz w:val="20"/>
                              </w:rPr>
                              <w:t xml:space="preserve">Een brand in een PV-installatie ontstaat vaak door de </w:t>
                            </w:r>
                            <w:r>
                              <w:rPr>
                                <w:rFonts w:ascii="Arial" w:hAnsi="Arial"/>
                                <w:sz w:val="20"/>
                              </w:rPr>
                              <w:t>connectors. Bijvoorbeeld als de mannelijke en vrouwelijke connector in een gelijkstroomkabel beide van het type MC4 zijn, maar door verschillende producenten zijn gemaakt</w:t>
                            </w:r>
                            <w:r w:rsidR="00E66670">
                              <w:rPr>
                                <w:rFonts w:ascii="Arial" w:hAnsi="Arial"/>
                                <w:sz w:val="20"/>
                              </w:rPr>
                              <w:t>,</w:t>
                            </w:r>
                            <w:r>
                              <w:rPr>
                                <w:rFonts w:ascii="Arial" w:hAnsi="Arial"/>
                                <w:sz w:val="20"/>
                              </w:rPr>
                              <w:t xml:space="preserve"> </w:t>
                            </w:r>
                            <w:r w:rsidR="00E66670">
                              <w:rPr>
                                <w:rFonts w:ascii="Arial" w:hAnsi="Arial"/>
                                <w:sz w:val="20"/>
                              </w:rPr>
                              <w:t>o</w:t>
                            </w:r>
                            <w:r>
                              <w:rPr>
                                <w:rFonts w:ascii="Arial" w:hAnsi="Arial"/>
                                <w:sz w:val="20"/>
                              </w:rPr>
                              <w:t xml:space="preserve">f als een connector verkeerd aan de kabel is bevestigd. Soms vat de dakbedekking vlam en kan er brand- of rookschade ontstaan aan inboedel en gebouw. Door de gelijkstroom in de gelijkstroomkabels (tussen de zonnepanelen en de omvormer) wordt een eenmaal ontstane vlamboog niet snel gecorrigeerd.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Door een vlamboog kunnen de connectors extreem heet worden en door de dakbedekking heen smelten, waarna de vlamboog brandbaar isolatiemateriaal (bijvoorbeeld EPS) kan aansteken. </w:t>
                            </w:r>
                            <w:r>
                              <w:rPr>
                                <w:rFonts w:ascii="Arial" w:hAnsi="Arial"/>
                              </w:rPr>
                              <w:t xml:space="preserve"> </w:t>
                            </w:r>
                            <w:r>
                              <w:rPr>
                                <w:rFonts w:ascii="Arial" w:hAnsi="Arial"/>
                              </w:rPr>
                              <w:br/>
                            </w:r>
                            <w:r>
                              <w:rPr>
                                <w:rFonts w:ascii="Arial" w:hAnsi="Arial"/>
                                <w:sz w:val="20"/>
                              </w:rPr>
                              <w:t xml:space="preserve">Een dergelijke dakbrand is moeilijk te stoppen, met kans op totale verwoesting van het gebouw.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Oplossingen hiervoor zijn onder meer: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vlamboogdetectie met automatische uitschakeling (opgenomen in de Template met eisen);</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brandwerende folies (bv. Solardec) en coatings (bv.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brandwerende behuizing van connectors (bv. ArcBox).</w:t>
                            </w:r>
                          </w:p>
                          <w:p w14:paraId="68E8D737" w14:textId="77777777" w:rsidR="007167EB" w:rsidRPr="007A5646" w:rsidRDefault="007167EB" w:rsidP="007167EB">
                            <w:pPr>
                              <w:jc w:val="both"/>
                              <w:rPr>
                                <w:rFonts w:ascii="Arial" w:hAnsi="Arial" w:cs="Arial"/>
                              </w:rPr>
                            </w:pPr>
                            <w:r>
                              <w:rPr>
                                <w:rFonts w:ascii="Arial" w:hAnsi="Arial"/>
                              </w:rPr>
                              <w:t>Ook andere maatregelen zijn belangrijk om de kans op brand te minimaliseren: de juiste connectors; juiste montage van connectors; dimensionering van kabels; kabelmanagement; onderhoud en bewaking enz.</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15pt;margin-top:28.2pt;width:468.75pt;height:2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Belangrijk risico bij PV-projecten: brand</w:t>
                      </w:r>
                    </w:p>
                    <w:p w14:paraId="054304E8" w14:textId="77777777" w:rsidR="007A5646" w:rsidRPr="007A5646" w:rsidRDefault="007A5646" w:rsidP="007167EB">
                      <w:pPr>
                        <w:rPr>
                          <w:rFonts w:ascii="Arial" w:hAnsi="Arial" w:cs="Arial"/>
                          <w:color w:val="104D54"/>
                          <w:sz w:val="20"/>
                          <w:szCs w:val="20"/>
                        </w:rPr>
                      </w:pPr>
                    </w:p>
                    <w:p w14:paraId="30F090A1" w14:textId="3C05B2E1" w:rsidR="007167EB" w:rsidRPr="007A5646" w:rsidRDefault="007167EB" w:rsidP="007167EB">
                      <w:pPr>
                        <w:jc w:val="both"/>
                        <w:rPr>
                          <w:rFonts w:ascii="Arial" w:hAnsi="Arial" w:cs="Arial"/>
                          <w:sz w:val="20"/>
                          <w:szCs w:val="20"/>
                        </w:rPr>
                      </w:pPr>
                      <w:r>
                        <w:rPr>
                          <w:rFonts w:ascii="Arial" w:hAnsi="Arial"/>
                          <w:sz w:val="20"/>
                        </w:rPr>
                        <w:t xml:space="preserve">Een brand in een PV-installatie ontstaat vaak door de </w:t>
                      </w:r>
                      <w:r>
                        <w:rPr>
                          <w:rFonts w:ascii="Arial" w:hAnsi="Arial"/>
                          <w:sz w:val="20"/>
                        </w:rPr>
                        <w:t>connectors. Bijvoorbeeld als de mannelijke en vrouwelijke connector in een gelijkstroomkabel beide van het type MC4 zijn, maar door verschillende producenten zijn gemaakt</w:t>
                      </w:r>
                      <w:r w:rsidR="00E66670">
                        <w:rPr>
                          <w:rFonts w:ascii="Arial" w:hAnsi="Arial"/>
                          <w:sz w:val="20"/>
                        </w:rPr>
                        <w:t>,</w:t>
                      </w:r>
                      <w:r>
                        <w:rPr>
                          <w:rFonts w:ascii="Arial" w:hAnsi="Arial"/>
                          <w:sz w:val="20"/>
                        </w:rPr>
                        <w:t xml:space="preserve"> </w:t>
                      </w:r>
                      <w:r w:rsidR="00E66670">
                        <w:rPr>
                          <w:rFonts w:ascii="Arial" w:hAnsi="Arial"/>
                          <w:sz w:val="20"/>
                        </w:rPr>
                        <w:t>o</w:t>
                      </w:r>
                      <w:r>
                        <w:rPr>
                          <w:rFonts w:ascii="Arial" w:hAnsi="Arial"/>
                          <w:sz w:val="20"/>
                        </w:rPr>
                        <w:t xml:space="preserve">f als een connector verkeerd aan de kabel is bevestigd. Soms vat de dakbedekking vlam en kan er brand- of rookschade ontstaan aan inboedel en gebouw. Door de gelijkstroom in de gelijkstroomkabels (tussen de zonnepanelen en de omvormer) wordt een eenmaal ontstane vlamboog niet snel gecorrigeerd.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Door een vlamboog kunnen de connectors extreem heet worden en door de dakbedekking heen smelten, waarna de vlamboog brandbaar isolatiemateriaal (bijvoorbeeld EPS) kan aansteken. </w:t>
                      </w:r>
                      <w:r>
                        <w:rPr>
                          <w:rFonts w:ascii="Arial" w:hAnsi="Arial"/>
                        </w:rPr>
                        <w:t xml:space="preserve"> </w:t>
                      </w:r>
                      <w:r>
                        <w:rPr>
                          <w:rFonts w:ascii="Arial" w:hAnsi="Arial"/>
                        </w:rPr>
                        <w:br/>
                      </w:r>
                      <w:r>
                        <w:rPr>
                          <w:rFonts w:ascii="Arial" w:hAnsi="Arial"/>
                          <w:sz w:val="20"/>
                        </w:rPr>
                        <w:t xml:space="preserve">Een dergelijke dakbrand is moeilijk te stoppen, met kans op totale verwoesting van het gebouw.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Oplossingen hiervoor zijn onder meer: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vlamboogdetectie met automatische uitschakeling (opgenomen in de Template met eisen);</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brandwerende folies (bv. Solardec) en coatings (bv.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brandwerende behuizing van connectors (bv. ArcBox).</w:t>
                      </w:r>
                    </w:p>
                    <w:p w14:paraId="68E8D737" w14:textId="77777777" w:rsidR="007167EB" w:rsidRPr="007A5646" w:rsidRDefault="007167EB" w:rsidP="007167EB">
                      <w:pPr>
                        <w:jc w:val="both"/>
                        <w:rPr>
                          <w:rFonts w:ascii="Arial" w:hAnsi="Arial" w:cs="Arial"/>
                        </w:rPr>
                      </w:pPr>
                      <w:r>
                        <w:rPr>
                          <w:rFonts w:ascii="Arial" w:hAnsi="Arial"/>
                        </w:rPr>
                        <w:t>Ook andere maatregelen zijn belangrijk om de kans op brand te minimaliseren: de juiste connectors; juiste montage van connectors; dimensionering van kabels; kabelmanagement; onderhoud en bewaking enz.</w:t>
                      </w:r>
                    </w:p>
                    <w:p w14:paraId="561BE267" w14:textId="479542B4" w:rsidR="007167EB" w:rsidRDefault="007167EB"/>
                  </w:txbxContent>
                </v:textbox>
                <w10:wrap type="topAndBottom"/>
              </v:shape>
            </w:pict>
          </mc:Fallback>
        </mc:AlternateContent>
      </w:r>
    </w:p>
    <w:p w14:paraId="0C149A44" w14:textId="77777777" w:rsidR="00D424A6" w:rsidRPr="004C0EBD" w:rsidRDefault="00D424A6" w:rsidP="00A3595E">
      <w:pPr>
        <w:pStyle w:val="Heading3"/>
      </w:pPr>
    </w:p>
    <w:p w14:paraId="319C0F84" w14:textId="4B0C013C" w:rsidR="006A5081" w:rsidRPr="004C0EBD" w:rsidRDefault="00CD425D" w:rsidP="00160572">
      <w:pPr>
        <w:pStyle w:val="MH3"/>
      </w:pPr>
      <w:bookmarkStart w:id="78" w:name="_Toc180576495"/>
      <w:r w:rsidRPr="0091675A">
        <w:t>5</w:t>
      </w:r>
      <w:r>
        <w:t>.</w:t>
      </w:r>
      <w:r w:rsidRPr="0091675A">
        <w:t>3</w:t>
      </w:r>
      <w:r>
        <w:t xml:space="preserve"> Verzekering</w:t>
      </w:r>
      <w:bookmarkEnd w:id="78"/>
    </w:p>
    <w:p w14:paraId="7D2C96C5" w14:textId="31310D6D" w:rsidR="00301A85" w:rsidRPr="007A5646" w:rsidRDefault="00681240" w:rsidP="006D0CA6">
      <w:pPr>
        <w:jc w:val="both"/>
        <w:rPr>
          <w:rFonts w:ascii="Arial" w:hAnsi="Arial" w:cs="Arial"/>
        </w:rPr>
      </w:pPr>
      <w:r>
        <w:rPr>
          <w:rFonts w:ascii="Arial" w:hAnsi="Arial"/>
        </w:rPr>
        <w:t>Afhankelijk van de situatie kunnen diverse verzekeringen gepast zijn. Als het project uit eigen middelen wordt betaald, kunt u uw eigen afwegingen maken. Als banken of andere financiers betrokken zijn bij het project, vragen ze vrijwel altijd om een OAR-verzekering (“</w:t>
      </w:r>
      <w:proofErr w:type="spellStart"/>
      <w:r>
        <w:rPr>
          <w:rFonts w:ascii="Arial" w:hAnsi="Arial"/>
        </w:rPr>
        <w:t>Operational</w:t>
      </w:r>
      <w:proofErr w:type="spellEnd"/>
      <w:r>
        <w:rPr>
          <w:rFonts w:ascii="Arial" w:hAnsi="Arial"/>
        </w:rPr>
        <w:t xml:space="preserve"> </w:t>
      </w:r>
      <w:proofErr w:type="spellStart"/>
      <w:r>
        <w:rPr>
          <w:rFonts w:ascii="Arial" w:hAnsi="Arial"/>
        </w:rPr>
        <w:t>All-Risk</w:t>
      </w:r>
      <w:proofErr w:type="spellEnd"/>
      <w:r>
        <w:rPr>
          <w:rFonts w:ascii="Arial" w:hAnsi="Arial"/>
        </w:rPr>
        <w:t>”) en voor de opdrachtnemer om een adequate bedrijfsaansprakelijkheidsverzekering (AVB).</w:t>
      </w:r>
    </w:p>
    <w:p w14:paraId="62A7F5F1" w14:textId="77777777" w:rsidR="00301A85" w:rsidRPr="004C0EBD" w:rsidRDefault="00301A85" w:rsidP="00A3595E"/>
    <w:p w14:paraId="48832CD2" w14:textId="57879E66" w:rsidR="00474598" w:rsidRPr="004C0EBD" w:rsidRDefault="00474598" w:rsidP="007A5646">
      <w:pPr>
        <w:pStyle w:val="BodyText1"/>
      </w:pPr>
      <w:r>
        <w:t xml:space="preserve">Hieronder worden vier relevante verzekeringen kort beschreven.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Bij zon-op-dak: brandverzekering </w:t>
      </w:r>
    </w:p>
    <w:p w14:paraId="4B57E2F5" w14:textId="74558B0F" w:rsidR="00293FAD" w:rsidRPr="007A5646" w:rsidRDefault="00681240" w:rsidP="00321C0F">
      <w:pPr>
        <w:jc w:val="both"/>
        <w:rPr>
          <w:rFonts w:ascii="Arial" w:hAnsi="Arial" w:cs="Arial"/>
        </w:rPr>
      </w:pPr>
      <w:r>
        <w:rPr>
          <w:rFonts w:ascii="Arial" w:hAnsi="Arial"/>
        </w:rPr>
        <w:t>De afgelopen jaren zijn een aantal gebouwbranden veroorzaakt door PV-installaties. Vanwege het toegenomen brandrisico wordt de premie van de opstal- of inboedelverzekering vaak verhoogd als er een PV-installatie op het dak komt. Soms stelt de verzekeraar aanvullende eisen (bv. vlamboogdetectie). Die eisen moeten worden meegenomen in de aanbesteding of opdrachtomschrijving.</w:t>
      </w:r>
    </w:p>
    <w:p w14:paraId="17424A8A" w14:textId="094138F5" w:rsidR="00293FAD" w:rsidRPr="007A5646" w:rsidRDefault="007A5646" w:rsidP="00A3595E">
      <w:pPr>
        <w:rPr>
          <w:rFonts w:ascii="Arial" w:hAnsi="Arial" w:cs="Arial"/>
        </w:rPr>
      </w:pPr>
      <w:r>
        <w:rPr>
          <w:b/>
          <w:noProof/>
          <w:color w:val="104D54"/>
        </w:rPr>
        <w:lastRenderedPageBreak/>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Tip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Het is belangrijk om </w:t>
      </w:r>
      <w:r>
        <w:rPr>
          <w:rFonts w:ascii="Arial" w:hAnsi="Arial"/>
          <w:b/>
          <w:color w:val="104D54"/>
        </w:rPr>
        <w:t>in een vroeg stadium</w:t>
      </w:r>
      <w:r>
        <w:rPr>
          <w:rFonts w:ascii="Arial" w:hAnsi="Arial"/>
          <w:color w:val="104D54"/>
        </w:rPr>
        <w:t xml:space="preserve"> de kosten van nieuwe of aangepaste verzekeringen op te vragen. Soms worden de premies zo hoog dat de business case van het PV-project onrendabel wordt. Diverse PV-projecten zijn hierdoor </w:t>
      </w:r>
      <w:r>
        <w:rPr>
          <w:rFonts w:ascii="Arial" w:hAnsi="Arial"/>
          <w:color w:val="104D54"/>
        </w:rPr>
        <w:br/>
        <w:t>afgeblazen.</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OAR-verzekering (</w:t>
      </w:r>
      <w:proofErr w:type="spellStart"/>
      <w:r>
        <w:rPr>
          <w:rFonts w:ascii="Arial" w:hAnsi="Arial"/>
          <w:b/>
          <w:color w:val="3DC3C6"/>
        </w:rPr>
        <w:t>Operational</w:t>
      </w:r>
      <w:proofErr w:type="spellEnd"/>
      <w:r>
        <w:rPr>
          <w:rFonts w:ascii="Arial" w:hAnsi="Arial"/>
          <w:b/>
          <w:color w:val="3DC3C6"/>
        </w:rPr>
        <w:t xml:space="preserve"> </w:t>
      </w:r>
      <w:proofErr w:type="spellStart"/>
      <w:r>
        <w:rPr>
          <w:rFonts w:ascii="Arial" w:hAnsi="Arial"/>
          <w:b/>
          <w:color w:val="3DC3C6"/>
        </w:rPr>
        <w:t>All-Risk</w:t>
      </w:r>
      <w:proofErr w:type="spellEnd"/>
      <w:r>
        <w:rPr>
          <w:rFonts w:ascii="Arial" w:hAnsi="Arial"/>
          <w:b/>
          <w:color w:val="3DC3C6"/>
        </w:rPr>
        <w:t>)</w:t>
      </w:r>
    </w:p>
    <w:p w14:paraId="7721E1ED" w14:textId="0B869916" w:rsidR="00474598" w:rsidRPr="007A5646" w:rsidRDefault="00293FAD" w:rsidP="00474598">
      <w:pPr>
        <w:rPr>
          <w:rFonts w:ascii="Arial" w:hAnsi="Arial" w:cs="Arial"/>
        </w:rPr>
      </w:pPr>
      <w:r>
        <w:rPr>
          <w:rFonts w:ascii="Arial" w:hAnsi="Arial"/>
        </w:rPr>
        <w:t>Deze verzekering wordt door de opdrachtgever zelf afgesloten. De OAR-verzekering beschermt tegen:</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Schade aan de zonnepaneelinstallatie</w:t>
      </w:r>
      <w:r>
        <w:rPr>
          <w:rFonts w:ascii="Arial" w:hAnsi="Arial"/>
          <w:color w:val="3DC3C6"/>
        </w:rPr>
        <w:t xml:space="preserve"> </w:t>
      </w:r>
      <w:r>
        <w:rPr>
          <w:rFonts w:ascii="Arial" w:hAnsi="Arial"/>
        </w:rPr>
        <w:br/>
        <w:t>De OAR-verzekering dekt schade aan de PV-installatie als gevolg van schade die van buitenaf wordt veroorzaakt, zoals: brand, storm, blikseminslag, diefstal of vandalisme.</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Productieverlies</w:t>
      </w:r>
      <w:r>
        <w:rPr>
          <w:rFonts w:ascii="Arial" w:hAnsi="Arial"/>
          <w:color w:val="3DC3C6"/>
        </w:rPr>
        <w:t xml:space="preserve"> </w:t>
      </w:r>
      <w:r>
        <w:rPr>
          <w:rFonts w:ascii="Arial" w:hAnsi="Arial"/>
        </w:rPr>
        <w:br/>
        <w:t>Als de PV-installatie beschadigd raakt, kan het enige tijd duren voordat deze gerepareerd of vervangen is, wat kan leiden tot verlies van inkomsten. Een OAR-verzekering dekt ook inkomstenderving ten gevolge van de schade.</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Bedrijfsaansprakelijkheidsverzekering (AVB)</w:t>
      </w:r>
    </w:p>
    <w:p w14:paraId="5D96A310" w14:textId="220B64A7" w:rsidR="00B06E62" w:rsidRPr="007A5646" w:rsidRDefault="00B06E62" w:rsidP="00321C0F">
      <w:pPr>
        <w:jc w:val="both"/>
        <w:rPr>
          <w:rFonts w:ascii="Arial" w:hAnsi="Arial" w:cs="Arial"/>
        </w:rPr>
      </w:pPr>
      <w:r>
        <w:rPr>
          <w:rFonts w:ascii="Arial" w:hAnsi="Arial"/>
        </w:rPr>
        <w:t xml:space="preserve">In de eisen van PV-projecten wordt meestal opgenomen dat de opdrachtnemer een adequate bedrijfsaansprakelijkheidsverzekering moet hebben, zodat de financiële schade kan worden betaald als de opdrachtnemer aansprakelijk wordt gesteld voor schade ontstaan tijdens de werkzaamheden.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Enkele voorbeelden van de dekking:</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Eigendomsschade</w:t>
      </w:r>
      <w:r>
        <w:rPr>
          <w:rFonts w:ascii="Arial" w:hAnsi="Arial"/>
          <w:i/>
          <w:color w:val="3DC3C6"/>
        </w:rPr>
        <w:t xml:space="preserve"> </w:t>
      </w:r>
      <w:r>
        <w:rPr>
          <w:rFonts w:ascii="Arial" w:hAnsi="Arial"/>
        </w:rPr>
        <w:t xml:space="preserve">Schade aan eigendommen van opdrachtgever (auto’s, gebouw enz.) door een ongeluk tijdens werkzaamheden.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Persoonlijk letsel</w:t>
      </w:r>
      <w:r>
        <w:rPr>
          <w:rFonts w:ascii="Arial" w:hAnsi="Arial"/>
          <w:i/>
          <w:color w:val="3DC3C6"/>
        </w:rPr>
        <w:t xml:space="preserve"> </w:t>
      </w:r>
      <w:r>
        <w:rPr>
          <w:rFonts w:ascii="Arial" w:hAnsi="Arial"/>
        </w:rPr>
        <w:t>Als iemand lichamelijk letsel oploopt als gevolg van handelingen van de opdrachtnemer. Dekt medische kosten en eventuele schadevergoedingen</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Juridische kosten </w:t>
      </w:r>
      <w:r>
        <w:rPr>
          <w:rFonts w:ascii="Arial" w:hAnsi="Arial"/>
        </w:rPr>
        <w:t xml:space="preserve">Dekt onder meer advocaatkosten en gerechtskosten als het bedrijf betrokken raakt bij een rechtszaak. </w:t>
      </w:r>
    </w:p>
    <w:p w14:paraId="43930762" w14:textId="1E0C0EF2" w:rsidR="00B06E62" w:rsidRPr="007A5646" w:rsidRDefault="00B06E62" w:rsidP="00B06E62">
      <w:pPr>
        <w:rPr>
          <w:rStyle w:val="SubtleEmphasis"/>
          <w:rFonts w:ascii="Arial" w:hAnsi="Arial" w:cs="Arial"/>
        </w:rPr>
      </w:pPr>
      <w:r>
        <w:rPr>
          <w:rFonts w:ascii="Arial" w:hAnsi="Arial"/>
        </w:rPr>
        <w:t>De dekking en voorwaarden van een AVB variëren per verzekeringsmaatschappij en per type bedrijf.</w:t>
      </w:r>
    </w:p>
    <w:p w14:paraId="1D308F2F" w14:textId="77777777" w:rsidR="003869FC" w:rsidRPr="007A5646" w:rsidRDefault="003869FC" w:rsidP="001E10CD">
      <w:pPr>
        <w:rPr>
          <w:rFonts w:ascii="Arial" w:hAnsi="Arial" w:cs="Arial"/>
          <w:b/>
          <w:bCs/>
          <w:color w:val="000000"/>
        </w:rPr>
      </w:pPr>
    </w:p>
    <w:p w14:paraId="14A9377D" w14:textId="11EF1CCD" w:rsidR="001E10CD" w:rsidRPr="00C83D31" w:rsidRDefault="001E10CD" w:rsidP="001E10CD">
      <w:pPr>
        <w:rPr>
          <w:rFonts w:ascii="Arial" w:hAnsi="Arial" w:cs="Arial"/>
          <w:b/>
          <w:bCs/>
          <w:color w:val="3DC3C6"/>
          <w:lang w:val="en-US"/>
        </w:rPr>
      </w:pPr>
      <w:r w:rsidRPr="00C83D31">
        <w:rPr>
          <w:rFonts w:ascii="Arial" w:hAnsi="Arial"/>
          <w:b/>
          <w:color w:val="3DC3C6"/>
          <w:lang w:val="en-US"/>
        </w:rPr>
        <w:t>CAR-</w:t>
      </w:r>
      <w:proofErr w:type="spellStart"/>
      <w:r w:rsidRPr="00C83D31">
        <w:rPr>
          <w:rFonts w:ascii="Arial" w:hAnsi="Arial"/>
          <w:b/>
          <w:color w:val="3DC3C6"/>
          <w:lang w:val="en-US"/>
        </w:rPr>
        <w:t>verzekering</w:t>
      </w:r>
      <w:proofErr w:type="spellEnd"/>
      <w:r w:rsidRPr="00C83D31">
        <w:rPr>
          <w:rFonts w:ascii="Arial" w:hAnsi="Arial"/>
          <w:b/>
          <w:color w:val="3DC3C6"/>
          <w:lang w:val="en-US"/>
        </w:rPr>
        <w:t xml:space="preserve"> (Construction All-Risk)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 xml:space="preserve">De installateur/EPC dient een CAR-verzekering te hebben afgesloten en betaald met voldoende dekking (bijvoorbeeld: </w:t>
      </w:r>
      <w:r w:rsidRPr="0091675A">
        <w:rPr>
          <w:rFonts w:ascii="Arial" w:hAnsi="Arial"/>
          <w:color w:val="000000" w:themeColor="text1"/>
        </w:rPr>
        <w:t>1</w:t>
      </w:r>
      <w:r>
        <w:rPr>
          <w:rFonts w:ascii="Arial" w:hAnsi="Arial"/>
          <w:color w:val="000000" w:themeColor="text1"/>
        </w:rPr>
        <w:t> miljoen EUR/minimaal gelijk aan de contractwaarde). Als opdrachtgever kunt u er ook voor kiezen om zelf een CAR-verzekering af te sluiten. Het geeft dezelfde dekking, maar u bent zelf “in control”. Deze verzekering dekt andere risico’s dan de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 xml:space="preserve">In </w:t>
      </w:r>
      <w:r>
        <w:rPr>
          <w:rFonts w:ascii="Arial" w:hAnsi="Arial"/>
          <w:b/>
          <w:color w:val="3DC3C6"/>
          <w:u w:val="single"/>
        </w:rPr>
        <w:t>bijlage </w:t>
      </w:r>
      <w:r w:rsidRPr="0091675A">
        <w:rPr>
          <w:rFonts w:ascii="Arial" w:hAnsi="Arial"/>
          <w:b/>
          <w:color w:val="3DC3C6"/>
          <w:u w:val="single"/>
        </w:rPr>
        <w:t>9</w:t>
      </w:r>
      <w:r>
        <w:rPr>
          <w:rFonts w:ascii="Arial" w:hAnsi="Arial"/>
        </w:rPr>
        <w:t xml:space="preserve"> wordt een korte samenvatting gegeven van de dekking van een CAR-verzekering.</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160572">
      <w:pPr>
        <w:pStyle w:val="MH2"/>
      </w:pPr>
      <w:bookmarkStart w:id="79" w:name="_Toc180576496"/>
      <w:r>
        <w:lastRenderedPageBreak/>
        <w:t>Stap </w:t>
      </w:r>
      <w:r w:rsidRPr="0091675A">
        <w:t>6</w:t>
      </w:r>
      <w:r>
        <w:t>. Duurzaamheidsaspecten</w:t>
      </w:r>
      <w:bookmarkEnd w:id="79"/>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In </w:t>
      </w:r>
      <w:r w:rsidRPr="0091675A">
        <w:rPr>
          <w:rFonts w:ascii="Arial" w:hAnsi="Arial"/>
        </w:rPr>
        <w:t>6</w:t>
      </w:r>
      <w:r>
        <w:rPr>
          <w:rFonts w:ascii="Arial" w:hAnsi="Arial"/>
        </w:rPr>
        <w:t>.</w:t>
      </w:r>
      <w:r w:rsidRPr="0091675A">
        <w:rPr>
          <w:rFonts w:ascii="Arial" w:hAnsi="Arial"/>
        </w:rPr>
        <w:t>1</w:t>
      </w:r>
      <w:r>
        <w:rPr>
          <w:rFonts w:ascii="Arial" w:hAnsi="Arial"/>
        </w:rPr>
        <w:t xml:space="preserve"> wordt kort ingegaan op de duurzaamheidsaspecten van zonnepanelen en in </w:t>
      </w:r>
      <w:r w:rsidRPr="0091675A">
        <w:rPr>
          <w:rFonts w:ascii="Arial" w:hAnsi="Arial"/>
        </w:rPr>
        <w:t>6</w:t>
      </w:r>
      <w:r>
        <w:rPr>
          <w:rFonts w:ascii="Arial" w:hAnsi="Arial"/>
        </w:rPr>
        <w:t>.</w:t>
      </w:r>
      <w:r w:rsidRPr="0091675A">
        <w:rPr>
          <w:rFonts w:ascii="Arial" w:hAnsi="Arial"/>
        </w:rPr>
        <w:t>2</w:t>
      </w:r>
      <w:r>
        <w:rPr>
          <w:rFonts w:ascii="Arial" w:hAnsi="Arial"/>
        </w:rPr>
        <w:t xml:space="preserve"> wordt kort ingegaan op ecologische aspecten van zonneparken en drijvende PV-installaties.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Montagematerialen en omvormers worden niet besproken in dit document. Montagematerialen bestaan meestal uit aluminium of staal en beide materialen kunnen goed worden gerecycled. Aluminium wordt vaak al uit gerecycled aluminium gemaakt. Er is nog niet veel informatie over verschillen in levensduur en robuustheid. Een toekomstige versie van dit document gaat mogelijk wel in op duurzaamheidsaspecten van omvormers en draagconstructies.</w:t>
      </w:r>
    </w:p>
    <w:p w14:paraId="2B88D409" w14:textId="77777777" w:rsidR="00FA5774" w:rsidRPr="004C0EBD" w:rsidRDefault="00FA5774" w:rsidP="00A3595E"/>
    <w:p w14:paraId="2085671D" w14:textId="7A892BCC" w:rsidR="003430AD" w:rsidRPr="004C0EBD" w:rsidRDefault="00FA5774" w:rsidP="00160572">
      <w:pPr>
        <w:pStyle w:val="MH3"/>
      </w:pPr>
      <w:bookmarkStart w:id="80" w:name="_Toc180576497"/>
      <w:r w:rsidRPr="0091675A">
        <w:t>6</w:t>
      </w:r>
      <w:r>
        <w:t>.</w:t>
      </w:r>
      <w:r w:rsidRPr="0091675A">
        <w:t>1</w:t>
      </w:r>
      <w:r>
        <w:t xml:space="preserve"> Duurzaamheidsaspecten zonnepanelen</w:t>
      </w:r>
      <w:bookmarkEnd w:id="80"/>
    </w:p>
    <w:p w14:paraId="1C1BEA61" w14:textId="313EB780" w:rsidR="009F3241" w:rsidRPr="004C0EBD" w:rsidRDefault="009F3241" w:rsidP="00162562">
      <w:pPr>
        <w:pStyle w:val="BodyText1"/>
      </w:pPr>
      <w:r>
        <w:t>Hieronder worden de belangrijkste duurzaamheidsaspecten samengevat. Deze onderwerpen komen uitgebreid aan bod in het document “Duurzaamheidsaspecten en marktscan duurzamere zonnepanelen”. Daarin is ook te zien welke duurzamere opties in de handel zijn, met een indicatie van de meerkosten.</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Overweeg in het voortraject welke duurzaamheidsaspecten voor uw organisatie het belangrijkst zijn. Met behulp van het genoemde document kunt u de meerkosten inschatten van bepaalde eisen, en de impact op het aantal leveranciers en de business case.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3030"/>
        <w:gridCol w:w="3632"/>
        <w:gridCol w:w="2400"/>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Kwestie</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Toelichting</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In Template met eisen?</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CO</w:t>
            </w:r>
            <w:r w:rsidRPr="0091675A">
              <w:rPr>
                <w:rFonts w:ascii="Arial" w:hAnsi="Arial"/>
                <w:sz w:val="24"/>
                <w:vertAlign w:val="subscript"/>
              </w:rPr>
              <w:t>2</w:t>
            </w:r>
            <w:r>
              <w:rPr>
                <w:rFonts w:ascii="Arial" w:hAnsi="Arial"/>
                <w:sz w:val="24"/>
              </w:rPr>
              <w:t xml:space="preserve">-voetafdruk van PV-panelen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Verschilt met factor </w:t>
            </w:r>
            <w:r w:rsidRPr="0091675A">
              <w:rPr>
                <w:rFonts w:ascii="Arial" w:hAnsi="Arial"/>
                <w:sz w:val="20"/>
              </w:rPr>
              <w:t>4</w:t>
            </w:r>
            <w:r>
              <w:rPr>
                <w:rFonts w:ascii="Arial" w:hAnsi="Arial"/>
                <w:sz w:val="20"/>
              </w:rPr>
              <w:t xml:space="preserve"> onder de wereldwijde top </w:t>
            </w:r>
            <w:r w:rsidRPr="0091675A">
              <w:rPr>
                <w:rFonts w:ascii="Arial" w:hAnsi="Arial"/>
                <w:sz w:val="20"/>
              </w:rPr>
              <w:t>20</w:t>
            </w:r>
            <w:r>
              <w:rPr>
                <w:rFonts w:ascii="Arial" w:hAnsi="Arial"/>
                <w:sz w:val="20"/>
              </w:rPr>
              <w:t xml:space="preserve"> van PV-producenten: circa </w:t>
            </w:r>
            <w:r w:rsidRPr="0091675A">
              <w:rPr>
                <w:rFonts w:ascii="Arial" w:hAnsi="Arial"/>
                <w:sz w:val="20"/>
              </w:rPr>
              <w:t>300</w:t>
            </w:r>
            <w:r>
              <w:rPr>
                <w:rFonts w:ascii="Arial" w:hAnsi="Arial"/>
                <w:sz w:val="20"/>
              </w:rPr>
              <w:t>-</w:t>
            </w:r>
            <w:r w:rsidRPr="0091675A">
              <w:rPr>
                <w:rFonts w:ascii="Arial" w:hAnsi="Arial"/>
                <w:sz w:val="20"/>
              </w:rPr>
              <w:t>1200</w:t>
            </w:r>
            <w:r>
              <w:rPr>
                <w:rFonts w:ascii="Arial" w:hAnsi="Arial"/>
                <w:sz w:val="20"/>
              </w:rPr>
              <w:t> kg CO</w:t>
            </w:r>
            <w:r w:rsidRPr="0091675A">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w:t>
            </w:r>
            <w:r>
              <w:rPr>
                <w:rFonts w:ascii="Arial" w:hAnsi="Arial"/>
              </w:rPr>
              <w:t xml:space="preserve"> </w:t>
            </w:r>
            <w:r>
              <w:rPr>
                <w:rFonts w:ascii="Arial" w:hAnsi="Arial"/>
              </w:rPr>
              <w:br/>
            </w:r>
            <w:r>
              <w:rPr>
                <w:rFonts w:ascii="Arial" w:hAnsi="Arial"/>
                <w:sz w:val="20"/>
              </w:rPr>
              <w:t xml:space="preserve">In Nederland, bij installatie in </w:t>
            </w:r>
            <w:r w:rsidRPr="0091675A">
              <w:rPr>
                <w:rFonts w:ascii="Arial" w:hAnsi="Arial"/>
                <w:sz w:val="20"/>
              </w:rPr>
              <w:t>2024</w:t>
            </w:r>
            <w:r>
              <w:rPr>
                <w:rFonts w:ascii="Arial" w:hAnsi="Arial"/>
                <w:sz w:val="20"/>
              </w:rPr>
              <w:t>, bedraagt de CO</w:t>
            </w:r>
            <w:r w:rsidRPr="0091675A">
              <w:rPr>
                <w:rFonts w:ascii="Arial" w:hAnsi="Arial"/>
                <w:sz w:val="20"/>
                <w:vertAlign w:val="subscript"/>
              </w:rPr>
              <w:t>2</w:t>
            </w:r>
            <w:r>
              <w:rPr>
                <w:rFonts w:ascii="Arial" w:hAnsi="Arial"/>
                <w:sz w:val="20"/>
              </w:rPr>
              <w:t>-terugverdientijd van standaard zonnepanelen </w:t>
            </w:r>
            <w:r w:rsidRPr="0091675A">
              <w:rPr>
                <w:rFonts w:ascii="Arial" w:hAnsi="Arial"/>
                <w:sz w:val="20"/>
              </w:rPr>
              <w:t>8</w:t>
            </w:r>
            <w:r>
              <w:rPr>
                <w:rFonts w:ascii="Arial" w:hAnsi="Arial"/>
                <w:sz w:val="20"/>
              </w:rPr>
              <w:t xml:space="preserve"> tot </w:t>
            </w:r>
            <w:r w:rsidRPr="0091675A">
              <w:rPr>
                <w:rFonts w:ascii="Arial" w:hAnsi="Arial"/>
                <w:sz w:val="20"/>
              </w:rPr>
              <w:t>20</w:t>
            </w:r>
            <w:r>
              <w:rPr>
                <w:rFonts w:ascii="Arial" w:hAnsi="Arial"/>
                <w:sz w:val="20"/>
              </w:rPr>
              <w:t xml:space="preserve"> jaar (afhankelijk van aannames). </w:t>
            </w:r>
            <w:r>
              <w:rPr>
                <w:rFonts w:ascii="Arial" w:hAnsi="Arial"/>
              </w:rPr>
              <w:t xml:space="preserve"> </w:t>
            </w:r>
            <w:r>
              <w:rPr>
                <w:rFonts w:ascii="Arial" w:hAnsi="Arial"/>
              </w:rPr>
              <w:br/>
            </w:r>
            <w:r>
              <w:rPr>
                <w:rFonts w:ascii="Arial" w:hAnsi="Arial"/>
                <w:sz w:val="20"/>
              </w:rPr>
              <w:t>Bij low-carbon-panelen is dit </w:t>
            </w:r>
            <w:r w:rsidRPr="0091675A">
              <w:rPr>
                <w:rFonts w:ascii="Arial" w:hAnsi="Arial"/>
                <w:sz w:val="20"/>
              </w:rPr>
              <w:t>2</w:t>
            </w:r>
            <w:r>
              <w:rPr>
                <w:rFonts w:ascii="Arial" w:hAnsi="Arial"/>
                <w:sz w:val="20"/>
              </w:rPr>
              <w:t xml:space="preserve"> tot </w:t>
            </w:r>
            <w:r w:rsidRPr="0091675A">
              <w:rPr>
                <w:rFonts w:ascii="Arial" w:hAnsi="Arial"/>
                <w:sz w:val="20"/>
              </w:rPr>
              <w:t>4</w:t>
            </w:r>
            <w:r>
              <w:rPr>
                <w:rFonts w:ascii="Arial" w:hAnsi="Arial"/>
                <w:sz w:val="20"/>
              </w:rPr>
              <w:t xml:space="preserve"> jaar.  </w:t>
            </w:r>
            <w:r>
              <w:rPr>
                <w:rFonts w:ascii="Arial" w:hAnsi="Arial"/>
              </w:rPr>
              <w:t xml:space="preserve"> </w:t>
            </w:r>
            <w:r>
              <w:rPr>
                <w:rFonts w:ascii="Arial" w:hAnsi="Arial"/>
              </w:rPr>
              <w:br/>
            </w:r>
            <w:r>
              <w:rPr>
                <w:rFonts w:ascii="Arial" w:hAnsi="Arial"/>
                <w:sz w:val="20"/>
              </w:rPr>
              <w:t>Low-</w:t>
            </w:r>
            <w:proofErr w:type="spellStart"/>
            <w:r>
              <w:rPr>
                <w:rFonts w:ascii="Arial" w:hAnsi="Arial"/>
                <w:sz w:val="20"/>
              </w:rPr>
              <w:t>CfP</w:t>
            </w:r>
            <w:proofErr w:type="spellEnd"/>
            <w:r>
              <w:rPr>
                <w:rFonts w:ascii="Arial" w:hAnsi="Arial"/>
                <w:sz w:val="20"/>
              </w:rPr>
              <w:t xml:space="preserve">-panelen zijn </w:t>
            </w:r>
            <w:r w:rsidRPr="0091675A">
              <w:rPr>
                <w:rFonts w:ascii="Arial" w:hAnsi="Arial"/>
                <w:sz w:val="20"/>
              </w:rPr>
              <w:t>5</w:t>
            </w:r>
            <w:r>
              <w:rPr>
                <w:rFonts w:ascii="Arial" w:hAnsi="Arial"/>
                <w:sz w:val="20"/>
              </w:rPr>
              <w:t> %-</w:t>
            </w:r>
            <w:r w:rsidRPr="0091675A">
              <w:rPr>
                <w:rFonts w:ascii="Arial" w:hAnsi="Arial"/>
                <w:sz w:val="20"/>
              </w:rPr>
              <w:t>20</w:t>
            </w:r>
            <w:r>
              <w:rPr>
                <w:rFonts w:ascii="Arial" w:hAnsi="Arial"/>
                <w:sz w:val="20"/>
              </w:rPr>
              <w:t> % duurder.</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Standaard eis:</w:t>
            </w:r>
            <w:r>
              <w:rPr>
                <w:rFonts w:ascii="Arial" w:hAnsi="Arial"/>
                <w:sz w:val="20"/>
              </w:rPr>
              <w:t xml:space="preserve"> </w:t>
            </w:r>
            <w:r w:rsidRPr="0091675A">
              <w:rPr>
                <w:rFonts w:ascii="Arial" w:hAnsi="Arial"/>
                <w:sz w:val="20"/>
              </w:rPr>
              <w:t>550</w:t>
            </w:r>
            <w:r>
              <w:rPr>
                <w:rFonts w:ascii="Arial" w:hAnsi="Arial"/>
                <w:sz w:val="20"/>
              </w:rPr>
              <w:t> kg CO</w:t>
            </w:r>
            <w:r w:rsidRPr="0091675A">
              <w:rPr>
                <w:rFonts w:ascii="Arial" w:hAnsi="Arial"/>
                <w:sz w:val="20"/>
                <w:vertAlign w:val="subscript"/>
              </w:rPr>
              <w:t>2</w:t>
            </w:r>
            <w:r>
              <w:rPr>
                <w:rFonts w:ascii="Arial" w:hAnsi="Arial"/>
                <w:sz w:val="20"/>
              </w:rPr>
              <w:t xml:space="preserve"> per</w:t>
            </w:r>
            <w:r>
              <w:rPr>
                <w:rFonts w:ascii="Arial" w:hAnsi="Arial"/>
                <w:sz w:val="20"/>
                <w:vertAlign w:val="subscript"/>
              </w:rPr>
              <w:t xml:space="preserve"> </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volgens de “</w:t>
            </w:r>
            <w:proofErr w:type="spellStart"/>
            <w:r>
              <w:rPr>
                <w:rFonts w:ascii="Arial" w:hAnsi="Arial"/>
                <w:sz w:val="20"/>
              </w:rPr>
              <w:t>Simplified</w:t>
            </w:r>
            <w:proofErr w:type="spellEnd"/>
            <w:r>
              <w:rPr>
                <w:rFonts w:ascii="Arial" w:hAnsi="Arial"/>
                <w:sz w:val="20"/>
              </w:rPr>
              <w:t xml:space="preserve"> Carbon Assessment”.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Bonuspunten: </w:t>
            </w:r>
            <w:r>
              <w:rPr>
                <w:rFonts w:ascii="Arial" w:hAnsi="Arial"/>
                <w:sz w:val="20"/>
              </w:rPr>
              <w:t xml:space="preserve">bij lagere </w:t>
            </w:r>
            <w:proofErr w:type="spellStart"/>
            <w:r>
              <w:rPr>
                <w:rFonts w:ascii="Arial" w:hAnsi="Arial"/>
                <w:sz w:val="20"/>
              </w:rPr>
              <w:t>CfP</w:t>
            </w:r>
            <w:proofErr w:type="spellEnd"/>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Vermijdbare schadelijke stoffen</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Veel standaard zonnepanelen bevatten een PFAS-laag over de gehele achterzijde. Dit vormt een risico op bodemvervuiling. Ook bevat de soldeer vaak lood en zit er antimoon in het glas.  </w:t>
            </w:r>
            <w:r>
              <w:rPr>
                <w:rFonts w:ascii="Arial" w:hAnsi="Arial"/>
              </w:rPr>
              <w:t xml:space="preserve"> </w:t>
            </w:r>
            <w:r>
              <w:rPr>
                <w:rFonts w:ascii="Arial" w:hAnsi="Arial"/>
              </w:rPr>
              <w:br/>
            </w:r>
            <w:r>
              <w:rPr>
                <w:rFonts w:ascii="Arial" w:hAnsi="Arial"/>
                <w:sz w:val="20"/>
              </w:rPr>
              <w:lastRenderedPageBreak/>
              <w:t xml:space="preserve">PFAS-vrije zonnepanelen zijn ruim verkrijgbaar. Er is ook een klein aantal zonnepanelen dat lood noch antimoon bevat.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lastRenderedPageBreak/>
              <w:t xml:space="preserve">Standaard eis: </w:t>
            </w:r>
            <w:r>
              <w:rPr>
                <w:rFonts w:ascii="Arial" w:hAnsi="Arial"/>
                <w:sz w:val="20"/>
              </w:rPr>
              <w:t>PFAS-vrij.</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Bonuspunten: </w:t>
            </w:r>
            <w:r>
              <w:rPr>
                <w:rFonts w:ascii="Arial" w:hAnsi="Arial"/>
              </w:rPr>
              <w:t xml:space="preserve"> </w:t>
            </w:r>
            <w:r>
              <w:rPr>
                <w:rFonts w:ascii="Arial" w:hAnsi="Arial"/>
              </w:rPr>
              <w:br/>
              <w:t>loodvrije soldeer, antimoonvrij glas.</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lastRenderedPageBreak/>
              <w:t xml:space="preserve">Levensduur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De technische levensduur van veel zonnepanelen, ook die van “tier </w:t>
            </w:r>
            <w:r w:rsidRPr="0091675A">
              <w:rPr>
                <w:rFonts w:ascii="Arial" w:hAnsi="Arial"/>
                <w:sz w:val="20"/>
              </w:rPr>
              <w:t>1</w:t>
            </w:r>
            <w:r>
              <w:rPr>
                <w:rFonts w:ascii="Arial" w:hAnsi="Arial"/>
                <w:sz w:val="20"/>
              </w:rPr>
              <w:t>”-producenten, is waarschijnlijk </w:t>
            </w:r>
            <w:r w:rsidRPr="0091675A">
              <w:rPr>
                <w:rFonts w:ascii="Arial" w:hAnsi="Arial"/>
                <w:sz w:val="20"/>
              </w:rPr>
              <w:t>10</w:t>
            </w:r>
            <w:r>
              <w:rPr>
                <w:rFonts w:ascii="Arial" w:hAnsi="Arial"/>
                <w:sz w:val="20"/>
              </w:rPr>
              <w:t xml:space="preserve"> tot </w:t>
            </w:r>
            <w:r w:rsidRPr="0091675A">
              <w:rPr>
                <w:rFonts w:ascii="Arial" w:hAnsi="Arial"/>
                <w:sz w:val="20"/>
              </w:rPr>
              <w:t>15</w:t>
            </w:r>
            <w:r>
              <w:rPr>
                <w:rFonts w:ascii="Arial" w:hAnsi="Arial"/>
                <w:sz w:val="20"/>
              </w:rPr>
              <w:t xml:space="preserve"> jaar. </w:t>
            </w:r>
            <w:r>
              <w:rPr>
                <w:rFonts w:ascii="Arial" w:hAnsi="Arial"/>
              </w:rPr>
              <w:t xml:space="preserve"> </w:t>
            </w:r>
            <w:r>
              <w:rPr>
                <w:rFonts w:ascii="Arial" w:hAnsi="Arial"/>
              </w:rPr>
              <w:br/>
            </w:r>
            <w:r>
              <w:rPr>
                <w:rFonts w:ascii="Arial" w:hAnsi="Arial"/>
                <w:sz w:val="20"/>
              </w:rPr>
              <w:t xml:space="preserve">Maar een levensduur van minstens </w:t>
            </w:r>
            <w:r w:rsidRPr="0091675A">
              <w:rPr>
                <w:rFonts w:ascii="Arial" w:hAnsi="Arial"/>
                <w:sz w:val="20"/>
              </w:rPr>
              <w:t>30</w:t>
            </w:r>
            <w:r>
              <w:rPr>
                <w:rFonts w:ascii="Arial" w:hAnsi="Arial"/>
                <w:sz w:val="20"/>
              </w:rPr>
              <w:t xml:space="preserve"> jaar is ook goed mogelijk bij gebruik van hoogwaardige materialen en een robuust ontwerp. </w:t>
            </w:r>
            <w:r>
              <w:rPr>
                <w:rFonts w:ascii="Arial" w:hAnsi="Arial"/>
              </w:rPr>
              <w:t xml:space="preserve"> </w:t>
            </w:r>
            <w:r>
              <w:rPr>
                <w:rFonts w:ascii="Arial" w:hAnsi="Arial"/>
              </w:rPr>
              <w:br/>
            </w:r>
            <w:r>
              <w:rPr>
                <w:rFonts w:ascii="Arial" w:hAnsi="Arial"/>
                <w:sz w:val="20"/>
              </w:rPr>
              <w:t xml:space="preserve">Deze zonnepanelen zijn </w:t>
            </w:r>
            <w:r w:rsidRPr="0091675A">
              <w:rPr>
                <w:rFonts w:ascii="Arial" w:hAnsi="Arial"/>
                <w:sz w:val="20"/>
              </w:rPr>
              <w:t>10</w:t>
            </w:r>
            <w:r>
              <w:rPr>
                <w:rFonts w:ascii="Arial" w:hAnsi="Arial"/>
                <w:sz w:val="20"/>
              </w:rPr>
              <w:t> %-</w:t>
            </w:r>
            <w:r w:rsidRPr="0091675A">
              <w:rPr>
                <w:rFonts w:ascii="Arial" w:hAnsi="Arial"/>
                <w:sz w:val="20"/>
              </w:rPr>
              <w:t>15</w:t>
            </w:r>
            <w:r>
              <w:rPr>
                <w:rFonts w:ascii="Arial" w:hAnsi="Arial"/>
                <w:sz w:val="20"/>
              </w:rPr>
              <w:t xml:space="preserve"> % duurder.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Bonuspunten: </w:t>
            </w:r>
            <w:r w:rsidRPr="0091675A">
              <w:rPr>
                <w:rFonts w:ascii="Arial" w:hAnsi="Arial"/>
              </w:rPr>
              <w:t>30</w:t>
            </w:r>
            <w:r>
              <w:rPr>
                <w:rFonts w:ascii="Arial" w:hAnsi="Arial"/>
              </w:rPr>
              <w:t> jaar productgarantie, onderbouwd door tests.</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Arbeidsomstandigheden in de toeleverketen</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Er is in </w:t>
            </w:r>
            <w:proofErr w:type="spellStart"/>
            <w:r>
              <w:rPr>
                <w:rFonts w:ascii="Arial" w:hAnsi="Arial"/>
                <w:sz w:val="20"/>
              </w:rPr>
              <w:t>Xinjiang</w:t>
            </w:r>
            <w:proofErr w:type="spellEnd"/>
            <w:r>
              <w:rPr>
                <w:rFonts w:ascii="Arial" w:hAnsi="Arial"/>
                <w:sz w:val="20"/>
              </w:rPr>
              <w:t xml:space="preserve"> dwangarbeid geconstateerd bij de productie van zonnecellen. Diverse initiatieven proberen inzichtelijk te maken of er bij een producent en diens leveranciers sprake is van dwangarbeid (Convenant inzake internationaal maatschappelijk verantwoord ondernemen van de </w:t>
            </w:r>
            <w:proofErr w:type="spellStart"/>
            <w:r>
              <w:rPr>
                <w:rFonts w:ascii="Arial" w:hAnsi="Arial"/>
                <w:sz w:val="20"/>
              </w:rPr>
              <w:t>Sociaal-Economische</w:t>
            </w:r>
            <w:proofErr w:type="spellEnd"/>
            <w:r>
              <w:rPr>
                <w:rFonts w:ascii="Arial" w:hAnsi="Arial"/>
                <w:sz w:val="20"/>
              </w:rPr>
              <w:t xml:space="preserve"> Raad; “Solar </w:t>
            </w:r>
            <w:proofErr w:type="spellStart"/>
            <w:r>
              <w:rPr>
                <w:rFonts w:ascii="Arial" w:hAnsi="Arial"/>
                <w:sz w:val="20"/>
              </w:rPr>
              <w:t>Stewardship</w:t>
            </w:r>
            <w:proofErr w:type="spellEnd"/>
            <w:r>
              <w:rPr>
                <w:rFonts w:ascii="Arial" w:hAnsi="Arial"/>
                <w:sz w:val="20"/>
              </w:rPr>
              <w:t xml:space="preserve"> </w:t>
            </w:r>
            <w:proofErr w:type="spellStart"/>
            <w:r>
              <w:rPr>
                <w:rFonts w:ascii="Arial" w:hAnsi="Arial"/>
                <w:sz w:val="20"/>
              </w:rPr>
              <w:t>Initiative</w:t>
            </w:r>
            <w:proofErr w:type="spellEnd"/>
            <w:r>
              <w:rPr>
                <w:rFonts w:ascii="Arial" w:hAnsi="Arial"/>
                <w:sz w:val="20"/>
              </w:rPr>
              <w:t xml:space="preserve">” van Solar Power Europe).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Eisen en objectieve criteria zijn nog in ontwikkeling.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Tijdens installatie van panelen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Bij de installatie van zonnepanelen in Nederland is soms sprake van uitbuiting van arbeidsmigranten.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Eis</w:t>
            </w:r>
            <w:r>
              <w:rPr>
                <w:rFonts w:ascii="Arial" w:hAnsi="Arial"/>
                <w:sz w:val="20"/>
              </w:rPr>
              <w:t>: gedragscode leverancier.</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Circulariteit</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Diverse ideeën en concepten worden ontwikkeld als “Design </w:t>
            </w:r>
            <w:proofErr w:type="spellStart"/>
            <w:r>
              <w:rPr>
                <w:rFonts w:ascii="Arial" w:hAnsi="Arial"/>
                <w:sz w:val="20"/>
              </w:rPr>
              <w:t>for</w:t>
            </w:r>
            <w:proofErr w:type="spellEnd"/>
            <w:r>
              <w:rPr>
                <w:rFonts w:ascii="Arial" w:hAnsi="Arial"/>
                <w:sz w:val="20"/>
              </w:rPr>
              <w:t xml:space="preserve"> Recycling”, waaronder de toezegging om een bepaald percentage gerecyclede materialen te gebruiken.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Eisen en objectieve criteria zijn nog in ontwikkeling.</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Einde levensduur</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Alleen vervangen door andere panelen indien defect. De (verplichte) verwijderingsbijdrage dient te zijn afgedragen aan Stichting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Eis: </w:t>
            </w:r>
            <w:r>
              <w:rPr>
                <w:rFonts w:ascii="Arial" w:hAnsi="Arial"/>
                <w:sz w:val="20"/>
              </w:rPr>
              <w:t>verwijderingsbijdrage is betaald.</w:t>
            </w:r>
          </w:p>
        </w:tc>
      </w:tr>
    </w:tbl>
    <w:p w14:paraId="3D4E6FCF" w14:textId="77777777" w:rsidR="00FA5774" w:rsidRPr="004C0EBD" w:rsidRDefault="00FA5774" w:rsidP="00A3595E"/>
    <w:p w14:paraId="1DD59982" w14:textId="77777777" w:rsidR="006A5081" w:rsidRDefault="006A5081" w:rsidP="00160572">
      <w:pPr>
        <w:pStyle w:val="MH3"/>
      </w:pPr>
    </w:p>
    <w:p w14:paraId="16BF8B85" w14:textId="4257BC5F" w:rsidR="00F541A6" w:rsidRPr="004C0EBD" w:rsidRDefault="00FA5774" w:rsidP="00160572">
      <w:pPr>
        <w:pStyle w:val="MH3"/>
      </w:pPr>
      <w:bookmarkStart w:id="81" w:name="_Toc180576498"/>
      <w:r w:rsidRPr="0091675A">
        <w:t>6</w:t>
      </w:r>
      <w:r>
        <w:t>.</w:t>
      </w:r>
      <w:r w:rsidRPr="0091675A">
        <w:t>2</w:t>
      </w:r>
      <w:r>
        <w:t xml:space="preserve"> Ecologische aspecten bij zon-op-land en zon-op-water</w:t>
      </w:r>
      <w:bookmarkEnd w:id="81"/>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Zon-op-land</w:t>
      </w:r>
    </w:p>
    <w:p w14:paraId="19275623" w14:textId="77777777" w:rsidR="001F15A3" w:rsidRDefault="004E647C" w:rsidP="003869FC">
      <w:pPr>
        <w:jc w:val="both"/>
        <w:rPr>
          <w:rFonts w:ascii="Arial" w:hAnsi="Arial" w:cs="Arial"/>
        </w:rPr>
      </w:pPr>
      <w:r>
        <w:rPr>
          <w:rFonts w:ascii="Arial" w:hAnsi="Arial"/>
        </w:rPr>
        <w:t>Bij PV-installaties op land met een “oost-west”-oriëntatie worden zonnepanelen soms zo dicht op elkaar geplaatst dat er nauwelijks nog licht of water op de bodem komt. Het bodemleven onder de panelen verdwijnt dan. Iets meer ruimte voor licht en regen maakt een groot verschil. Voor nadere bijzonderheden raadpleegt u:</w:t>
      </w:r>
    </w:p>
    <w:p w14:paraId="048EB9A9" w14:textId="0A6CE6E4" w:rsidR="00B04952" w:rsidRPr="001F15A3" w:rsidRDefault="004D0C83"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w:t>
        </w:r>
        <w:r w:rsidR="0039686D" w:rsidRPr="0091675A">
          <w:rPr>
            <w:rStyle w:val="Hyperlink"/>
            <w:rFonts w:ascii="Arial" w:hAnsi="Arial"/>
            <w:color w:val="3DC3C6"/>
          </w:rPr>
          <w:t>2</w:t>
        </w:r>
        <w:r w:rsidR="0039686D">
          <w:rPr>
            <w:rStyle w:val="Hyperlink"/>
            <w:rFonts w:ascii="Arial" w:hAnsi="Arial"/>
            <w:color w:val="3DC3C6"/>
          </w:rPr>
          <w:t>.pdf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TNO heeft een bodemtoets ontwikkeld waarmee afhankelijk van locatie, oriëntatie en rijafstanden wordt bekeken of er voldoende bodemleven mogelijk is. Glas-glaspanelen helpen ook een beetje, indien zonlicht ook door de randen van het paneel op de bodem kan komen. In de Template is nu opgenomen dat bij kleinere projecten de </w:t>
      </w:r>
      <w:proofErr w:type="spellStart"/>
      <w:r>
        <w:rPr>
          <w:rFonts w:ascii="Arial" w:hAnsi="Arial"/>
        </w:rPr>
        <w:t>Ground</w:t>
      </w:r>
      <w:proofErr w:type="spellEnd"/>
      <w:r>
        <w:rPr>
          <w:rFonts w:ascii="Arial" w:hAnsi="Arial"/>
        </w:rPr>
        <w:t xml:space="preserve"> Coverage Ratio kleiner moet zijn dan </w:t>
      </w:r>
      <w:r w:rsidRPr="0091675A">
        <w:rPr>
          <w:rFonts w:ascii="Arial" w:hAnsi="Arial"/>
        </w:rPr>
        <w:t>70</w:t>
      </w:r>
      <w:r>
        <w:rPr>
          <w:rFonts w:ascii="Arial" w:hAnsi="Arial"/>
        </w:rPr>
        <w:t xml:space="preserve"> % en dat er tussen de panelen spleten zitten van tenminste </w:t>
      </w:r>
      <w:r w:rsidRPr="0091675A">
        <w:rPr>
          <w:rFonts w:ascii="Arial" w:hAnsi="Arial"/>
        </w:rPr>
        <w:t>2</w:t>
      </w:r>
      <w:r>
        <w:rPr>
          <w:rFonts w:ascii="Arial" w:hAnsi="Arial"/>
        </w:rPr>
        <w:t xml:space="preserve"> cm (ten behoeve van regenwater). Grotere projecten moeten voldoen aan de bodemtoets van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De biodiversiteit kan eventueel worden bevorderd via bepaalde kruiden, planten en grassen, via het maaibeleid of via het plaatsen van een insectenhotel.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NB: het Zon-op-Land consortium werkt aan een </w:t>
      </w:r>
      <w:proofErr w:type="spellStart"/>
      <w:r>
        <w:rPr>
          <w:rFonts w:ascii="Arial" w:hAnsi="Arial"/>
        </w:rPr>
        <w:t>ecolabel</w:t>
      </w:r>
      <w:proofErr w:type="spellEnd"/>
      <w:r>
        <w:rPr>
          <w:rFonts w:ascii="Arial" w:hAnsi="Arial"/>
        </w:rPr>
        <w:t xml:space="preserve"> voor zonneparken (</w:t>
      </w:r>
      <w:proofErr w:type="spellStart"/>
      <w:r>
        <w:rPr>
          <w:rFonts w:ascii="Arial" w:hAnsi="Arial"/>
        </w:rPr>
        <w:t>EcoCertified</w:t>
      </w:r>
      <w:proofErr w:type="spellEnd"/>
      <w:r>
        <w:rPr>
          <w:rFonts w:ascii="Arial" w:hAnsi="Arial"/>
        </w:rPr>
        <w:t xml:space="preserve">). Hiervoor wordt binnenkort een aantal richtlijnen vastgesteld.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Agri</w:t>
      </w:r>
      <w:proofErr w:type="spellEnd"/>
      <w:r>
        <w:rPr>
          <w:rFonts w:ascii="Arial" w:hAnsi="Arial"/>
          <w:b/>
          <w:color w:val="3DC3C6"/>
          <w:sz w:val="24"/>
        </w:rPr>
        <w:t>-PV</w:t>
      </w:r>
    </w:p>
    <w:p w14:paraId="2A5586AB" w14:textId="18B85BD4" w:rsidR="00B04952" w:rsidRPr="001F15A3" w:rsidRDefault="00B04952" w:rsidP="00B04952">
      <w:pPr>
        <w:jc w:val="both"/>
        <w:rPr>
          <w:rFonts w:ascii="Arial" w:hAnsi="Arial" w:cs="Arial"/>
        </w:rPr>
      </w:pPr>
      <w:r>
        <w:rPr>
          <w:rFonts w:ascii="Arial" w:hAnsi="Arial"/>
        </w:rPr>
        <w:t>Er is ook steeds meer ervaring met het combineren van landbouw en PV-opwek (“</w:t>
      </w:r>
      <w:proofErr w:type="spellStart"/>
      <w:r>
        <w:rPr>
          <w:rFonts w:ascii="Arial" w:hAnsi="Arial"/>
        </w:rPr>
        <w:t>agri</w:t>
      </w:r>
      <w:proofErr w:type="spellEnd"/>
      <w:r>
        <w:rPr>
          <w:rFonts w:ascii="Arial" w:hAnsi="Arial"/>
        </w:rPr>
        <w:t xml:space="preserve">-PV”). Daarbij worden verschillende oplossingen gebruikt: van rijen met verticaal georiënteerde zonnepanelen tot dakjes van zonnepanelen boven fruitbomen. </w:t>
      </w:r>
      <w:proofErr w:type="spellStart"/>
      <w:r>
        <w:rPr>
          <w:rFonts w:ascii="Arial" w:hAnsi="Arial"/>
        </w:rPr>
        <w:t>Agri</w:t>
      </w:r>
      <w:proofErr w:type="spellEnd"/>
      <w:r>
        <w:rPr>
          <w:rFonts w:ascii="Arial" w:hAnsi="Arial"/>
        </w:rPr>
        <w:t>-PV bevindt zich nog in een relatief vroeg stadium.</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Zon-op-water</w:t>
      </w:r>
    </w:p>
    <w:p w14:paraId="5C81225C" w14:textId="6168F99E" w:rsidR="009722F8" w:rsidRPr="001F15A3" w:rsidRDefault="00B04952" w:rsidP="00CD5D92">
      <w:pPr>
        <w:jc w:val="both"/>
        <w:rPr>
          <w:rFonts w:ascii="Arial" w:hAnsi="Arial" w:cs="Arial"/>
        </w:rPr>
      </w:pPr>
      <w:r>
        <w:rPr>
          <w:rFonts w:ascii="Arial" w:hAnsi="Arial"/>
        </w:rPr>
        <w:t xml:space="preserve">Binnen het Zon-op-Water consortium worden ook ecologische aspecten van drijvende PV-installaties onderzocht door organisaties als </w:t>
      </w:r>
      <w:proofErr w:type="spellStart"/>
      <w:r>
        <w:rPr>
          <w:rFonts w:ascii="Arial" w:hAnsi="Arial"/>
        </w:rPr>
        <w:t>Deltares</w:t>
      </w:r>
      <w:proofErr w:type="spellEnd"/>
      <w:r>
        <w:rPr>
          <w:rFonts w:ascii="Arial" w:hAnsi="Arial"/>
        </w:rPr>
        <w:t xml:space="preserve"> en de Unie van Waterschappen. Deze onderzoeken zijn nog in een beginstadium en het is nog niet duidelijk of er eisen ten aanzien van ecologie moeten worden gesteld. Voor nadere bijzonderheden raadpleegt u:  </w:t>
      </w:r>
      <w:hyperlink r:id="rId20"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160572">
      <w:pPr>
        <w:pStyle w:val="MH2"/>
      </w:pPr>
      <w:bookmarkStart w:id="82" w:name="_Toc180576499"/>
      <w:r>
        <w:t>Stap </w:t>
      </w:r>
      <w:r w:rsidRPr="0091675A">
        <w:t>7</w:t>
      </w:r>
      <w:r>
        <w:t>. Realisatie en oplevering</w:t>
      </w:r>
      <w:bookmarkEnd w:id="82"/>
      <w:r>
        <w:t xml:space="preserve"> </w:t>
      </w:r>
    </w:p>
    <w:p w14:paraId="387172F1" w14:textId="77777777" w:rsidR="00F541A6" w:rsidRPr="004C0EBD" w:rsidRDefault="00F541A6" w:rsidP="00A3595E"/>
    <w:p w14:paraId="63EF63FE" w14:textId="5DEB918C" w:rsidR="00F7042B" w:rsidRPr="004C0EBD" w:rsidRDefault="00F7042B" w:rsidP="00160572">
      <w:pPr>
        <w:pStyle w:val="MH3"/>
        <w:rPr>
          <w:rFonts w:asciiTheme="minorHAnsi" w:hAnsiTheme="minorHAnsi"/>
        </w:rPr>
      </w:pPr>
      <w:bookmarkStart w:id="83" w:name="_Toc180576500"/>
      <w:r w:rsidRPr="0091675A">
        <w:t>7</w:t>
      </w:r>
      <w:r>
        <w:t>.</w:t>
      </w:r>
      <w:r w:rsidRPr="0091675A">
        <w:t>1</w:t>
      </w:r>
      <w:r>
        <w:t xml:space="preserve"> Tijdschema</w:t>
      </w:r>
      <w:bookmarkEnd w:id="83"/>
      <w:r>
        <w:t xml:space="preserve"> </w:t>
      </w:r>
    </w:p>
    <w:p w14:paraId="0FEAFB5E" w14:textId="0E30AF90" w:rsidR="00E63743" w:rsidRPr="001F15A3" w:rsidRDefault="002C7DD6" w:rsidP="00B7557D">
      <w:pPr>
        <w:jc w:val="both"/>
        <w:rPr>
          <w:rFonts w:ascii="Arial" w:hAnsi="Arial" w:cs="Arial"/>
        </w:rPr>
      </w:pPr>
      <w:r>
        <w:rPr>
          <w:rFonts w:ascii="Arial" w:hAnsi="Arial"/>
        </w:rPr>
        <w:t xml:space="preserve">Bepaal met uw organisatie wanneer de werkzaamheden voor het </w:t>
      </w:r>
      <w:proofErr w:type="gramStart"/>
      <w:r>
        <w:rPr>
          <w:rFonts w:ascii="Arial" w:hAnsi="Arial"/>
        </w:rPr>
        <w:t>PV project</w:t>
      </w:r>
      <w:proofErr w:type="gramEnd"/>
      <w:r>
        <w:rPr>
          <w:rFonts w:ascii="Arial" w:hAnsi="Arial"/>
        </w:rPr>
        <w:t xml:space="preserve"> kunnen beginnen; zijn er eventueel andere werkzaamheden waarmee rekening moet worden gehouden?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Bespreek daarnaast met een adviseur wat een realistische opleverdatum zou zijn. Hierbij moet rekening worden gehouden met de tijd die nodig is voor de aanbesteding en gunning van het contract en ook voor de aanleg van de installatie.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160572">
      <w:pPr>
        <w:pStyle w:val="MH3"/>
      </w:pPr>
      <w:bookmarkStart w:id="84" w:name="_Toc180576501"/>
      <w:r w:rsidRPr="0091675A">
        <w:t>7</w:t>
      </w:r>
      <w:r>
        <w:t>.</w:t>
      </w:r>
      <w:r w:rsidRPr="0091675A">
        <w:t>2</w:t>
      </w:r>
      <w:r>
        <w:t xml:space="preserve"> Inspecties en opleveringscontrole</w:t>
      </w:r>
      <w:bookmarkEnd w:id="84"/>
      <w:r>
        <w:t xml:space="preserve"> </w:t>
      </w:r>
    </w:p>
    <w:p w14:paraId="19C5700F" w14:textId="77777777" w:rsidR="00260AB9" w:rsidRPr="001F15A3" w:rsidRDefault="00260AB9" w:rsidP="00160572">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 xml:space="preserve">Scope </w:t>
      </w:r>
      <w:r w:rsidRPr="0091675A">
        <w:rPr>
          <w:rFonts w:ascii="Arial" w:hAnsi="Arial"/>
          <w:b/>
          <w:color w:val="3DC3C6"/>
          <w:sz w:val="24"/>
        </w:rPr>
        <w:t>12</w:t>
      </w:r>
      <w:r>
        <w:rPr>
          <w:rFonts w:ascii="Arial" w:hAnsi="Arial"/>
          <w:b/>
          <w:color w:val="3DC3C6"/>
          <w:sz w:val="24"/>
        </w:rPr>
        <w:t>-keuring</w:t>
      </w:r>
    </w:p>
    <w:p w14:paraId="4B361ACB" w14:textId="470085FD" w:rsidR="007518EB" w:rsidRPr="001F15A3" w:rsidRDefault="007518EB" w:rsidP="00C42EE6">
      <w:pPr>
        <w:jc w:val="both"/>
        <w:rPr>
          <w:rFonts w:ascii="Arial" w:hAnsi="Arial" w:cs="Arial"/>
        </w:rPr>
      </w:pPr>
      <w:r>
        <w:rPr>
          <w:rFonts w:ascii="Arial" w:hAnsi="Arial"/>
        </w:rPr>
        <w:t>Het is belangrijk om bij de oplevering van alle projecten, klein of groot, op dak, land of water, een kwaliteitscontrole te laten uitvoeren door een onafhankelijke partij volgens het protocol SCIOS Scope </w:t>
      </w:r>
      <w:r w:rsidRPr="0091675A">
        <w:rPr>
          <w:rFonts w:ascii="Arial" w:hAnsi="Arial"/>
        </w:rPr>
        <w:t>12</w:t>
      </w:r>
      <w:r>
        <w:rPr>
          <w:rFonts w:ascii="Arial" w:hAnsi="Arial"/>
        </w:rPr>
        <w:t xml:space="preserve"> (norm IEC </w:t>
      </w:r>
      <w:r w:rsidRPr="0091675A">
        <w:rPr>
          <w:rFonts w:ascii="Arial" w:hAnsi="Arial"/>
        </w:rPr>
        <w:t>62446</w:t>
      </w:r>
      <w:r>
        <w:rPr>
          <w:rFonts w:ascii="Arial" w:hAnsi="Arial"/>
        </w:rPr>
        <w:t>).</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Bij deze “Scope </w:t>
      </w:r>
      <w:r w:rsidRPr="0091675A">
        <w:rPr>
          <w:rFonts w:ascii="Arial" w:hAnsi="Arial"/>
        </w:rPr>
        <w:t>12</w:t>
      </w:r>
      <w:r>
        <w:rPr>
          <w:rFonts w:ascii="Arial" w:hAnsi="Arial"/>
        </w:rPr>
        <w:t>”-keuring wordt de veiligheid van de installatie gecontroleerd en worden tekortkomingen in onder andere de elektrische veiligheid, mechanische beveiliging tegen wind en sneeuw en bliksembeveiliging gerapporteerd. In de Template is als eis opgenomen dat de opdrachtnemer geconstateerde tekortkomingen (de zogeheten non-</w:t>
      </w:r>
      <w:proofErr w:type="spellStart"/>
      <w:r>
        <w:rPr>
          <w:rFonts w:ascii="Arial" w:hAnsi="Arial"/>
        </w:rPr>
        <w:t>conformiteiten</w:t>
      </w:r>
      <w:proofErr w:type="spellEnd"/>
      <w:r>
        <w:rPr>
          <w:rFonts w:ascii="Arial" w:hAnsi="Arial"/>
        </w:rPr>
        <w:t xml:space="preserve">) vervolgens aanpast.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Het is aan te bevelen tijdig offertes aan te vragen voor de Scope </w:t>
      </w:r>
      <w:r w:rsidRPr="0091675A">
        <w:rPr>
          <w:rFonts w:ascii="Arial" w:hAnsi="Arial"/>
        </w:rPr>
        <w:t>12</w:t>
      </w:r>
      <w:r>
        <w:rPr>
          <w:rFonts w:ascii="Arial" w:hAnsi="Arial"/>
        </w:rPr>
        <w:t xml:space="preserve">-keuring. Kort voor oplevering kan het lastig zijn een inspecteur te vinden en kunnen de prijzen hoger liggen.  </w:t>
      </w:r>
    </w:p>
    <w:p w14:paraId="5BE0A61D" w14:textId="11CE13A3" w:rsidR="00E63743" w:rsidRPr="004C0EBD" w:rsidRDefault="00E63743" w:rsidP="00E63743"/>
    <w:p w14:paraId="44246CFF" w14:textId="29D40BE3" w:rsidR="009A2991" w:rsidRPr="001F15A3" w:rsidRDefault="00C82362"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1B7BA958">
                <wp:simplePos x="0" y="0"/>
                <wp:positionH relativeFrom="column">
                  <wp:posOffset>-4445</wp:posOffset>
                </wp:positionH>
                <wp:positionV relativeFrom="paragraph">
                  <wp:posOffset>1905</wp:posOffset>
                </wp:positionV>
                <wp:extent cx="267970" cy="457200"/>
                <wp:effectExtent l="0" t="0" r="0" b="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7970" cy="457200"/>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35pt;margin-top:.15pt;width:21.1pt;height:3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00E63743">
        <w:rPr>
          <w:rFonts w:ascii="Arial" w:hAnsi="Arial"/>
          <w:b/>
          <w:color w:val="FFFFFF" w:themeColor="background1"/>
          <w:highlight w:val="darkCyan"/>
        </w:rPr>
        <w:t>Tip</w:t>
      </w:r>
      <w:r w:rsidR="00E63743">
        <w:rPr>
          <w:rFonts w:ascii="Arial" w:hAnsi="Arial"/>
          <w:color w:val="FFFFFF" w:themeColor="background1"/>
          <w:highlight w:val="darkCyan"/>
        </w:rPr>
        <w:t>:</w:t>
      </w:r>
      <w:r w:rsidR="00E63743">
        <w:rPr>
          <w:rFonts w:ascii="Arial" w:hAnsi="Arial"/>
          <w:color w:val="FFFFFF" w:themeColor="background1"/>
        </w:rPr>
        <w:t xml:space="preserve"> </w:t>
      </w:r>
      <w:r w:rsidR="00E63743">
        <w:rPr>
          <w:rFonts w:ascii="Arial" w:hAnsi="Arial"/>
          <w:color w:val="104D54"/>
        </w:rPr>
        <w:t>Regel als opdrachtgever altijd zelf de Scope </w:t>
      </w:r>
      <w:r w:rsidR="00E63743" w:rsidRPr="0091675A">
        <w:rPr>
          <w:rFonts w:ascii="Arial" w:hAnsi="Arial"/>
          <w:color w:val="104D54"/>
        </w:rPr>
        <w:t>12</w:t>
      </w:r>
      <w:r w:rsidR="00E63743">
        <w:rPr>
          <w:rFonts w:ascii="Arial" w:hAnsi="Arial"/>
          <w:color w:val="104D54"/>
        </w:rPr>
        <w:t xml:space="preserve">-keuring. In </w:t>
      </w:r>
      <w:r w:rsidR="00E63743">
        <w:rPr>
          <w:rFonts w:ascii="Arial" w:hAnsi="Arial"/>
          <w:b/>
          <w:color w:val="104D54"/>
          <w:u w:val="single"/>
        </w:rPr>
        <w:t>bijlage </w:t>
      </w:r>
      <w:r w:rsidR="00E63743" w:rsidRPr="0091675A">
        <w:rPr>
          <w:rFonts w:ascii="Arial" w:hAnsi="Arial"/>
          <w:b/>
          <w:color w:val="104D54"/>
          <w:u w:val="single"/>
        </w:rPr>
        <w:t>6</w:t>
      </w:r>
      <w:r w:rsidR="00E63743">
        <w:rPr>
          <w:rFonts w:ascii="Arial" w:hAnsi="Arial"/>
          <w:color w:val="104D54"/>
        </w:rPr>
        <w:t xml:space="preserve"> vindt u een lijst met organisaties die een Scope </w:t>
      </w:r>
      <w:r w:rsidR="00E63743" w:rsidRPr="0091675A">
        <w:rPr>
          <w:rFonts w:ascii="Arial" w:hAnsi="Arial"/>
          <w:color w:val="104D54"/>
        </w:rPr>
        <w:t>12</w:t>
      </w:r>
      <w:r w:rsidR="00E63743">
        <w:rPr>
          <w:rFonts w:ascii="Arial" w:hAnsi="Arial"/>
          <w:color w:val="104D54"/>
        </w:rPr>
        <w:t xml:space="preserve">-keuring kunnen uitvoeren. </w:t>
      </w:r>
      <w:r w:rsidR="00E63743">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Grote projecten:</w:t>
      </w:r>
      <w:r>
        <w:rPr>
          <w:rStyle w:val="SubtleEmphasis"/>
          <w:rFonts w:ascii="Arial" w:hAnsi="Arial"/>
          <w:i/>
          <w:color w:val="3DC3C6"/>
          <w:sz w:val="24"/>
        </w:rPr>
        <w:t xml:space="preserve"> </w:t>
      </w:r>
      <w:r>
        <w:rPr>
          <w:rStyle w:val="SubtleEmphasis"/>
          <w:rFonts w:ascii="Arial" w:hAnsi="Arial"/>
          <w:color w:val="3DC3C6"/>
          <w:sz w:val="24"/>
        </w:rPr>
        <w:t>steekproefsgewijze tests op zonnepanelen en fabriekscontroles</w:t>
      </w:r>
    </w:p>
    <w:p w14:paraId="7F0CC378" w14:textId="2F41FA56" w:rsidR="00E63743" w:rsidRPr="001F15A3" w:rsidRDefault="00E63743" w:rsidP="00C42EE6">
      <w:pPr>
        <w:jc w:val="both"/>
        <w:rPr>
          <w:rFonts w:ascii="Arial" w:hAnsi="Arial" w:cs="Arial"/>
        </w:rPr>
      </w:pPr>
      <w:r>
        <w:rPr>
          <w:rFonts w:ascii="Arial" w:hAnsi="Arial"/>
        </w:rPr>
        <w:t>Bij grote projecten (groter dan </w:t>
      </w:r>
      <w:r w:rsidRPr="0091675A">
        <w:rPr>
          <w:rFonts w:ascii="Arial" w:hAnsi="Arial"/>
        </w:rPr>
        <w:t>1</w:t>
      </w:r>
      <w:r>
        <w:rPr>
          <w:rFonts w:ascii="Arial" w:hAnsi="Arial"/>
        </w:rPr>
        <w:t xml:space="preserve"> MW) worden soms ook steekproefsgewijze tests en fabriekscontroles </w:t>
      </w:r>
      <w:r>
        <w:rPr>
          <w:rFonts w:ascii="Arial" w:hAnsi="Arial"/>
        </w:rPr>
        <w:br/>
        <w:t xml:space="preserve">uitgevoerd. </w:t>
      </w:r>
    </w:p>
    <w:p w14:paraId="718FF494" w14:textId="4F812901" w:rsidR="00CD76B5" w:rsidRPr="001F15A3" w:rsidRDefault="00CD76B5" w:rsidP="00C42EE6">
      <w:pPr>
        <w:jc w:val="both"/>
        <w:rPr>
          <w:rFonts w:ascii="Arial" w:hAnsi="Arial" w:cs="Arial"/>
        </w:rPr>
      </w:pPr>
      <w:r>
        <w:rPr>
          <w:rFonts w:ascii="Arial" w:hAnsi="Arial"/>
        </w:rPr>
        <w:t xml:space="preserve">U kunt overwegen om dit ook op te nemen in de aanbesteding, waarbij de opdrachtnemer dit organiseert, of u kunt het buiten de aanbesteding houden en zelf organiseren.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Steekproefsgewijze tests</w:t>
      </w:r>
      <w:r>
        <w:rPr>
          <w:rFonts w:ascii="Arial" w:hAnsi="Arial"/>
        </w:rPr>
        <w:t xml:space="preserve"> Soms worden zonnepanelen geleverd met een lager vermogen dan werd opgegeven in de meegeleverde documentatie. Soms is er in de fabriek of tijdens het transport zichtbare of onzichtbare schade ontstaan. Bij grote projecten kan dit op termijn veel geld kosten.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Bij grote projecten wordt een (zeer klein) aantal zonnepanelen getest nadat ze in Nederland zijn aangekomen en voordat ze worden vrijgegeven voor installatie. Bij deze steekproefsgewijze tests wordt de kwaliteit van de geleverde zonnepanelen gecontroleerd.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Daarbij wordt gekeken naar zaken als:</w:t>
      </w:r>
    </w:p>
    <w:p w14:paraId="56F00D48" w14:textId="3A0C56DC"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klopt</w:t>
      </w:r>
      <w:proofErr w:type="gramEnd"/>
      <w:r>
        <w:rPr>
          <w:rFonts w:ascii="Arial" w:hAnsi="Arial"/>
        </w:rPr>
        <w:t xml:space="preserve"> het opgegeven watt-piekvermogen — met een flash-test;</w:t>
      </w:r>
    </w:p>
    <w:p w14:paraId="523A7173" w14:textId="02990C31"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zijn</w:t>
      </w:r>
      <w:proofErr w:type="gramEnd"/>
      <w:r>
        <w:rPr>
          <w:rFonts w:ascii="Arial" w:hAnsi="Arial"/>
        </w:rPr>
        <w:t xml:space="preserve"> er te veel microbarstjes aanwezig, met kans op snelle degradatie — met een EL-test;</w:t>
      </w:r>
    </w:p>
    <w:p w14:paraId="271F3101" w14:textId="7190C95E"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visuele</w:t>
      </w:r>
      <w:proofErr w:type="gramEnd"/>
      <w:r>
        <w:rPr>
          <w:rFonts w:ascii="Arial" w:hAnsi="Arial"/>
        </w:rPr>
        <w:t xml:space="preserve"> inspectie van de module — montage en afwerking controleren;</w:t>
      </w:r>
    </w:p>
    <w:p w14:paraId="72A7C03D" w14:textId="446C88EC"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keuring</w:t>
      </w:r>
      <w:proofErr w:type="gramEnd"/>
      <w:r>
        <w:rPr>
          <w:rFonts w:ascii="Arial" w:hAnsi="Arial"/>
        </w:rPr>
        <w:t xml:space="preserve"> van gebruikte modulematerialen — de specificatie controleren. </w:t>
      </w:r>
    </w:p>
    <w:p w14:paraId="2886CBF0" w14:textId="328B15DC" w:rsidR="007518EB" w:rsidRPr="001F15A3" w:rsidRDefault="007518EB" w:rsidP="00B7557D">
      <w:pPr>
        <w:jc w:val="both"/>
        <w:rPr>
          <w:rFonts w:ascii="Arial" w:hAnsi="Arial" w:cs="Arial"/>
        </w:rPr>
      </w:pPr>
      <w:r>
        <w:rPr>
          <w:rFonts w:ascii="Arial" w:hAnsi="Arial"/>
        </w:rPr>
        <w:lastRenderedPageBreak/>
        <w:t xml:space="preserve">Bij heel grote projecten (groter dan </w:t>
      </w:r>
      <w:r w:rsidRPr="0091675A">
        <w:rPr>
          <w:rFonts w:ascii="Arial" w:hAnsi="Arial"/>
        </w:rPr>
        <w:t>20</w:t>
      </w:r>
      <w:r>
        <w:rPr>
          <w:rFonts w:ascii="Arial" w:hAnsi="Arial"/>
        </w:rPr>
        <w:t> </w:t>
      </w:r>
      <w:proofErr w:type="spellStart"/>
      <w:r>
        <w:rPr>
          <w:rFonts w:ascii="Arial" w:hAnsi="Arial"/>
        </w:rPr>
        <w:t>MWp</w:t>
      </w:r>
      <w:proofErr w:type="spellEnd"/>
      <w:r>
        <w:rPr>
          <w:rFonts w:ascii="Arial" w:hAnsi="Arial"/>
        </w:rPr>
        <w:t xml:space="preserve">) wordt vaak ook een fabriekscontrole toegepast. Daarbij wordt de kwaliteit van de batch zonnepanelen die is besteld onafhankelijk gecontroleerd </w:t>
      </w:r>
      <w:r>
        <w:rPr>
          <w:rFonts w:ascii="Arial" w:hAnsi="Arial"/>
          <w:i/>
        </w:rPr>
        <w:t>tijdens het productieproces in de fabriek</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7DCB5AD" w:rsidR="007518EB" w:rsidRPr="001F15A3" w:rsidRDefault="007518EB" w:rsidP="00C42EE6">
      <w:pPr>
        <w:jc w:val="both"/>
        <w:rPr>
          <w:rFonts w:ascii="Arial" w:hAnsi="Arial" w:cs="Arial"/>
        </w:rPr>
      </w:pPr>
      <w:r>
        <w:rPr>
          <w:rFonts w:ascii="Arial" w:hAnsi="Arial"/>
        </w:rPr>
        <w:t xml:space="preserve">Steekproefsgewijze tests en fabriekscontroles (vaak in China) zijn kostbaar. Denk bij een project van </w:t>
      </w:r>
      <w:r w:rsidRPr="0091675A">
        <w:rPr>
          <w:rFonts w:ascii="Arial" w:hAnsi="Arial"/>
        </w:rPr>
        <w:t>10</w:t>
      </w:r>
      <w:r>
        <w:rPr>
          <w:rFonts w:ascii="Arial" w:hAnsi="Arial"/>
        </w:rPr>
        <w:t xml:space="preserve"> MW aan </w:t>
      </w:r>
      <w:r w:rsidRPr="0091675A">
        <w:rPr>
          <w:rFonts w:ascii="Arial" w:hAnsi="Arial"/>
        </w:rPr>
        <w:t>4</w:t>
      </w:r>
      <w:r>
        <w:rPr>
          <w:rFonts w:ascii="Arial" w:hAnsi="Arial"/>
        </w:rPr>
        <w:t> </w:t>
      </w:r>
      <w:r w:rsidRPr="0091675A">
        <w:rPr>
          <w:rFonts w:ascii="Arial" w:hAnsi="Arial"/>
        </w:rPr>
        <w:t>000</w:t>
      </w:r>
      <w:r>
        <w:rPr>
          <w:rFonts w:ascii="Arial" w:hAnsi="Arial"/>
        </w:rPr>
        <w:t xml:space="preserve"> EUR tot </w:t>
      </w:r>
      <w:r w:rsidRPr="0091675A">
        <w:rPr>
          <w:rFonts w:ascii="Arial" w:hAnsi="Arial"/>
        </w:rPr>
        <w:t>6</w:t>
      </w:r>
      <w:r>
        <w:rPr>
          <w:rFonts w:ascii="Arial" w:hAnsi="Arial"/>
        </w:rPr>
        <w:t> </w:t>
      </w:r>
      <w:r w:rsidRPr="0091675A">
        <w:rPr>
          <w:rFonts w:ascii="Arial" w:hAnsi="Arial"/>
        </w:rPr>
        <w:t>000</w:t>
      </w:r>
      <w:r>
        <w:rPr>
          <w:rFonts w:ascii="Arial" w:hAnsi="Arial"/>
        </w:rPr>
        <w:t xml:space="preserve"> EUR voor de steekproefsgewijze tests en </w:t>
      </w:r>
      <w:r w:rsidRPr="0091675A">
        <w:rPr>
          <w:rFonts w:ascii="Arial" w:hAnsi="Arial"/>
        </w:rPr>
        <w:t>5</w:t>
      </w:r>
      <w:r>
        <w:rPr>
          <w:rFonts w:ascii="Arial" w:hAnsi="Arial"/>
        </w:rPr>
        <w:t> </w:t>
      </w:r>
      <w:r w:rsidRPr="0091675A">
        <w:rPr>
          <w:rFonts w:ascii="Arial" w:hAnsi="Arial"/>
        </w:rPr>
        <w:t>000</w:t>
      </w:r>
      <w:r>
        <w:rPr>
          <w:rFonts w:ascii="Arial" w:hAnsi="Arial"/>
        </w:rPr>
        <w:t xml:space="preserve"> EUR tot </w:t>
      </w:r>
      <w:r w:rsidRPr="0091675A">
        <w:rPr>
          <w:rFonts w:ascii="Arial" w:hAnsi="Arial"/>
        </w:rPr>
        <w:t>8</w:t>
      </w:r>
      <w:r>
        <w:rPr>
          <w:rFonts w:ascii="Arial" w:hAnsi="Arial"/>
        </w:rPr>
        <w:t> </w:t>
      </w:r>
      <w:r w:rsidRPr="0091675A">
        <w:rPr>
          <w:rFonts w:ascii="Arial" w:hAnsi="Arial"/>
        </w:rPr>
        <w:t>000</w:t>
      </w:r>
      <w:r>
        <w:rPr>
          <w:rFonts w:ascii="Arial" w:hAnsi="Arial"/>
        </w:rPr>
        <w:t> EUR voor de fabriekscontrole.</w:t>
      </w:r>
    </w:p>
    <w:p w14:paraId="3B64231D" w14:textId="77777777" w:rsidR="00CD76B5" w:rsidRPr="001F15A3" w:rsidRDefault="00CD76B5" w:rsidP="00A3595E">
      <w:pPr>
        <w:rPr>
          <w:rFonts w:ascii="Arial" w:hAnsi="Arial" w:cs="Arial"/>
        </w:rPr>
      </w:pPr>
    </w:p>
    <w:p w14:paraId="409466F3" w14:textId="1418EAC4" w:rsidR="00CB2409" w:rsidRPr="007C6259" w:rsidRDefault="006F2353" w:rsidP="00B7557D">
      <w:pPr>
        <w:jc w:val="both"/>
        <w:rPr>
          <w:rFonts w:ascii="Arial" w:hAnsi="Arial"/>
        </w:rPr>
      </w:pPr>
      <w:r>
        <w:rPr>
          <w:rFonts w:ascii="Arial" w:hAnsi="Arial"/>
          <w:b/>
          <w:color w:val="3DC3C6"/>
          <w:u w:val="single"/>
        </w:rPr>
        <w:t>Bijlage </w:t>
      </w:r>
      <w:r w:rsidRPr="0091675A">
        <w:rPr>
          <w:rFonts w:ascii="Arial" w:hAnsi="Arial"/>
          <w:b/>
          <w:color w:val="3DC3C6"/>
          <w:u w:val="single"/>
        </w:rPr>
        <w:t>7</w:t>
      </w:r>
      <w:r>
        <w:rPr>
          <w:rFonts w:ascii="Arial" w:hAnsi="Arial"/>
          <w:b/>
          <w:color w:val="92D050"/>
        </w:rPr>
        <w:t xml:space="preserve"> </w:t>
      </w:r>
      <w:r>
        <w:rPr>
          <w:rFonts w:ascii="Arial" w:hAnsi="Arial"/>
        </w:rPr>
        <w:t>bevat een lijst met organisaties die steekproefsgewijze tests of fabriekscontroles kunnen uitvoeren</w:t>
      </w:r>
      <w:r w:rsidRPr="0091675A">
        <w:rPr>
          <w:rStyle w:val="FootnoteReference"/>
          <w:rFonts w:ascii="Arial" w:hAnsi="Arial"/>
        </w:rPr>
        <w:t>2</w:t>
      </w:r>
      <w:r>
        <w:rPr>
          <w:rFonts w:ascii="Arial" w:hAnsi="Arial"/>
        </w:rPr>
        <w:t>.</w:t>
      </w:r>
    </w:p>
    <w:p w14:paraId="00F0378A" w14:textId="1AF31AFA" w:rsidR="007518EB" w:rsidRPr="001F15A3" w:rsidRDefault="007518EB" w:rsidP="00C42EE6">
      <w:pPr>
        <w:jc w:val="both"/>
        <w:rPr>
          <w:rFonts w:ascii="Arial" w:hAnsi="Arial" w:cs="Arial"/>
        </w:rPr>
      </w:pPr>
      <w:r>
        <w:rPr>
          <w:rFonts w:ascii="Arial" w:hAnsi="Arial"/>
        </w:rPr>
        <w:t>Bij kleinere projecten wegen de extra kosten meestal niet op tegen het risico.</w:t>
      </w:r>
    </w:p>
    <w:p w14:paraId="1A8F65FA" w14:textId="77777777" w:rsidR="007518EB" w:rsidRPr="001F15A3" w:rsidRDefault="007518EB" w:rsidP="00C42EE6">
      <w:pPr>
        <w:jc w:val="both"/>
        <w:rPr>
          <w:rFonts w:ascii="Arial" w:hAnsi="Arial" w:cs="Arial"/>
        </w:rPr>
      </w:pPr>
    </w:p>
    <w:p w14:paraId="1DE45025" w14:textId="7B5E9E04" w:rsidR="007518EB" w:rsidRPr="001F15A3" w:rsidRDefault="007518EB" w:rsidP="00C42EE6">
      <w:pPr>
        <w:jc w:val="both"/>
        <w:rPr>
          <w:rFonts w:ascii="Arial" w:hAnsi="Arial" w:cs="Arial"/>
        </w:rPr>
      </w:pPr>
      <w:r>
        <w:rPr>
          <w:rFonts w:ascii="Arial" w:hAnsi="Arial"/>
        </w:rPr>
        <w:t>Daarnaast is het mogelijk en gebruikelijk om voor de eerste twee tot vier jaar een vaste opbrengstgarantie op te nemen in het contract of de aanbesteding.</w:t>
      </w:r>
    </w:p>
    <w:p w14:paraId="570FEB61" w14:textId="77777777" w:rsidR="007518EB" w:rsidRDefault="007518EB" w:rsidP="00A3595E"/>
    <w:p w14:paraId="684FC943" w14:textId="77777777" w:rsidR="00260AB9" w:rsidRPr="00AB7BC3" w:rsidRDefault="00260AB9" w:rsidP="00A3595E"/>
    <w:p w14:paraId="0548C1D3" w14:textId="77777777" w:rsidR="00260AB9" w:rsidRPr="004C0EBD" w:rsidRDefault="00260AB9" w:rsidP="00A3595E"/>
    <w:p w14:paraId="256680EF" w14:textId="6B2ADF80" w:rsidR="00F541A6" w:rsidRPr="001F15A3" w:rsidRDefault="004D365E" w:rsidP="00160572">
      <w:pPr>
        <w:pStyle w:val="MH2"/>
        <w:rPr>
          <w:rFonts w:eastAsiaTheme="majorEastAsia"/>
          <w:color w:val="92D050"/>
        </w:rPr>
      </w:pPr>
      <w:bookmarkStart w:id="85" w:name="_Toc180576502"/>
      <w:r>
        <w:t xml:space="preserve">Stap </w:t>
      </w:r>
      <w:r w:rsidRPr="0091675A">
        <w:t>8</w:t>
      </w:r>
      <w:r>
        <w:t>. Onderhoud, monitoring en end-of-life</w:t>
      </w:r>
      <w:bookmarkEnd w:id="85"/>
    </w:p>
    <w:p w14:paraId="590C52FA" w14:textId="77777777" w:rsidR="005B1F94" w:rsidRPr="004C0EBD" w:rsidRDefault="005B1F94" w:rsidP="00A3595E"/>
    <w:p w14:paraId="5ADFC363" w14:textId="49CF281A" w:rsidR="00B160CC" w:rsidRPr="001F15A3" w:rsidRDefault="00961DD0" w:rsidP="00C42EE6">
      <w:pPr>
        <w:jc w:val="both"/>
        <w:rPr>
          <w:rFonts w:ascii="Arial" w:hAnsi="Arial" w:cs="Arial"/>
        </w:rPr>
      </w:pPr>
      <w:r>
        <w:rPr>
          <w:rFonts w:ascii="Arial" w:hAnsi="Arial"/>
        </w:rPr>
        <w:t xml:space="preserve">De operationele fase begint wanneer het PV-project is opgeleverd en elektriciteit produceert. In het voortraject moeten keuzen worden gemaakt over deze fase, zodat de betreffende eisen al dan niet in het programma van eisen </w:t>
      </w:r>
      <w:r w:rsidR="00E66670">
        <w:rPr>
          <w:rFonts w:ascii="Arial" w:hAnsi="Arial"/>
        </w:rPr>
        <w:t>worden opgenomen</w:t>
      </w:r>
      <w:r>
        <w:rPr>
          <w:rFonts w:ascii="Arial" w:hAnsi="Arial"/>
        </w:rPr>
        <w:t xml:space="preserve">.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Vaak wordt twee tot vier jaar exploitatie en monitoring (O&amp;M) gevraagd aan de installateur/EPC die de PV-installatie bouwt. Dit stimuleert de opdrachtnemer een goede installatie op te leveren met een hoge prestatieverhouding. </w:t>
      </w:r>
    </w:p>
    <w:p w14:paraId="7D3418EB" w14:textId="77777777" w:rsidR="00961DD0" w:rsidRPr="001F15A3" w:rsidRDefault="00961DD0" w:rsidP="00C42EE6">
      <w:pPr>
        <w:jc w:val="both"/>
        <w:rPr>
          <w:rFonts w:ascii="Arial" w:hAnsi="Arial" w:cs="Arial"/>
        </w:rPr>
      </w:pPr>
      <w:r>
        <w:rPr>
          <w:rFonts w:ascii="Arial" w:hAnsi="Arial"/>
        </w:rPr>
        <w:t xml:space="preserve">Een opdracht voor O&amp;M kan ook los worden afgegeven. Soms wordt O&amp;M door de eigen technische dienst uitgevoerd. </w:t>
      </w:r>
    </w:p>
    <w:p w14:paraId="2C9CF9CA" w14:textId="6FEE291B" w:rsidR="00961DD0" w:rsidRPr="001F15A3" w:rsidRDefault="001E4615" w:rsidP="00C42EE6">
      <w:pPr>
        <w:jc w:val="both"/>
        <w:rPr>
          <w:rFonts w:ascii="Arial" w:hAnsi="Arial" w:cs="Arial"/>
        </w:rPr>
      </w:pPr>
      <w:r>
        <w:rPr>
          <w:rFonts w:ascii="Arial" w:hAnsi="Arial"/>
          <w:b/>
          <w:color w:val="3DC3C6"/>
          <w:u w:val="single"/>
        </w:rPr>
        <w:t>Bijlage </w:t>
      </w:r>
      <w:r w:rsidRPr="0091675A">
        <w:rPr>
          <w:rFonts w:ascii="Arial" w:hAnsi="Arial"/>
          <w:b/>
          <w:color w:val="3DC3C6"/>
          <w:u w:val="single"/>
        </w:rPr>
        <w:t>8</w:t>
      </w:r>
      <w:r>
        <w:rPr>
          <w:rFonts w:ascii="Arial" w:hAnsi="Arial"/>
          <w:b/>
          <w:color w:val="92D050"/>
        </w:rPr>
        <w:t xml:space="preserve"> </w:t>
      </w:r>
      <w:r>
        <w:rPr>
          <w:rFonts w:ascii="Arial" w:hAnsi="Arial"/>
        </w:rPr>
        <w:t>bevat een lijst</w:t>
      </w:r>
      <w:r w:rsidRPr="0091675A">
        <w:rPr>
          <w:rFonts w:ascii="Arial" w:hAnsi="Arial"/>
          <w:vertAlign w:val="superscript"/>
        </w:rPr>
        <w:t>2</w:t>
      </w:r>
      <w:r>
        <w:rPr>
          <w:rFonts w:ascii="Arial" w:hAnsi="Arial"/>
        </w:rPr>
        <w:t xml:space="preserve"> met organisaties die actief zijn in O&amp;M.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Onderhoud en reparatie</w:t>
      </w:r>
    </w:p>
    <w:p w14:paraId="7DFCBCD1" w14:textId="77777777" w:rsidR="00C4096C" w:rsidRPr="001F15A3" w:rsidRDefault="00C4096C" w:rsidP="00C4096C">
      <w:pPr>
        <w:rPr>
          <w:rFonts w:ascii="Arial" w:hAnsi="Arial" w:cs="Arial"/>
        </w:rPr>
      </w:pPr>
      <w:r>
        <w:rPr>
          <w:rFonts w:ascii="Arial" w:hAnsi="Arial"/>
        </w:rPr>
        <w:t xml:space="preserve">Dit houdt onder andere in: </w:t>
      </w:r>
    </w:p>
    <w:p w14:paraId="63E48ED7" w14:textId="77777777" w:rsidR="00C4096C" w:rsidRPr="001F15A3" w:rsidRDefault="00C4096C" w:rsidP="0075115D">
      <w:pPr>
        <w:pStyle w:val="ListParagraph"/>
        <w:numPr>
          <w:ilvl w:val="0"/>
          <w:numId w:val="50"/>
        </w:numPr>
        <w:rPr>
          <w:rFonts w:ascii="Arial" w:hAnsi="Arial" w:cs="Arial"/>
        </w:rPr>
      </w:pPr>
      <w:proofErr w:type="gramStart"/>
      <w:r>
        <w:rPr>
          <w:rFonts w:ascii="Arial" w:hAnsi="Arial"/>
        </w:rPr>
        <w:t>omvormer</w:t>
      </w:r>
      <w:proofErr w:type="gramEnd"/>
      <w:r>
        <w:rPr>
          <w:rFonts w:ascii="Arial" w:hAnsi="Arial"/>
        </w:rPr>
        <w:t xml:space="preserve"> controleren en eventueel schoonmaken;</w:t>
      </w:r>
    </w:p>
    <w:p w14:paraId="5248C41E" w14:textId="77777777" w:rsidR="00C4096C" w:rsidRPr="001F15A3" w:rsidRDefault="00C4096C" w:rsidP="0075115D">
      <w:pPr>
        <w:pStyle w:val="ListParagraph"/>
        <w:numPr>
          <w:ilvl w:val="0"/>
          <w:numId w:val="50"/>
        </w:numPr>
        <w:rPr>
          <w:rFonts w:ascii="Arial" w:hAnsi="Arial" w:cs="Arial"/>
        </w:rPr>
      </w:pPr>
      <w:proofErr w:type="gramStart"/>
      <w:r>
        <w:rPr>
          <w:rFonts w:ascii="Arial" w:hAnsi="Arial"/>
        </w:rPr>
        <w:t>kabels</w:t>
      </w:r>
      <w:proofErr w:type="gramEnd"/>
      <w:r>
        <w:rPr>
          <w:rFonts w:ascii="Arial" w:hAnsi="Arial"/>
        </w:rPr>
        <w:t xml:space="preserve"> en kabelgoten controleren; </w:t>
      </w:r>
    </w:p>
    <w:p w14:paraId="2D6E8D12" w14:textId="77777777" w:rsidR="00C4096C" w:rsidRPr="001F15A3" w:rsidRDefault="00C4096C" w:rsidP="0075115D">
      <w:pPr>
        <w:pStyle w:val="ListParagraph"/>
        <w:numPr>
          <w:ilvl w:val="0"/>
          <w:numId w:val="50"/>
        </w:numPr>
        <w:rPr>
          <w:rFonts w:ascii="Arial" w:hAnsi="Arial" w:cs="Arial"/>
        </w:rPr>
      </w:pPr>
      <w:proofErr w:type="gramStart"/>
      <w:r>
        <w:rPr>
          <w:rFonts w:ascii="Arial" w:hAnsi="Arial"/>
        </w:rPr>
        <w:t>constructie</w:t>
      </w:r>
      <w:proofErr w:type="gramEnd"/>
      <w:r>
        <w:rPr>
          <w:rFonts w:ascii="Arial" w:hAnsi="Arial"/>
        </w:rPr>
        <w:t xml:space="preserve"> controleren; </w:t>
      </w:r>
    </w:p>
    <w:p w14:paraId="012872B3" w14:textId="138B4FE3" w:rsidR="00C4096C" w:rsidRPr="001F15A3" w:rsidRDefault="00C4096C" w:rsidP="0075115D">
      <w:pPr>
        <w:pStyle w:val="ListParagraph"/>
        <w:numPr>
          <w:ilvl w:val="0"/>
          <w:numId w:val="50"/>
        </w:numPr>
        <w:rPr>
          <w:rFonts w:ascii="Arial" w:hAnsi="Arial" w:cs="Arial"/>
        </w:rPr>
      </w:pPr>
      <w:proofErr w:type="gramStart"/>
      <w:r>
        <w:rPr>
          <w:rFonts w:ascii="Arial" w:hAnsi="Arial"/>
        </w:rPr>
        <w:t>zonnepanelen</w:t>
      </w:r>
      <w:proofErr w:type="gramEnd"/>
      <w:r>
        <w:rPr>
          <w:rFonts w:ascii="Arial" w:hAnsi="Arial"/>
        </w:rPr>
        <w:t xml:space="preserve"> eventueel vervangen indien defect.</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Reiniging</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Zonnepanelen worden in Nederland zelden schoongemaakt — de regen spoelt de panelen schoon. Uitzonderingen daargelaten (bv. veel vogels in de buurt) wegen de schoonmaakkosten niet op tegen de meeropbrengst.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Monitoring</w:t>
      </w:r>
    </w:p>
    <w:p w14:paraId="2BCA5E34" w14:textId="3FB11FFE" w:rsidR="00972B11" w:rsidRPr="001F15A3" w:rsidRDefault="00B160CC" w:rsidP="00C42EE6">
      <w:pPr>
        <w:jc w:val="both"/>
        <w:rPr>
          <w:rFonts w:ascii="Arial" w:hAnsi="Arial" w:cs="Arial"/>
        </w:rPr>
      </w:pPr>
      <w:r>
        <w:rPr>
          <w:rFonts w:ascii="Arial" w:hAnsi="Arial"/>
        </w:rPr>
        <w:t xml:space="preserve">In de operationele fase is het zaak problemen snel op te merken en op te lossen. Huiseigenaren kijken vaak op de smartphone-app of de omvormer dan wel de PV-installatie goed werkt. Bij kleinere projecten doet de technische dienst of het vaste installatiebedrijf dit. </w:t>
      </w:r>
      <w:r>
        <w:rPr>
          <w:rFonts w:ascii="Arial" w:hAnsi="Arial"/>
        </w:rPr>
        <w:lastRenderedPageBreak/>
        <w:t>Bij grote projecten kan het kosteneffectief zijn om hiervoor een gespecialiseerd bedrijf in te schakelen.</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Monitoring houdt in het op afstand uitlezen van onder meer:</w:t>
      </w:r>
    </w:p>
    <w:p w14:paraId="76818A49" w14:textId="4E15A423" w:rsidR="00BB58C5" w:rsidRPr="001F15A3" w:rsidRDefault="00BB58C5" w:rsidP="0075115D">
      <w:pPr>
        <w:pStyle w:val="ListParagraph"/>
        <w:numPr>
          <w:ilvl w:val="0"/>
          <w:numId w:val="51"/>
        </w:numPr>
        <w:jc w:val="both"/>
        <w:rPr>
          <w:rFonts w:ascii="Arial" w:hAnsi="Arial" w:cs="Arial"/>
        </w:rPr>
      </w:pPr>
      <w:proofErr w:type="gramStart"/>
      <w:r>
        <w:rPr>
          <w:rFonts w:ascii="Arial" w:hAnsi="Arial"/>
        </w:rPr>
        <w:t>de</w:t>
      </w:r>
      <w:proofErr w:type="gramEnd"/>
      <w:r>
        <w:rPr>
          <w:rFonts w:ascii="Arial" w:hAnsi="Arial"/>
        </w:rPr>
        <w:t xml:space="preserve"> omvormer en de elektriciteitsmeters;</w:t>
      </w:r>
    </w:p>
    <w:p w14:paraId="62A2FAAC" w14:textId="7973923E" w:rsidR="00BB58C5" w:rsidRPr="001F15A3" w:rsidRDefault="00BB58C5" w:rsidP="0075115D">
      <w:pPr>
        <w:pStyle w:val="ListParagraph"/>
        <w:numPr>
          <w:ilvl w:val="0"/>
          <w:numId w:val="51"/>
        </w:numPr>
        <w:jc w:val="both"/>
        <w:rPr>
          <w:rFonts w:ascii="Arial" w:hAnsi="Arial" w:cs="Arial"/>
        </w:rPr>
      </w:pPr>
      <w:proofErr w:type="gramStart"/>
      <w:r>
        <w:rPr>
          <w:rFonts w:ascii="Arial" w:hAnsi="Arial"/>
        </w:rPr>
        <w:t>het</w:t>
      </w:r>
      <w:proofErr w:type="gramEnd"/>
      <w:r>
        <w:rPr>
          <w:rFonts w:ascii="Arial" w:hAnsi="Arial"/>
        </w:rPr>
        <w:t xml:space="preserve"> vergelijken van de opbrengst van nabijgelegen systemen, een aantal keer per jaar;</w:t>
      </w:r>
    </w:p>
    <w:p w14:paraId="21777579" w14:textId="0D88E41C" w:rsidR="00BB58C5" w:rsidRPr="001F15A3" w:rsidRDefault="00BB58C5" w:rsidP="0075115D">
      <w:pPr>
        <w:pStyle w:val="ListParagraph"/>
        <w:numPr>
          <w:ilvl w:val="0"/>
          <w:numId w:val="51"/>
        </w:numPr>
        <w:jc w:val="both"/>
        <w:rPr>
          <w:rFonts w:ascii="Arial" w:hAnsi="Arial" w:cs="Arial"/>
        </w:rPr>
      </w:pPr>
      <w:proofErr w:type="gramStart"/>
      <w:r>
        <w:rPr>
          <w:rFonts w:ascii="Arial" w:hAnsi="Arial"/>
        </w:rPr>
        <w:t>en</w:t>
      </w:r>
      <w:proofErr w:type="gramEnd"/>
      <w:r>
        <w:rPr>
          <w:rFonts w:ascii="Arial" w:hAnsi="Arial"/>
        </w:rPr>
        <w:t xml:space="preserve"> voor grotere projecten een drone met IR-camera gebruiken voor inspectie van de zonnepanelen.</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Verwijderingsbijdrage en vervanging van zonnepanelen</w:t>
      </w:r>
    </w:p>
    <w:p w14:paraId="1649F90E" w14:textId="7A98106A" w:rsidR="00961DD0" w:rsidRPr="001F15A3" w:rsidRDefault="0007474D" w:rsidP="00961DD0">
      <w:pPr>
        <w:jc w:val="both"/>
        <w:rPr>
          <w:rFonts w:ascii="Arial" w:hAnsi="Arial" w:cs="Arial"/>
        </w:rPr>
      </w:pPr>
      <w:r>
        <w:rPr>
          <w:rFonts w:ascii="Arial" w:hAnsi="Arial"/>
        </w:rPr>
        <w:t>In het Template met eisen is opgenomen dat de opdrachtnemer de verplichte verwijderingsbijdrage voor de zonnepanelen afdraagt aan Stichting OPEN. Verder moeten zonnepanelen zo lang mogelijk worden gebruikt om de klimaatverandering af te remmen. Bij de productie van de panelen komt immers veel CO</w:t>
      </w:r>
      <w:r w:rsidRPr="0091675A">
        <w:rPr>
          <w:rFonts w:ascii="Arial" w:hAnsi="Arial"/>
          <w:vertAlign w:val="subscript"/>
        </w:rPr>
        <w:t>2</w:t>
      </w:r>
      <w:r>
        <w:rPr>
          <w:rFonts w:ascii="Arial" w:hAnsi="Arial"/>
        </w:rPr>
        <w:t xml:space="preserve"> vrij, waardoor de CO</w:t>
      </w:r>
      <w:r w:rsidRPr="0091675A">
        <w:rPr>
          <w:rFonts w:ascii="Arial" w:hAnsi="Arial"/>
          <w:vertAlign w:val="subscript"/>
        </w:rPr>
        <w:t>2</w:t>
      </w:r>
      <w:r>
        <w:rPr>
          <w:rFonts w:ascii="Arial" w:hAnsi="Arial"/>
        </w:rPr>
        <w:t>-terugverdientijd van zonnepanelen jaren kan beslaan.</w:t>
      </w:r>
    </w:p>
    <w:p w14:paraId="0F9069C5" w14:textId="69633424" w:rsidR="007F13F3" w:rsidRPr="001F15A3" w:rsidRDefault="007F13F3" w:rsidP="00961DD0">
      <w:pPr>
        <w:jc w:val="both"/>
        <w:rPr>
          <w:rFonts w:ascii="Arial" w:hAnsi="Arial" w:cs="Arial"/>
        </w:rPr>
      </w:pPr>
    </w:p>
    <w:p w14:paraId="6BB0019E" w14:textId="77E0FE4E" w:rsidR="00153BC5" w:rsidRPr="001F15A3" w:rsidRDefault="00153BC5" w:rsidP="00961DD0">
      <w:pPr>
        <w:jc w:val="both"/>
        <w:rPr>
          <w:rFonts w:ascii="Arial" w:hAnsi="Arial" w:cs="Arial"/>
        </w:rPr>
      </w:pPr>
      <w:r>
        <w:rPr>
          <w:rFonts w:ascii="Arial" w:hAnsi="Arial"/>
        </w:rPr>
        <w:t xml:space="preserve">Daarom is het advies om zonnepanelen pas te verwijderen als ze minder dan circa </w:t>
      </w:r>
      <w:r w:rsidRPr="0091675A">
        <w:rPr>
          <w:rFonts w:ascii="Arial" w:hAnsi="Arial"/>
        </w:rPr>
        <w:t>80</w:t>
      </w:r>
      <w:r>
        <w:rPr>
          <w:rFonts w:ascii="Arial" w:hAnsi="Arial"/>
        </w:rPr>
        <w:t> % van de initiële opbrengst geven. Zonnepanelen van hoge kwaliteit genereren minstens </w:t>
      </w:r>
      <w:r w:rsidRPr="0091675A">
        <w:rPr>
          <w:rFonts w:ascii="Arial" w:hAnsi="Arial"/>
        </w:rPr>
        <w:t>25</w:t>
      </w:r>
      <w:r>
        <w:rPr>
          <w:rFonts w:ascii="Arial" w:hAnsi="Arial"/>
        </w:rPr>
        <w:t xml:space="preserve"> tot </w:t>
      </w:r>
      <w:r w:rsidRPr="0091675A">
        <w:rPr>
          <w:rFonts w:ascii="Arial" w:hAnsi="Arial"/>
        </w:rPr>
        <w:t>30</w:t>
      </w:r>
      <w:r>
        <w:rPr>
          <w:rFonts w:ascii="Arial" w:hAnsi="Arial"/>
        </w:rPr>
        <w:t xml:space="preserve"> jaar meer dan </w:t>
      </w:r>
      <w:r w:rsidRPr="0091675A">
        <w:rPr>
          <w:rFonts w:ascii="Arial" w:hAnsi="Arial"/>
        </w:rPr>
        <w:t>80</w:t>
      </w:r>
      <w:r>
        <w:rPr>
          <w:rFonts w:ascii="Arial" w:hAnsi="Arial"/>
        </w:rPr>
        <w:t> % van de initiële opwek.</w:t>
      </w:r>
    </w:p>
    <w:p w14:paraId="0AD18F62" w14:textId="77777777" w:rsidR="008A2C89" w:rsidRPr="004C0EBD" w:rsidRDefault="003509F6" w:rsidP="00160572">
      <w:pPr>
        <w:pStyle w:val="MH1"/>
      </w:pPr>
      <w:r>
        <w:br w:type="page"/>
      </w:r>
      <w:bookmarkStart w:id="86" w:name="_Toc180576503"/>
      <w:r>
        <w:lastRenderedPageBreak/>
        <w:t>Afkortingen en acroniemen</w:t>
      </w:r>
      <w:bookmarkEnd w:id="86"/>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 xml:space="preserve">Engineering, </w:t>
            </w:r>
            <w:proofErr w:type="spellStart"/>
            <w:r>
              <w:rPr>
                <w:rFonts w:ascii="Arial" w:hAnsi="Arial"/>
              </w:rPr>
              <w:t>Procurement</w:t>
            </w:r>
            <w:proofErr w:type="spellEnd"/>
            <w:r>
              <w:rPr>
                <w:rFonts w:ascii="Arial" w:hAnsi="Arial"/>
              </w:rPr>
              <w:t>, Construction (ontwerp, aanschaf, aanleg)</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Maximum Power Point (maximaal vermogenspunt)</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 xml:space="preserve">Operations </w:t>
            </w:r>
            <w:proofErr w:type="spellStart"/>
            <w:r>
              <w:rPr>
                <w:rFonts w:ascii="Arial" w:hAnsi="Arial"/>
              </w:rPr>
              <w:t>and</w:t>
            </w:r>
            <w:proofErr w:type="spellEnd"/>
            <w:r>
              <w:rPr>
                <w:rFonts w:ascii="Arial" w:hAnsi="Arial"/>
              </w:rPr>
              <w:t xml:space="preserve"> Maintenance (exploitatie en onderhoud)</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 xml:space="preserve">Maximum Power Point </w:t>
            </w:r>
            <w:proofErr w:type="spellStart"/>
            <w:r>
              <w:rPr>
                <w:rFonts w:ascii="Arial" w:hAnsi="Arial"/>
              </w:rPr>
              <w:t>Tracker</w:t>
            </w:r>
            <w:proofErr w:type="spellEnd"/>
            <w:r>
              <w:rPr>
                <w:rFonts w:ascii="Arial" w:hAnsi="Arial"/>
              </w:rPr>
              <w:t xml:space="preserve"> (</w:t>
            </w:r>
            <w:proofErr w:type="spellStart"/>
            <w:r>
              <w:rPr>
                <w:rFonts w:ascii="Arial" w:hAnsi="Arial"/>
              </w:rPr>
              <w:t>tracker</w:t>
            </w:r>
            <w:proofErr w:type="spellEnd"/>
            <w:r>
              <w:rPr>
                <w:rFonts w:ascii="Arial" w:hAnsi="Arial"/>
              </w:rPr>
              <w:t xml:space="preserve"> voor maximaal vermogenspunt)</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proofErr w:type="spellStart"/>
            <w:r>
              <w:rPr>
                <w:rFonts w:ascii="Arial" w:hAnsi="Arial"/>
              </w:rPr>
              <w:t>Nullastspanning</w:t>
            </w:r>
            <w:proofErr w:type="spellEnd"/>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 xml:space="preserve">Power </w:t>
            </w:r>
            <w:proofErr w:type="spellStart"/>
            <w:r>
              <w:rPr>
                <w:rFonts w:ascii="Arial" w:hAnsi="Arial"/>
              </w:rPr>
              <w:t>Purchase</w:t>
            </w:r>
            <w:proofErr w:type="spellEnd"/>
            <w:r>
              <w:rPr>
                <w:rFonts w:ascii="Arial" w:hAnsi="Arial"/>
              </w:rPr>
              <w:t xml:space="preserve"> Agreement (stroomafnameovereenkomst)</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C83D31" w:rsidRDefault="008A2C89" w:rsidP="001F15A3">
            <w:pPr>
              <w:rPr>
                <w:rFonts w:ascii="Arial" w:eastAsiaTheme="majorEastAsia" w:hAnsi="Arial" w:cs="Arial"/>
                <w:lang w:val="en-US"/>
              </w:rPr>
            </w:pPr>
            <w:r w:rsidRPr="00C83D31">
              <w:rPr>
                <w:rFonts w:ascii="Arial" w:hAnsi="Arial"/>
                <w:lang w:val="en-US"/>
              </w:rPr>
              <w:t>Levelized Cost of Electricity (</w:t>
            </w:r>
            <w:proofErr w:type="spellStart"/>
            <w:r w:rsidRPr="00C83D31">
              <w:rPr>
                <w:rFonts w:ascii="Arial" w:hAnsi="Arial"/>
                <w:lang w:val="en-US"/>
              </w:rPr>
              <w:t>genivelleerde</w:t>
            </w:r>
            <w:proofErr w:type="spellEnd"/>
            <w:r w:rsidRPr="00C83D31">
              <w:rPr>
                <w:rFonts w:ascii="Arial" w:hAnsi="Arial"/>
                <w:lang w:val="en-US"/>
              </w:rPr>
              <w:t xml:space="preserve"> </w:t>
            </w:r>
            <w:proofErr w:type="spellStart"/>
            <w:r w:rsidRPr="00C83D31">
              <w:rPr>
                <w:rFonts w:ascii="Arial" w:hAnsi="Arial"/>
                <w:lang w:val="en-US"/>
              </w:rPr>
              <w:t>elektriciteitskosten</w:t>
            </w:r>
            <w:proofErr w:type="spellEnd"/>
            <w:r w:rsidRPr="00C83D31">
              <w:rPr>
                <w:rFonts w:ascii="Arial" w:hAnsi="Arial"/>
                <w:lang w:val="en-US"/>
              </w:rPr>
              <w:t>)</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proofErr w:type="gramStart"/>
            <w:r>
              <w:rPr>
                <w:rFonts w:ascii="Arial" w:hAnsi="Arial"/>
              </w:rPr>
              <w:t>kW</w:t>
            </w:r>
            <w:proofErr w:type="gramEnd"/>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High Voltage (hoogspanning)</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proofErr w:type="gramStart"/>
            <w:r>
              <w:rPr>
                <w:rFonts w:ascii="Arial" w:hAnsi="Arial"/>
              </w:rPr>
              <w:t>kWh</w:t>
            </w:r>
            <w:proofErr w:type="gramEnd"/>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proofErr w:type="spellStart"/>
            <w:r>
              <w:rPr>
                <w:rFonts w:ascii="Arial" w:hAnsi="Arial"/>
              </w:rPr>
              <w:t>Kilowatt-uur</w:t>
            </w:r>
            <w:proofErr w:type="spellEnd"/>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Low Voltage (laagspanning)</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spellStart"/>
            <w:r>
              <w:rPr>
                <w:rFonts w:ascii="Arial" w:hAnsi="Arial"/>
              </w:rPr>
              <w:t>Photovoltaic</w:t>
            </w:r>
            <w:proofErr w:type="spellEnd"/>
            <w:r>
              <w:rPr>
                <w:rFonts w:ascii="Arial" w:hAnsi="Arial"/>
              </w:rPr>
              <w:t xml:space="preserve"> (fotovoltaïsch)</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proofErr w:type="spellStart"/>
            <w:r>
              <w:rPr>
                <w:rFonts w:ascii="Arial" w:hAnsi="Arial"/>
              </w:rPr>
              <w:t>Alternating</w:t>
            </w:r>
            <w:proofErr w:type="spellEnd"/>
            <w:r>
              <w:rPr>
                <w:rFonts w:ascii="Arial" w:hAnsi="Arial"/>
              </w:rPr>
              <w:t xml:space="preserve"> </w:t>
            </w:r>
            <w:proofErr w:type="spellStart"/>
            <w:r>
              <w:rPr>
                <w:rFonts w:ascii="Arial" w:hAnsi="Arial"/>
              </w:rPr>
              <w:t>Current</w:t>
            </w:r>
            <w:proofErr w:type="spellEnd"/>
            <w:r>
              <w:rPr>
                <w:rFonts w:ascii="Arial" w:hAnsi="Arial"/>
              </w:rPr>
              <w:t xml:space="preserve"> (wisselstroom)</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Performance Ratio (prestatieverhouding)</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 xml:space="preserve">Direct </w:t>
            </w:r>
            <w:proofErr w:type="spellStart"/>
            <w:r>
              <w:rPr>
                <w:rFonts w:ascii="Arial" w:hAnsi="Arial"/>
              </w:rPr>
              <w:t>Current</w:t>
            </w:r>
            <w:proofErr w:type="spellEnd"/>
            <w:r>
              <w:rPr>
                <w:rFonts w:ascii="Arial" w:hAnsi="Arial"/>
              </w:rPr>
              <w:t xml:space="preserve"> (gelijkstroom)</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Europese norm</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Kortsluitstroom</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proofErr w:type="gramStart"/>
            <w:r>
              <w:rPr>
                <w:rFonts w:ascii="Arial" w:hAnsi="Arial"/>
              </w:rPr>
              <w:t>c</w:t>
            </w:r>
            <w:proofErr w:type="gramEnd"/>
            <w:r>
              <w:rPr>
                <w:rFonts w:ascii="Arial" w:hAnsi="Arial"/>
              </w:rPr>
              <w:t>-Si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Kristallijn silicium</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Graden Celsius</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proofErr w:type="spellStart"/>
            <w:r>
              <w:rPr>
                <w:rFonts w:ascii="Arial" w:hAnsi="Arial"/>
              </w:rPr>
              <w:t>Plane</w:t>
            </w:r>
            <w:proofErr w:type="spellEnd"/>
            <w:r>
              <w:rPr>
                <w:rFonts w:ascii="Arial" w:hAnsi="Arial"/>
              </w:rPr>
              <w:t xml:space="preserve"> of Array (arrayvlak)</w:t>
            </w:r>
          </w:p>
        </w:tc>
      </w:tr>
      <w:tr w:rsidR="008A2C89" w:rsidRPr="00071CC9"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Conformiteit met Europese normen</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C83D31" w:rsidRDefault="008A2C89" w:rsidP="001F15A3">
            <w:pPr>
              <w:rPr>
                <w:rFonts w:ascii="Arial" w:eastAsiaTheme="majorEastAsia" w:hAnsi="Arial" w:cs="Arial"/>
                <w:lang w:val="en-US"/>
              </w:rPr>
            </w:pPr>
            <w:r w:rsidRPr="00C83D31">
              <w:rPr>
                <w:rFonts w:ascii="Arial" w:hAnsi="Arial"/>
                <w:lang w:val="en-US"/>
              </w:rPr>
              <w:t>Ready-to-Build (</w:t>
            </w:r>
            <w:proofErr w:type="spellStart"/>
            <w:r w:rsidRPr="00C83D31">
              <w:rPr>
                <w:rFonts w:ascii="Arial" w:hAnsi="Arial"/>
                <w:lang w:val="en-US"/>
              </w:rPr>
              <w:t>gereed</w:t>
            </w:r>
            <w:proofErr w:type="spellEnd"/>
            <w:r w:rsidRPr="00C83D31">
              <w:rPr>
                <w:rFonts w:ascii="Arial" w:hAnsi="Arial"/>
                <w:lang w:val="en-US"/>
              </w:rPr>
              <w:t xml:space="preserve"> </w:t>
            </w:r>
            <w:proofErr w:type="spellStart"/>
            <w:r w:rsidRPr="00C83D31">
              <w:rPr>
                <w:rFonts w:ascii="Arial" w:hAnsi="Arial"/>
                <w:lang w:val="en-US"/>
              </w:rPr>
              <w:t>voor</w:t>
            </w:r>
            <w:proofErr w:type="spellEnd"/>
            <w:r w:rsidRPr="00C83D31">
              <w:rPr>
                <w:rFonts w:ascii="Arial" w:hAnsi="Arial"/>
                <w:lang w:val="en-US"/>
              </w:rPr>
              <w:t xml:space="preserve"> bouw)</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E66670" w:rsidRDefault="008A2C89" w:rsidP="001F15A3">
            <w:pPr>
              <w:rPr>
                <w:rFonts w:ascii="Arial" w:eastAsiaTheme="majorEastAsia" w:hAnsi="Arial" w:cs="Arial"/>
                <w:lang w:val="en-IE"/>
              </w:rPr>
            </w:pPr>
            <w:r w:rsidRPr="00E66670">
              <w:rPr>
                <w:rFonts w:ascii="Arial" w:hAnsi="Arial"/>
                <w:lang w:val="en-IE"/>
              </w:rPr>
              <w:t>Global Horizontal Irradiance (</w:t>
            </w:r>
            <w:proofErr w:type="spellStart"/>
            <w:r w:rsidRPr="00E66670">
              <w:rPr>
                <w:rFonts w:ascii="Arial" w:hAnsi="Arial"/>
                <w:lang w:val="en-IE"/>
              </w:rPr>
              <w:t>globale</w:t>
            </w:r>
            <w:proofErr w:type="spellEnd"/>
            <w:r w:rsidRPr="00E66670">
              <w:rPr>
                <w:rFonts w:ascii="Arial" w:hAnsi="Arial"/>
                <w:lang w:val="en-IE"/>
              </w:rPr>
              <w:t xml:space="preserve"> </w:t>
            </w:r>
            <w:proofErr w:type="spellStart"/>
            <w:r w:rsidRPr="00E66670">
              <w:rPr>
                <w:rFonts w:ascii="Arial" w:hAnsi="Arial"/>
                <w:lang w:val="en-IE"/>
              </w:rPr>
              <w:t>horizontale</w:t>
            </w:r>
            <w:proofErr w:type="spellEnd"/>
            <w:r w:rsidRPr="00E66670">
              <w:rPr>
                <w:rFonts w:ascii="Arial" w:hAnsi="Arial"/>
                <w:lang w:val="en-IE"/>
              </w:rPr>
              <w:t xml:space="preserve"> </w:t>
            </w:r>
            <w:proofErr w:type="spellStart"/>
            <w:r w:rsidRPr="00E66670">
              <w:rPr>
                <w:rFonts w:ascii="Arial" w:hAnsi="Arial"/>
                <w:lang w:val="en-IE"/>
              </w:rPr>
              <w:t>bestralingssterkte</w:t>
            </w:r>
            <w:proofErr w:type="spellEnd"/>
            <w:r w:rsidRPr="00E66670">
              <w:rPr>
                <w:rFonts w:ascii="Arial" w:hAnsi="Arial"/>
                <w:lang w:val="en-IE"/>
              </w:rPr>
              <w:t>)</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 xml:space="preserve">Special </w:t>
            </w:r>
            <w:proofErr w:type="spellStart"/>
            <w:r>
              <w:rPr>
                <w:rFonts w:ascii="Arial" w:hAnsi="Arial"/>
              </w:rPr>
              <w:t>Purpose</w:t>
            </w:r>
            <w:proofErr w:type="spellEnd"/>
            <w:r>
              <w:rPr>
                <w:rFonts w:ascii="Arial" w:hAnsi="Arial"/>
              </w:rPr>
              <w:t xml:space="preserve"> Vehicle — een juridische entiteit ingezet in financieringsconstructies</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C83D31" w:rsidRDefault="008A2C89" w:rsidP="001F15A3">
            <w:pPr>
              <w:rPr>
                <w:rFonts w:ascii="Arial" w:eastAsiaTheme="majorEastAsia" w:hAnsi="Arial" w:cs="Arial"/>
                <w:lang w:val="en-US"/>
              </w:rPr>
            </w:pPr>
            <w:r w:rsidRPr="00C83D31">
              <w:rPr>
                <w:rFonts w:ascii="Arial" w:hAnsi="Arial"/>
                <w:lang w:val="en-US"/>
              </w:rPr>
              <w:t xml:space="preserve">Construction All-Risk (all-risk </w:t>
            </w:r>
            <w:proofErr w:type="spellStart"/>
            <w:r w:rsidRPr="00C83D31">
              <w:rPr>
                <w:rFonts w:ascii="Arial" w:hAnsi="Arial"/>
                <w:lang w:val="en-US"/>
              </w:rPr>
              <w:t>bij</w:t>
            </w:r>
            <w:proofErr w:type="spellEnd"/>
            <w:r w:rsidRPr="00C83D31">
              <w:rPr>
                <w:rFonts w:ascii="Arial" w:hAnsi="Arial"/>
                <w:lang w:val="en-US"/>
              </w:rPr>
              <w:t xml:space="preserve"> bouw)</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proofErr w:type="spellStart"/>
            <w:r>
              <w:rPr>
                <w:rFonts w:ascii="Arial" w:hAnsi="Arial"/>
              </w:rPr>
              <w:t>Elektroluminescentietest</w:t>
            </w:r>
            <w:proofErr w:type="spellEnd"/>
            <w:r>
              <w:rPr>
                <w:rFonts w:ascii="Arial" w:hAnsi="Arial"/>
              </w:rPr>
              <w:t xml:space="preserve"> — voor detectie van microbarstjes en defecte cellen</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proofErr w:type="spellStart"/>
            <w:r>
              <w:rPr>
                <w:rFonts w:ascii="Arial" w:hAnsi="Arial"/>
              </w:rPr>
              <w:t>Provisional</w:t>
            </w:r>
            <w:proofErr w:type="spellEnd"/>
            <w:r>
              <w:rPr>
                <w:rFonts w:ascii="Arial" w:hAnsi="Arial"/>
              </w:rPr>
              <w:t xml:space="preserve"> </w:t>
            </w:r>
            <w:proofErr w:type="spellStart"/>
            <w:r>
              <w:rPr>
                <w:rFonts w:ascii="Arial" w:hAnsi="Arial"/>
              </w:rPr>
              <w:t>Acceptance</w:t>
            </w:r>
            <w:proofErr w:type="spellEnd"/>
            <w:r>
              <w:rPr>
                <w:rFonts w:ascii="Arial" w:hAnsi="Arial"/>
              </w:rPr>
              <w:t xml:space="preserve"> Criteria (voorlopige aanvaardingscriteria)</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proofErr w:type="spellStart"/>
            <w:r>
              <w:rPr>
                <w:rFonts w:ascii="Arial" w:hAnsi="Arial"/>
              </w:rPr>
              <w:t>Final</w:t>
            </w:r>
            <w:proofErr w:type="spellEnd"/>
            <w:r>
              <w:rPr>
                <w:rFonts w:ascii="Arial" w:hAnsi="Arial"/>
              </w:rPr>
              <w:t xml:space="preserve"> </w:t>
            </w:r>
            <w:proofErr w:type="spellStart"/>
            <w:r>
              <w:rPr>
                <w:rFonts w:ascii="Arial" w:hAnsi="Arial"/>
              </w:rPr>
              <w:t>Acceptance</w:t>
            </w:r>
            <w:proofErr w:type="spellEnd"/>
            <w:r>
              <w:rPr>
                <w:rFonts w:ascii="Arial" w:hAnsi="Arial"/>
              </w:rPr>
              <w:t xml:space="preserve"> Criteria (definitieve aanvaardingscriteria)</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gramStart"/>
            <w:r>
              <w:rPr>
                <w:rFonts w:ascii="Arial" w:hAnsi="Arial"/>
              </w:rPr>
              <w:t>kVA</w:t>
            </w:r>
            <w:proofErr w:type="gram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Kilovolt-ampère; vermogen; vergelijkbaar met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proofErr w:type="spellStart"/>
            <w:r>
              <w:rPr>
                <w:rFonts w:ascii="Arial" w:hAnsi="Arial"/>
              </w:rPr>
              <w:t>Potential</w:t>
            </w:r>
            <w:proofErr w:type="spellEnd"/>
            <w:r>
              <w:rPr>
                <w:rFonts w:ascii="Arial" w:hAnsi="Arial"/>
              </w:rPr>
              <w:t xml:space="preserve"> </w:t>
            </w:r>
            <w:proofErr w:type="spellStart"/>
            <w:r>
              <w:rPr>
                <w:rFonts w:ascii="Arial" w:hAnsi="Arial"/>
              </w:rPr>
              <w:t>Induced</w:t>
            </w:r>
            <w:proofErr w:type="spellEnd"/>
            <w:r>
              <w:rPr>
                <w:rFonts w:ascii="Arial" w:hAnsi="Arial"/>
              </w:rPr>
              <w:t xml:space="preserve"> </w:t>
            </w:r>
            <w:proofErr w:type="spellStart"/>
            <w:r>
              <w:rPr>
                <w:rFonts w:ascii="Arial" w:hAnsi="Arial"/>
              </w:rPr>
              <w:t>Degradation</w:t>
            </w:r>
            <w:proofErr w:type="spellEnd"/>
            <w:r>
              <w:rPr>
                <w:rFonts w:ascii="Arial" w:hAnsi="Arial"/>
              </w:rPr>
              <w:t xml:space="preserve"> (door potentiaal veroorzaakte degradatie)</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Projectmanager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proofErr w:type="spellStart"/>
            <w:r>
              <w:rPr>
                <w:rFonts w:ascii="Arial" w:hAnsi="Arial"/>
              </w:rPr>
              <w:t>Photovoltaic</w:t>
            </w:r>
            <w:proofErr w:type="spellEnd"/>
            <w:r>
              <w:rPr>
                <w:rFonts w:ascii="Arial" w:hAnsi="Arial"/>
              </w:rPr>
              <w:t xml:space="preserve"> </w:t>
            </w:r>
            <w:proofErr w:type="spellStart"/>
            <w:r>
              <w:rPr>
                <w:rFonts w:ascii="Arial" w:hAnsi="Arial"/>
              </w:rPr>
              <w:t>Geographical</w:t>
            </w:r>
            <w:proofErr w:type="spellEnd"/>
            <w:r>
              <w:rPr>
                <w:rFonts w:ascii="Arial" w:hAnsi="Arial"/>
              </w:rPr>
              <w:t xml:space="preserve"> Information System</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V&amp;A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Vragen en antwoorden</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proofErr w:type="spellStart"/>
            <w:r>
              <w:rPr>
                <w:rFonts w:ascii="Arial" w:hAnsi="Arial"/>
              </w:rPr>
              <w:t>Request</w:t>
            </w:r>
            <w:proofErr w:type="spellEnd"/>
            <w:r>
              <w:rPr>
                <w:rFonts w:ascii="Arial" w:hAnsi="Arial"/>
              </w:rPr>
              <w:t xml:space="preserve"> </w:t>
            </w:r>
            <w:proofErr w:type="spellStart"/>
            <w:r>
              <w:rPr>
                <w:rFonts w:ascii="Arial" w:hAnsi="Arial"/>
              </w:rPr>
              <w:t>for</w:t>
            </w:r>
            <w:proofErr w:type="spellEnd"/>
            <w:r>
              <w:rPr>
                <w:rFonts w:ascii="Arial" w:hAnsi="Arial"/>
              </w:rPr>
              <w:t xml:space="preserve"> </w:t>
            </w:r>
            <w:proofErr w:type="spellStart"/>
            <w:r>
              <w:rPr>
                <w:rFonts w:ascii="Arial" w:hAnsi="Arial"/>
              </w:rPr>
              <w:t>Proposal</w:t>
            </w:r>
            <w:proofErr w:type="spellEnd"/>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Standard Test </w:t>
            </w:r>
            <w:proofErr w:type="spellStart"/>
            <w:r>
              <w:rPr>
                <w:rFonts w:ascii="Arial" w:hAnsi="Arial"/>
              </w:rPr>
              <w:t>Conditions</w:t>
            </w:r>
            <w:proofErr w:type="spellEnd"/>
            <w:r>
              <w:rPr>
                <w:rFonts w:ascii="Arial" w:hAnsi="Arial"/>
              </w:rPr>
              <w:t xml:space="preserve"> (standaard testomstandigheden) </w:t>
            </w:r>
            <w:r>
              <w:rPr>
                <w:rFonts w:ascii="Arial" w:hAnsi="Arial"/>
              </w:rPr>
              <w:br/>
              <w:t>(</w:t>
            </w:r>
            <w:r w:rsidRPr="0091675A">
              <w:rPr>
                <w:rFonts w:ascii="Arial" w:hAnsi="Arial"/>
              </w:rPr>
              <w:t>25</w:t>
            </w:r>
            <w:r>
              <w:rPr>
                <w:rFonts w:ascii="Arial" w:hAnsi="Arial"/>
              </w:rPr>
              <w:t xml:space="preserve"> °C, stralingssterkte </w:t>
            </w:r>
            <w:r w:rsidRPr="0091675A">
              <w:rPr>
                <w:rFonts w:ascii="Arial" w:hAnsi="Arial"/>
              </w:rPr>
              <w:t>1000</w:t>
            </w:r>
            <w:r>
              <w:rPr>
                <w:rFonts w:ascii="Arial" w:hAnsi="Arial"/>
              </w:rPr>
              <w:t> W/m</w:t>
            </w:r>
            <w:r w:rsidRPr="0091675A">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proofErr w:type="spellStart"/>
            <w:r>
              <w:rPr>
                <w:rFonts w:ascii="Arial" w:hAnsi="Arial"/>
              </w:rPr>
              <w:lastRenderedPageBreak/>
              <w:t>Uv</w:t>
            </w:r>
            <w:proofErr w:type="spellEnd"/>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proofErr w:type="spellStart"/>
            <w:r>
              <w:rPr>
                <w:rFonts w:ascii="Arial" w:hAnsi="Arial"/>
              </w:rPr>
              <w:t>Typical</w:t>
            </w:r>
            <w:proofErr w:type="spellEnd"/>
            <w:r>
              <w:rPr>
                <w:rFonts w:ascii="Arial" w:hAnsi="Arial"/>
              </w:rPr>
              <w:t xml:space="preserve"> Meteorological </w:t>
            </w:r>
            <w:proofErr w:type="spellStart"/>
            <w:r>
              <w:rPr>
                <w:rFonts w:ascii="Arial" w:hAnsi="Arial"/>
              </w:rPr>
              <w:t>Year</w:t>
            </w:r>
            <w:proofErr w:type="spellEnd"/>
            <w:r>
              <w:rPr>
                <w:rFonts w:ascii="Arial" w:hAnsi="Arial"/>
              </w:rPr>
              <w:t xml:space="preserve"> (standaard meteorologisch jaar)</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Stroom bij maximaal vermogenspunt</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Spanning bij maximaal vermogenspunt</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Infrarood — drones gebruiken bv. IR-camera’s voor kwaliteitsinspecties</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rPr>
              <w:t>Photoluminescence</w:t>
            </w:r>
            <w:proofErr w:type="spellEnd"/>
            <w:r>
              <w:rPr>
                <w:rFonts w:ascii="Arial" w:hAnsi="Arial"/>
              </w:rPr>
              <w:t xml:space="preserve"> (fotoluminescentie)</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proofErr w:type="spellStart"/>
            <w:r>
              <w:rPr>
                <w:rFonts w:ascii="Arial" w:hAnsi="Arial"/>
              </w:rPr>
              <w:t>Environmental</w:t>
            </w:r>
            <w:proofErr w:type="spellEnd"/>
            <w:r>
              <w:rPr>
                <w:rFonts w:ascii="Arial" w:hAnsi="Arial"/>
              </w:rPr>
              <w:t xml:space="preserve"> </w:t>
            </w:r>
            <w:proofErr w:type="spellStart"/>
            <w:r>
              <w:rPr>
                <w:rFonts w:ascii="Arial" w:hAnsi="Arial"/>
              </w:rPr>
              <w:t>Social</w:t>
            </w:r>
            <w:proofErr w:type="spellEnd"/>
            <w:r>
              <w:rPr>
                <w:rFonts w:ascii="Arial" w:hAnsi="Arial"/>
              </w:rPr>
              <w:t xml:space="preserve"> </w:t>
            </w:r>
            <w:proofErr w:type="spellStart"/>
            <w:r>
              <w:rPr>
                <w:rFonts w:ascii="Arial" w:hAnsi="Arial"/>
              </w:rPr>
              <w:t>Governance</w:t>
            </w:r>
            <w:proofErr w:type="spellEnd"/>
            <w:r>
              <w:rPr>
                <w:rFonts w:ascii="Arial" w:hAnsi="Arial"/>
              </w:rPr>
              <w:t xml:space="preserve"> (milieu, maatschappij en </w:t>
            </w:r>
            <w:proofErr w:type="spellStart"/>
            <w:r>
              <w:rPr>
                <w:rFonts w:ascii="Arial" w:hAnsi="Arial"/>
              </w:rPr>
              <w:t>governance</w:t>
            </w:r>
            <w:proofErr w:type="spellEnd"/>
            <w:r>
              <w:rPr>
                <w:rFonts w:ascii="Arial" w:hAnsi="Arial"/>
              </w:rPr>
              <w:t>)</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proofErr w:type="spellStart"/>
            <w:r>
              <w:rPr>
                <w:rFonts w:ascii="Arial" w:hAnsi="Arial"/>
              </w:rPr>
              <w:t>Acceptable</w:t>
            </w:r>
            <w:proofErr w:type="spellEnd"/>
            <w:r>
              <w:rPr>
                <w:rFonts w:ascii="Arial" w:hAnsi="Arial"/>
              </w:rPr>
              <w:t xml:space="preserve"> </w:t>
            </w:r>
            <w:proofErr w:type="spellStart"/>
            <w:r>
              <w:rPr>
                <w:rFonts w:ascii="Arial" w:hAnsi="Arial"/>
              </w:rPr>
              <w:t>Quality</w:t>
            </w:r>
            <w:proofErr w:type="spellEnd"/>
            <w:r>
              <w:rPr>
                <w:rFonts w:ascii="Arial" w:hAnsi="Arial"/>
              </w:rPr>
              <w:t xml:space="preserve"> Limit (aanvaardbare kwaliteitslimiet)</w:t>
            </w:r>
          </w:p>
        </w:tc>
      </w:tr>
      <w:tr w:rsidR="008A2C89" w:rsidRPr="00071CC9"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proofErr w:type="spellStart"/>
            <w:r>
              <w:rPr>
                <w:rFonts w:ascii="Arial" w:hAnsi="Arial"/>
              </w:rPr>
              <w:t>Requirements</w:t>
            </w:r>
            <w:proofErr w:type="spellEnd"/>
            <w:r>
              <w:rPr>
                <w:rFonts w:ascii="Arial" w:hAnsi="Arial"/>
              </w:rPr>
              <w:t xml:space="preserve"> </w:t>
            </w:r>
            <w:proofErr w:type="spellStart"/>
            <w:r>
              <w:rPr>
                <w:rFonts w:ascii="Arial" w:hAnsi="Arial"/>
              </w:rPr>
              <w:t>for</w:t>
            </w:r>
            <w:proofErr w:type="spellEnd"/>
            <w:r>
              <w:rPr>
                <w:rFonts w:ascii="Arial" w:hAnsi="Arial"/>
              </w:rPr>
              <w:t xml:space="preserve"> </w:t>
            </w:r>
            <w:proofErr w:type="spellStart"/>
            <w:r>
              <w:rPr>
                <w:rFonts w:ascii="Arial" w:hAnsi="Arial"/>
              </w:rPr>
              <w:t>Generation</w:t>
            </w:r>
            <w:proofErr w:type="spellEnd"/>
            <w:r>
              <w:rPr>
                <w:rFonts w:ascii="Arial" w:hAnsi="Arial"/>
              </w:rPr>
              <w:t xml:space="preserve"> (opwekvereisten)</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C83D31" w:rsidRDefault="008A2C89" w:rsidP="001F15A3">
            <w:pPr>
              <w:rPr>
                <w:rFonts w:ascii="Arial" w:eastAsiaTheme="majorEastAsia" w:hAnsi="Arial" w:cs="Arial"/>
                <w:lang w:val="en-US"/>
              </w:rPr>
            </w:pPr>
            <w:r w:rsidRPr="00C83D31">
              <w:rPr>
                <w:rFonts w:ascii="Arial" w:hAnsi="Arial"/>
                <w:lang w:val="en-US"/>
              </w:rPr>
              <w:t>Ready-to-Build (</w:t>
            </w:r>
            <w:proofErr w:type="spellStart"/>
            <w:r w:rsidRPr="00C83D31">
              <w:rPr>
                <w:rFonts w:ascii="Arial" w:hAnsi="Arial"/>
                <w:lang w:val="en-US"/>
              </w:rPr>
              <w:t>gereed</w:t>
            </w:r>
            <w:proofErr w:type="spellEnd"/>
            <w:r w:rsidRPr="00C83D31">
              <w:rPr>
                <w:rFonts w:ascii="Arial" w:hAnsi="Arial"/>
                <w:lang w:val="en-US"/>
              </w:rPr>
              <w:t xml:space="preserve"> </w:t>
            </w:r>
            <w:proofErr w:type="spellStart"/>
            <w:r w:rsidRPr="00C83D31">
              <w:rPr>
                <w:rFonts w:ascii="Arial" w:hAnsi="Arial"/>
                <w:lang w:val="en-US"/>
              </w:rPr>
              <w:t>voor</w:t>
            </w:r>
            <w:proofErr w:type="spellEnd"/>
            <w:r w:rsidRPr="00C83D31">
              <w:rPr>
                <w:rFonts w:ascii="Arial" w:hAnsi="Arial"/>
                <w:lang w:val="en-US"/>
              </w:rPr>
              <w:t xml:space="preserve"> bouw)</w:t>
            </w:r>
          </w:p>
        </w:tc>
      </w:tr>
      <w:tr w:rsidR="008A2C89" w:rsidRPr="00071CC9"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C83D31" w:rsidRDefault="5FA5399C" w:rsidP="001F15A3">
            <w:pPr>
              <w:rPr>
                <w:rFonts w:ascii="Arial" w:eastAsiaTheme="majorEastAsia" w:hAnsi="Arial" w:cs="Arial"/>
                <w:lang w:val="en-US"/>
              </w:rPr>
            </w:pPr>
            <w:r w:rsidRPr="00C83D31">
              <w:rPr>
                <w:rFonts w:ascii="Arial" w:hAnsi="Arial"/>
                <w:lang w:val="en-US"/>
              </w:rPr>
              <w:t>Best and Final Offer (</w:t>
            </w:r>
            <w:proofErr w:type="spellStart"/>
            <w:r w:rsidRPr="00C83D31">
              <w:rPr>
                <w:rFonts w:ascii="Arial" w:hAnsi="Arial"/>
                <w:lang w:val="en-US"/>
              </w:rPr>
              <w:t>beste</w:t>
            </w:r>
            <w:proofErr w:type="spellEnd"/>
            <w:r w:rsidRPr="00C83D31">
              <w:rPr>
                <w:rFonts w:ascii="Arial" w:hAnsi="Arial"/>
                <w:lang w:val="en-US"/>
              </w:rPr>
              <w:t xml:space="preserve"> </w:t>
            </w:r>
            <w:proofErr w:type="spellStart"/>
            <w:r w:rsidRPr="00C83D31">
              <w:rPr>
                <w:rFonts w:ascii="Arial" w:hAnsi="Arial"/>
                <w:lang w:val="en-US"/>
              </w:rPr>
              <w:t>en</w:t>
            </w:r>
            <w:proofErr w:type="spellEnd"/>
            <w:r w:rsidRPr="00C83D31">
              <w:rPr>
                <w:rFonts w:ascii="Arial" w:hAnsi="Arial"/>
                <w:lang w:val="en-US"/>
              </w:rPr>
              <w:t xml:space="preserve"> </w:t>
            </w:r>
            <w:proofErr w:type="spellStart"/>
            <w:r w:rsidRPr="00C83D31">
              <w:rPr>
                <w:rFonts w:ascii="Arial" w:hAnsi="Arial"/>
                <w:lang w:val="en-US"/>
              </w:rPr>
              <w:t>definitieve</w:t>
            </w:r>
            <w:proofErr w:type="spellEnd"/>
            <w:r w:rsidRPr="00C83D31">
              <w:rPr>
                <w:rFonts w:ascii="Arial" w:hAnsi="Arial"/>
                <w:lang w:val="en-US"/>
              </w:rPr>
              <w:t xml:space="preserve"> </w:t>
            </w:r>
            <w:proofErr w:type="spellStart"/>
            <w:r w:rsidRPr="00C83D31">
              <w:rPr>
                <w:rFonts w:ascii="Arial" w:hAnsi="Arial"/>
                <w:lang w:val="en-US"/>
              </w:rPr>
              <w:t>offerte</w:t>
            </w:r>
            <w:proofErr w:type="spellEnd"/>
            <w:r w:rsidRPr="00C83D31">
              <w:rPr>
                <w:rFonts w:ascii="Arial" w:hAnsi="Arial"/>
                <w:lang w:val="en-US"/>
              </w:rPr>
              <w:t>)</w:t>
            </w:r>
          </w:p>
        </w:tc>
        <w:tc>
          <w:tcPr>
            <w:tcW w:w="1380" w:type="dxa"/>
            <w:tcMar>
              <w:top w:w="28" w:type="dxa"/>
              <w:bottom w:w="28" w:type="dxa"/>
            </w:tcMar>
            <w:vAlign w:val="center"/>
          </w:tcPr>
          <w:p w14:paraId="01CF9F01" w14:textId="1DE73223" w:rsidR="008A2C89" w:rsidRPr="00C83D31" w:rsidRDefault="008A2C89" w:rsidP="001F15A3">
            <w:pPr>
              <w:rPr>
                <w:rFonts w:ascii="Arial" w:eastAsiaTheme="majorEastAsia" w:hAnsi="Arial" w:cs="Arial"/>
                <w:lang w:val="en-US"/>
              </w:rPr>
            </w:pPr>
          </w:p>
        </w:tc>
        <w:tc>
          <w:tcPr>
            <w:tcW w:w="3852" w:type="dxa"/>
            <w:tcMar>
              <w:top w:w="28" w:type="dxa"/>
              <w:bottom w:w="28" w:type="dxa"/>
            </w:tcMar>
            <w:vAlign w:val="center"/>
          </w:tcPr>
          <w:p w14:paraId="15139101" w14:textId="184DB664" w:rsidR="008A2C89" w:rsidRPr="00C83D31" w:rsidRDefault="008A2C89" w:rsidP="001F15A3">
            <w:pPr>
              <w:rPr>
                <w:rFonts w:ascii="Arial" w:eastAsiaTheme="majorEastAsia" w:hAnsi="Arial" w:cs="Arial"/>
                <w:lang w:val="en-US"/>
              </w:rPr>
            </w:pPr>
          </w:p>
        </w:tc>
      </w:tr>
    </w:tbl>
    <w:p w14:paraId="04F928F7" w14:textId="77777777" w:rsidR="008A2C89" w:rsidRPr="00C83D31" w:rsidRDefault="008A2C89" w:rsidP="00A3595E">
      <w:pPr>
        <w:pStyle w:val="Heading1"/>
        <w:rPr>
          <w:lang w:val="en-US"/>
        </w:rPr>
      </w:pPr>
    </w:p>
    <w:p w14:paraId="48560D1E" w14:textId="73E010A8" w:rsidR="0029348A" w:rsidRPr="001F15A3" w:rsidRDefault="008A2C89" w:rsidP="00160572">
      <w:pPr>
        <w:pStyle w:val="MH1"/>
        <w:rPr>
          <w:rFonts w:eastAsiaTheme="majorEastAsia"/>
          <w:color w:val="92D050"/>
          <w:sz w:val="40"/>
          <w:szCs w:val="40"/>
        </w:rPr>
      </w:pPr>
      <w:r w:rsidRPr="00071CC9">
        <w:rPr>
          <w:lang w:val="nl-BE"/>
        </w:rPr>
        <w:br w:type="page"/>
      </w:r>
      <w:bookmarkStart w:id="87" w:name="_Toc180576504"/>
      <w:r>
        <w:lastRenderedPageBreak/>
        <w:t>Bijlage </w:t>
      </w:r>
      <w:r w:rsidRPr="0091675A">
        <w:t>1</w:t>
      </w:r>
      <w:r>
        <w:t xml:space="preserve"> — Technisch adviseurs</w:t>
      </w:r>
      <w:r w:rsidRPr="0091675A">
        <w:rPr>
          <w:rStyle w:val="FootnoteReference"/>
        </w:rPr>
        <w:t>2</w:t>
      </w:r>
      <w:bookmarkEnd w:id="87"/>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NB: </w:t>
      </w:r>
      <w:r>
        <w:t xml:space="preserve">De onderstaande lijst is onvolledig. Er is geen onderzoek verricht naar de ervaring, kwaliteit of prijs van onderstaande inspecteurs.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Onderneming</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Plaats van vestiging</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Contactpersoon</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E-mailadres</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53D9AEAA"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0C5A2E39" w:rsidR="00CA7080" w:rsidRPr="00830EE2" w:rsidRDefault="004D0C83" w:rsidP="00CB76C0">
            <w:pPr>
              <w:rPr>
                <w:rFonts w:ascii="Arial" w:hAnsi="Arial" w:cs="Arial"/>
                <w:sz w:val="20"/>
                <w:szCs w:val="20"/>
              </w:rPr>
            </w:pPr>
            <w:hyperlink r:id="rId21" w:history="1"/>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r>
              <w:rPr>
                <w:rFonts w:ascii="Arial" w:hAnsi="Arial"/>
                <w:sz w:val="20"/>
              </w:rPr>
              <w:t>Urmond, NL</w:t>
            </w:r>
          </w:p>
        </w:tc>
        <w:tc>
          <w:tcPr>
            <w:tcW w:w="2268" w:type="dxa"/>
            <w:tcMar>
              <w:top w:w="28" w:type="dxa"/>
              <w:bottom w:w="28" w:type="dxa"/>
            </w:tcMar>
          </w:tcPr>
          <w:p w14:paraId="658643B2" w14:textId="610E9C2D"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514CF2A0"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Pr>
                <w:rFonts w:ascii="Arial" w:hAnsi="Arial"/>
                <w:sz w:val="20"/>
              </w:rPr>
              <w:t>Herentals, BE</w:t>
            </w:r>
          </w:p>
        </w:tc>
        <w:tc>
          <w:tcPr>
            <w:tcW w:w="2268" w:type="dxa"/>
            <w:tcMar>
              <w:top w:w="28" w:type="dxa"/>
              <w:bottom w:w="28" w:type="dxa"/>
            </w:tcMar>
          </w:tcPr>
          <w:p w14:paraId="025CE506" w14:textId="088A642F"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46254BAD"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sidRPr="0091675A">
              <w:rPr>
                <w:rFonts w:ascii="Arial" w:hAnsi="Arial"/>
                <w:sz w:val="20"/>
              </w:rPr>
              <w:t>3</w:t>
            </w:r>
            <w:r>
              <w:rPr>
                <w:rFonts w:ascii="Arial" w:hAnsi="Arial"/>
                <w:sz w:val="20"/>
              </w:rPr>
              <w:t>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Brussel, BE</w:t>
            </w:r>
          </w:p>
        </w:tc>
        <w:tc>
          <w:tcPr>
            <w:tcW w:w="2268" w:type="dxa"/>
            <w:tcMar>
              <w:top w:w="28" w:type="dxa"/>
              <w:bottom w:w="28" w:type="dxa"/>
            </w:tcMar>
          </w:tcPr>
          <w:p w14:paraId="71F1D7AA" w14:textId="40321FE3"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24C412B1"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5DFE25DF"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5C04CDF5" w:rsidR="00CA7080" w:rsidRPr="00830EE2" w:rsidRDefault="004D0C83" w:rsidP="00CB76C0">
            <w:pPr>
              <w:rPr>
                <w:rFonts w:ascii="Arial" w:hAnsi="Arial" w:cs="Arial"/>
                <w:sz w:val="20"/>
                <w:szCs w:val="20"/>
              </w:rPr>
            </w:pPr>
            <w:hyperlink r:id="rId22"/>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79FFD71E"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3F5E2112"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66EC8472"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19278D0D"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NL</w:t>
            </w:r>
          </w:p>
        </w:tc>
        <w:tc>
          <w:tcPr>
            <w:tcW w:w="2268" w:type="dxa"/>
            <w:tcMar>
              <w:top w:w="28" w:type="dxa"/>
              <w:bottom w:w="28" w:type="dxa"/>
            </w:tcMar>
          </w:tcPr>
          <w:p w14:paraId="1A047144" w14:textId="1AA1EEA5"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1D5AF993"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160572">
      <w:pPr>
        <w:pStyle w:val="MH1"/>
      </w:pPr>
      <w:bookmarkStart w:id="88" w:name="_Toc180576505"/>
      <w:r>
        <w:lastRenderedPageBreak/>
        <w:t>Bijlage </w:t>
      </w:r>
      <w:r w:rsidRPr="0091675A">
        <w:t>2</w:t>
      </w:r>
      <w:r>
        <w:t xml:space="preserve"> — Bouwfysici, bouwkundig constructeurs gespecialiseerd in dakbelasting</w:t>
      </w:r>
      <w:r w:rsidRPr="0091675A">
        <w:rPr>
          <w:rStyle w:val="FootnoteReference"/>
        </w:rPr>
        <w:t>2</w:t>
      </w:r>
      <w:bookmarkEnd w:id="88"/>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NB: </w:t>
      </w:r>
      <w:r>
        <w:t xml:space="preserve">De onderstaande lijst is onvolledig. Er is geen onderzoek verricht naar de ervaring, kwaliteit of prijs van onderstaande inspecteurs.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64"/>
        <w:gridCol w:w="1777"/>
        <w:gridCol w:w="2057"/>
        <w:gridCol w:w="2864"/>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Onderneming</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Plaats van vestiging</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Contactpersoon</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E-mailadres</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r>
              <w:rPr>
                <w:rFonts w:ascii="Arial" w:hAnsi="Arial"/>
                <w:sz w:val="20"/>
              </w:rPr>
              <w:t>Vught, NL</w:t>
            </w:r>
          </w:p>
        </w:tc>
        <w:tc>
          <w:tcPr>
            <w:tcW w:w="1873" w:type="dxa"/>
            <w:tcMar>
              <w:top w:w="28" w:type="dxa"/>
              <w:bottom w:w="28" w:type="dxa"/>
            </w:tcMar>
          </w:tcPr>
          <w:p w14:paraId="56C4C3C4" w14:textId="0DF4F21F"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08F955C6"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Doorn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r>
              <w:rPr>
                <w:rFonts w:ascii="Arial" w:hAnsi="Arial"/>
                <w:sz w:val="20"/>
              </w:rPr>
              <w:t>Rilland, NL</w:t>
            </w:r>
          </w:p>
        </w:tc>
        <w:tc>
          <w:tcPr>
            <w:tcW w:w="1873" w:type="dxa"/>
            <w:tcMar>
              <w:top w:w="28" w:type="dxa"/>
              <w:bottom w:w="28" w:type="dxa"/>
            </w:tcMar>
          </w:tcPr>
          <w:p w14:paraId="773F72CB" w14:textId="0CF429D1"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25FE3616"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7AAC0A49"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1F088C61"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35137A99"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62ADC4CB"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Bouwfysica</w:t>
            </w:r>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aan de IJssel, NL</w:t>
            </w:r>
          </w:p>
        </w:tc>
        <w:tc>
          <w:tcPr>
            <w:tcW w:w="1873" w:type="dxa"/>
            <w:tcMar>
              <w:top w:w="28" w:type="dxa"/>
              <w:bottom w:w="28" w:type="dxa"/>
            </w:tcMar>
          </w:tcPr>
          <w:p w14:paraId="7CBF9C09" w14:textId="4752FE99"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3F6385B9"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55FE0434"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680DEC36"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160572">
      <w:pPr>
        <w:pStyle w:val="MH1"/>
      </w:pPr>
      <w:bookmarkStart w:id="89" w:name="_Toc180576506"/>
      <w:r>
        <w:lastRenderedPageBreak/>
        <w:t>Bijlage </w:t>
      </w:r>
      <w:r w:rsidRPr="0091675A">
        <w:t>3</w:t>
      </w:r>
      <w:r>
        <w:t xml:space="preserve"> — Installatiebedrijven, </w:t>
      </w:r>
      <w:r>
        <w:br/>
      </w:r>
      <w:proofErr w:type="spellStart"/>
      <w:r>
        <w:t>EPC’s</w:t>
      </w:r>
      <w:proofErr w:type="spellEnd"/>
      <w:r>
        <w:t xml:space="preserve"> en projectontwikkelaars </w:t>
      </w:r>
      <w:r>
        <w:br/>
        <w:t>voor PV-bedrijven</w:t>
      </w:r>
      <w:r w:rsidRPr="0091675A">
        <w:rPr>
          <w:rStyle w:val="FootnoteReference"/>
        </w:rPr>
        <w:t>2</w:t>
      </w:r>
      <w:bookmarkEnd w:id="89"/>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NB: </w:t>
      </w:r>
      <w:r>
        <w:t xml:space="preserve">De onderstaande lijst is onvolledig. Er is geen onderzoek verricht naar de ervaring, kwaliteit of prijs van onderstaande inspecteurs.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615"/>
        <w:gridCol w:w="3197"/>
      </w:tblGrid>
      <w:tr w:rsidR="00830EE2" w:rsidRPr="00830EE2" w14:paraId="438F1D3B" w14:textId="77777777" w:rsidTr="003B72F0">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Soort bedrijf</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Onderneming </w:t>
            </w:r>
          </w:p>
        </w:tc>
        <w:tc>
          <w:tcPr>
            <w:tcW w:w="2615"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Website</w:t>
            </w:r>
          </w:p>
        </w:tc>
        <w:tc>
          <w:tcPr>
            <w:tcW w:w="3197"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E-mailadres </w:t>
            </w:r>
          </w:p>
        </w:tc>
      </w:tr>
      <w:tr w:rsidR="00854620" w:rsidRPr="004C0EBD" w14:paraId="45B59C13" w14:textId="77777777" w:rsidTr="003B72F0">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 xml:space="preserve">Grote </w:t>
            </w:r>
            <w:proofErr w:type="spellStart"/>
            <w:r>
              <w:rPr>
                <w:rFonts w:ascii="Arial" w:hAnsi="Arial"/>
                <w:b/>
                <w:color w:val="104D54"/>
                <w:sz w:val="24"/>
              </w:rPr>
              <w:t>elektro-technische</w:t>
            </w:r>
            <w:proofErr w:type="spellEnd"/>
            <w:r>
              <w:rPr>
                <w:rFonts w:ascii="Arial" w:hAnsi="Arial"/>
                <w:b/>
                <w:color w:val="104D54"/>
                <w:sz w:val="24"/>
              </w:rPr>
              <w:t xml:space="preserve"> </w:t>
            </w:r>
            <w:proofErr w:type="spellStart"/>
            <w:r>
              <w:rPr>
                <w:rFonts w:ascii="Arial" w:hAnsi="Arial"/>
                <w:b/>
                <w:color w:val="104D54"/>
                <w:sz w:val="24"/>
              </w:rPr>
              <w:t>installatie-bedrijven</w:t>
            </w:r>
            <w:proofErr w:type="spellEnd"/>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r>
              <w:rPr>
                <w:rFonts w:ascii="Arial" w:hAnsi="Arial"/>
                <w:sz w:val="20"/>
              </w:rPr>
              <w:t>Unica</w:t>
            </w:r>
          </w:p>
        </w:tc>
        <w:tc>
          <w:tcPr>
            <w:tcW w:w="2615" w:type="dxa"/>
            <w:tcMar>
              <w:top w:w="28" w:type="dxa"/>
              <w:bottom w:w="28" w:type="dxa"/>
            </w:tcMar>
          </w:tcPr>
          <w:p w14:paraId="4A9EA27F" w14:textId="22DFBC3A" w:rsidR="00854620" w:rsidRPr="00830EE2" w:rsidRDefault="00854620" w:rsidP="00CB76C0">
            <w:pPr>
              <w:rPr>
                <w:rFonts w:ascii="Arial" w:hAnsi="Arial" w:cs="Arial"/>
                <w:sz w:val="20"/>
                <w:szCs w:val="20"/>
              </w:rPr>
            </w:pPr>
            <w:proofErr w:type="gramStart"/>
            <w:r>
              <w:rPr>
                <w:rFonts w:ascii="Arial" w:hAnsi="Arial"/>
                <w:sz w:val="20"/>
              </w:rPr>
              <w:t>www.unica.nl</w:t>
            </w:r>
            <w:proofErr w:type="gramEnd"/>
          </w:p>
        </w:tc>
        <w:tc>
          <w:tcPr>
            <w:tcW w:w="3197" w:type="dxa"/>
            <w:tcMar>
              <w:top w:w="28" w:type="dxa"/>
              <w:bottom w:w="28" w:type="dxa"/>
            </w:tcMar>
          </w:tcPr>
          <w:p w14:paraId="42CCCBDC" w14:textId="246DC375" w:rsidR="00854620" w:rsidRPr="00830EE2" w:rsidRDefault="00854620" w:rsidP="00CB76C0">
            <w:pPr>
              <w:rPr>
                <w:rFonts w:ascii="Arial" w:hAnsi="Arial" w:cs="Arial"/>
                <w:sz w:val="20"/>
                <w:szCs w:val="20"/>
              </w:rPr>
            </w:pPr>
          </w:p>
        </w:tc>
      </w:tr>
      <w:tr w:rsidR="00854620" w:rsidRPr="004C0EBD" w14:paraId="325627C0" w14:textId="77777777" w:rsidTr="003B72F0">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D5914D5" w14:textId="1448C535" w:rsidR="00854620" w:rsidRPr="00830EE2" w:rsidRDefault="00854620" w:rsidP="003B72F0">
            <w:pPr>
              <w:rPr>
                <w:rFonts w:ascii="Arial" w:hAnsi="Arial" w:cs="Arial"/>
                <w:sz w:val="20"/>
                <w:szCs w:val="20"/>
              </w:rPr>
            </w:pPr>
            <w:r>
              <w:rPr>
                <w:rFonts w:ascii="Arial" w:hAnsi="Arial"/>
                <w:sz w:val="20"/>
              </w:rPr>
              <w:t>Hoppenbrouwers</w:t>
            </w:r>
          </w:p>
        </w:tc>
        <w:tc>
          <w:tcPr>
            <w:tcW w:w="2615" w:type="dxa"/>
            <w:tcMar>
              <w:top w:w="28" w:type="dxa"/>
              <w:bottom w:w="28" w:type="dxa"/>
            </w:tcMar>
          </w:tcPr>
          <w:p w14:paraId="4D80EDDE" w14:textId="460A48A9" w:rsidR="00854620" w:rsidRPr="00830EE2" w:rsidRDefault="00854620" w:rsidP="00CA7080">
            <w:pPr>
              <w:rPr>
                <w:rFonts w:ascii="Arial" w:hAnsi="Arial" w:cs="Arial"/>
                <w:sz w:val="20"/>
                <w:szCs w:val="20"/>
              </w:rPr>
            </w:pPr>
            <w:proofErr w:type="gramStart"/>
            <w:r>
              <w:rPr>
                <w:rFonts w:ascii="Arial" w:hAnsi="Arial"/>
                <w:sz w:val="20"/>
              </w:rPr>
              <w:t>www.hoppenbrouwerstechniek.nl</w:t>
            </w:r>
            <w:proofErr w:type="gramEnd"/>
          </w:p>
        </w:tc>
        <w:tc>
          <w:tcPr>
            <w:tcW w:w="3197" w:type="dxa"/>
            <w:tcMar>
              <w:top w:w="28" w:type="dxa"/>
              <w:bottom w:w="28" w:type="dxa"/>
            </w:tcMar>
          </w:tcPr>
          <w:p w14:paraId="66324A38" w14:textId="21F034B3" w:rsidR="00854620" w:rsidRPr="00830EE2" w:rsidRDefault="00854620" w:rsidP="00CA7080">
            <w:pPr>
              <w:rPr>
                <w:rFonts w:ascii="Arial" w:hAnsi="Arial" w:cs="Arial"/>
                <w:sz w:val="20"/>
                <w:szCs w:val="20"/>
              </w:rPr>
            </w:pPr>
          </w:p>
        </w:tc>
      </w:tr>
      <w:tr w:rsidR="00854620" w:rsidRPr="004C0EBD" w14:paraId="08AB4F8B" w14:textId="77777777" w:rsidTr="003B72F0">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r>
              <w:rPr>
                <w:rFonts w:ascii="Arial" w:hAnsi="Arial"/>
                <w:sz w:val="20"/>
              </w:rPr>
              <w:t>Batenburg</w:t>
            </w:r>
          </w:p>
        </w:tc>
        <w:tc>
          <w:tcPr>
            <w:tcW w:w="2615" w:type="dxa"/>
            <w:tcMar>
              <w:top w:w="28" w:type="dxa"/>
              <w:bottom w:w="28" w:type="dxa"/>
            </w:tcMar>
          </w:tcPr>
          <w:p w14:paraId="1B1D73AD" w14:textId="61A3CE2D" w:rsidR="00854620" w:rsidRPr="00830EE2" w:rsidRDefault="00854620" w:rsidP="00CA7080">
            <w:pPr>
              <w:rPr>
                <w:rFonts w:ascii="Arial" w:hAnsi="Arial" w:cs="Arial"/>
                <w:sz w:val="20"/>
                <w:szCs w:val="20"/>
              </w:rPr>
            </w:pPr>
            <w:proofErr w:type="gramStart"/>
            <w:r>
              <w:rPr>
                <w:rFonts w:ascii="Arial" w:hAnsi="Arial"/>
                <w:sz w:val="20"/>
              </w:rPr>
              <w:t>www.batenburg.nl</w:t>
            </w:r>
            <w:proofErr w:type="gramEnd"/>
          </w:p>
        </w:tc>
        <w:tc>
          <w:tcPr>
            <w:tcW w:w="3197" w:type="dxa"/>
            <w:tcMar>
              <w:top w:w="28" w:type="dxa"/>
              <w:bottom w:w="28" w:type="dxa"/>
            </w:tcMar>
          </w:tcPr>
          <w:p w14:paraId="53EB65C0" w14:textId="1FBEB817" w:rsidR="00854620" w:rsidRPr="00830EE2" w:rsidRDefault="00854620" w:rsidP="5FA5399C">
            <w:pPr>
              <w:rPr>
                <w:rFonts w:ascii="Arial" w:eastAsiaTheme="minorEastAsia" w:hAnsi="Arial" w:cs="Arial"/>
                <w:sz w:val="20"/>
                <w:szCs w:val="20"/>
              </w:rPr>
            </w:pPr>
          </w:p>
        </w:tc>
      </w:tr>
      <w:tr w:rsidR="00854620" w:rsidRPr="004C0EBD" w14:paraId="4F17044F" w14:textId="77777777" w:rsidTr="003B72F0">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615" w:type="dxa"/>
            <w:tcMar>
              <w:top w:w="28" w:type="dxa"/>
              <w:bottom w:w="28" w:type="dxa"/>
            </w:tcMar>
          </w:tcPr>
          <w:p w14:paraId="019FCCF7" w14:textId="35BE4C8D" w:rsidR="00854620" w:rsidRPr="00830EE2" w:rsidRDefault="00854620" w:rsidP="00CA7080">
            <w:pPr>
              <w:rPr>
                <w:rFonts w:ascii="Arial" w:hAnsi="Arial" w:cs="Arial"/>
                <w:sz w:val="20"/>
                <w:szCs w:val="20"/>
              </w:rPr>
            </w:pPr>
            <w:proofErr w:type="gramStart"/>
            <w:r>
              <w:rPr>
                <w:rFonts w:ascii="Arial" w:hAnsi="Arial"/>
                <w:sz w:val="20"/>
              </w:rPr>
              <w:t>www.spie-nl.com</w:t>
            </w:r>
            <w:proofErr w:type="gramEnd"/>
          </w:p>
        </w:tc>
        <w:tc>
          <w:tcPr>
            <w:tcW w:w="3197" w:type="dxa"/>
            <w:tcMar>
              <w:top w:w="28" w:type="dxa"/>
              <w:bottom w:w="28" w:type="dxa"/>
            </w:tcMar>
          </w:tcPr>
          <w:p w14:paraId="6A86C3EB" w14:textId="17227EA9" w:rsidR="00854620" w:rsidRPr="00830EE2" w:rsidRDefault="00854620" w:rsidP="00CA7080">
            <w:pPr>
              <w:rPr>
                <w:rFonts w:ascii="Arial" w:hAnsi="Arial" w:cs="Arial"/>
                <w:sz w:val="20"/>
                <w:szCs w:val="20"/>
              </w:rPr>
            </w:pPr>
          </w:p>
        </w:tc>
      </w:tr>
      <w:tr w:rsidR="00854620" w:rsidRPr="004C0EBD" w14:paraId="57A53BA4" w14:textId="77777777" w:rsidTr="003B72F0">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r>
              <w:rPr>
                <w:rFonts w:ascii="Arial" w:hAnsi="Arial"/>
                <w:sz w:val="20"/>
              </w:rPr>
              <w:t>Croon Elektrotechniek</w:t>
            </w:r>
          </w:p>
        </w:tc>
        <w:tc>
          <w:tcPr>
            <w:tcW w:w="2615" w:type="dxa"/>
            <w:tcMar>
              <w:top w:w="28" w:type="dxa"/>
              <w:bottom w:w="28" w:type="dxa"/>
            </w:tcMar>
          </w:tcPr>
          <w:p w14:paraId="79EE9AFE" w14:textId="528269F4" w:rsidR="00854620" w:rsidRPr="00830EE2" w:rsidRDefault="00854620" w:rsidP="00CA7080">
            <w:pPr>
              <w:rPr>
                <w:rFonts w:ascii="Arial" w:hAnsi="Arial" w:cs="Arial"/>
                <w:sz w:val="20"/>
                <w:szCs w:val="20"/>
              </w:rPr>
            </w:pPr>
            <w:proofErr w:type="gramStart"/>
            <w:r>
              <w:rPr>
                <w:rFonts w:ascii="Arial" w:hAnsi="Arial"/>
                <w:sz w:val="20"/>
              </w:rPr>
              <w:t>www.croonwolterendros.nl</w:t>
            </w:r>
            <w:proofErr w:type="gramEnd"/>
          </w:p>
        </w:tc>
        <w:tc>
          <w:tcPr>
            <w:tcW w:w="3197" w:type="dxa"/>
            <w:tcMar>
              <w:top w:w="28" w:type="dxa"/>
              <w:bottom w:w="28" w:type="dxa"/>
            </w:tcMar>
          </w:tcPr>
          <w:p w14:paraId="51BCEB8C" w14:textId="2161E5C0" w:rsidR="00854620" w:rsidRPr="00830EE2" w:rsidRDefault="00854620" w:rsidP="5FA5399C">
            <w:pPr>
              <w:rPr>
                <w:rFonts w:ascii="Arial" w:hAnsi="Arial" w:cs="Arial"/>
                <w:sz w:val="20"/>
                <w:szCs w:val="20"/>
              </w:rPr>
            </w:pPr>
          </w:p>
        </w:tc>
      </w:tr>
      <w:tr w:rsidR="00854620" w:rsidRPr="004C0EBD" w14:paraId="7EC8E884" w14:textId="77777777" w:rsidTr="003B72F0">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Grote zonnepaneelinstallatiebedrijven/</w:t>
            </w:r>
            <w:r>
              <w:rPr>
                <w:rFonts w:ascii="Arial" w:hAnsi="Arial"/>
                <w:b/>
                <w:color w:val="104D54"/>
                <w:sz w:val="24"/>
              </w:rPr>
              <w:br/>
            </w:r>
            <w:proofErr w:type="spellStart"/>
            <w:r>
              <w:rPr>
                <w:rFonts w:ascii="Arial" w:hAnsi="Arial"/>
                <w:b/>
                <w:color w:val="104D54"/>
                <w:sz w:val="24"/>
              </w:rPr>
              <w:t>EPC’s</w:t>
            </w:r>
            <w:proofErr w:type="spellEnd"/>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r>
              <w:rPr>
                <w:rFonts w:ascii="Arial" w:hAnsi="Arial"/>
                <w:sz w:val="20"/>
              </w:rPr>
              <w:t>Zonnegilde</w:t>
            </w:r>
          </w:p>
        </w:tc>
        <w:tc>
          <w:tcPr>
            <w:tcW w:w="2615" w:type="dxa"/>
            <w:tcMar>
              <w:top w:w="28" w:type="dxa"/>
              <w:bottom w:w="28" w:type="dxa"/>
            </w:tcMar>
          </w:tcPr>
          <w:p w14:paraId="64D8FDB2" w14:textId="77777777" w:rsidR="00854620" w:rsidRPr="00830EE2" w:rsidRDefault="00854620" w:rsidP="00CA7080">
            <w:pPr>
              <w:rPr>
                <w:rFonts w:ascii="Arial" w:hAnsi="Arial" w:cs="Arial"/>
                <w:sz w:val="20"/>
                <w:szCs w:val="20"/>
              </w:rPr>
            </w:pPr>
            <w:proofErr w:type="gramStart"/>
            <w:r>
              <w:rPr>
                <w:rFonts w:ascii="Arial" w:hAnsi="Arial"/>
                <w:sz w:val="20"/>
              </w:rPr>
              <w:t>www.zonnegilde.nl</w:t>
            </w:r>
            <w:proofErr w:type="gramEnd"/>
          </w:p>
        </w:tc>
        <w:tc>
          <w:tcPr>
            <w:tcW w:w="3197" w:type="dxa"/>
            <w:tcMar>
              <w:top w:w="28" w:type="dxa"/>
              <w:bottom w:w="28" w:type="dxa"/>
            </w:tcMar>
          </w:tcPr>
          <w:p w14:paraId="73898BE6" w14:textId="43B7ADBF" w:rsidR="00854620" w:rsidRPr="00830EE2" w:rsidRDefault="00854620" w:rsidP="00CA7080">
            <w:pPr>
              <w:rPr>
                <w:rFonts w:ascii="Arial" w:hAnsi="Arial" w:cs="Arial"/>
                <w:sz w:val="20"/>
                <w:szCs w:val="20"/>
              </w:rPr>
            </w:pPr>
          </w:p>
        </w:tc>
      </w:tr>
      <w:tr w:rsidR="00854620" w:rsidRPr="004C0EBD" w14:paraId="588EAA15" w14:textId="77777777" w:rsidTr="003B72F0">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615"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197"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3B72F0">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r>
              <w:rPr>
                <w:rFonts w:ascii="Arial" w:hAnsi="Arial"/>
                <w:sz w:val="20"/>
              </w:rPr>
              <w:t>Zonnestroom Nederland</w:t>
            </w:r>
          </w:p>
        </w:tc>
        <w:tc>
          <w:tcPr>
            <w:tcW w:w="2615" w:type="dxa"/>
            <w:tcMar>
              <w:top w:w="28" w:type="dxa"/>
              <w:bottom w:w="28" w:type="dxa"/>
            </w:tcMar>
          </w:tcPr>
          <w:p w14:paraId="466D60B3" w14:textId="77777777" w:rsidR="00854620" w:rsidRPr="00830EE2" w:rsidRDefault="00854620" w:rsidP="00CA7080">
            <w:pPr>
              <w:rPr>
                <w:rFonts w:ascii="Arial" w:hAnsi="Arial" w:cs="Arial"/>
                <w:sz w:val="20"/>
                <w:szCs w:val="20"/>
              </w:rPr>
            </w:pPr>
            <w:proofErr w:type="gramStart"/>
            <w:r>
              <w:rPr>
                <w:rFonts w:ascii="Arial" w:hAnsi="Arial"/>
                <w:sz w:val="20"/>
              </w:rPr>
              <w:t>www.zonnestroomnederland.nl</w:t>
            </w:r>
            <w:proofErr w:type="gramEnd"/>
          </w:p>
        </w:tc>
        <w:tc>
          <w:tcPr>
            <w:tcW w:w="3197" w:type="dxa"/>
            <w:tcMar>
              <w:top w:w="28" w:type="dxa"/>
              <w:bottom w:w="28" w:type="dxa"/>
            </w:tcMar>
          </w:tcPr>
          <w:p w14:paraId="6D2392EF" w14:textId="78915EA9" w:rsidR="00854620" w:rsidRPr="00830EE2" w:rsidRDefault="00854620" w:rsidP="00CA7080">
            <w:pPr>
              <w:rPr>
                <w:rFonts w:ascii="Arial" w:hAnsi="Arial" w:cs="Arial"/>
                <w:sz w:val="20"/>
                <w:szCs w:val="20"/>
              </w:rPr>
            </w:pPr>
          </w:p>
        </w:tc>
      </w:tr>
      <w:tr w:rsidR="00854620" w:rsidRPr="004C0EBD" w14:paraId="4647CDCE" w14:textId="77777777" w:rsidTr="003B72F0">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615" w:type="dxa"/>
            <w:tcMar>
              <w:top w:w="28" w:type="dxa"/>
              <w:bottom w:w="28" w:type="dxa"/>
            </w:tcMar>
          </w:tcPr>
          <w:p w14:paraId="69F230B8" w14:textId="77777777" w:rsidR="00854620" w:rsidRPr="00830EE2" w:rsidRDefault="00854620" w:rsidP="00CA7080">
            <w:pPr>
              <w:rPr>
                <w:rFonts w:ascii="Arial" w:hAnsi="Arial" w:cs="Arial"/>
                <w:sz w:val="20"/>
                <w:szCs w:val="20"/>
              </w:rPr>
            </w:pPr>
            <w:proofErr w:type="gramStart"/>
            <w:r>
              <w:rPr>
                <w:rFonts w:ascii="Arial" w:hAnsi="Arial"/>
                <w:sz w:val="20"/>
              </w:rPr>
              <w:t>www.eigenenergie.net</w:t>
            </w:r>
            <w:proofErr w:type="gramEnd"/>
          </w:p>
        </w:tc>
        <w:tc>
          <w:tcPr>
            <w:tcW w:w="3197" w:type="dxa"/>
            <w:tcMar>
              <w:top w:w="28" w:type="dxa"/>
              <w:bottom w:w="28" w:type="dxa"/>
            </w:tcMar>
          </w:tcPr>
          <w:p w14:paraId="0B43E228" w14:textId="32497910" w:rsidR="00854620" w:rsidRPr="00830EE2" w:rsidRDefault="00854620" w:rsidP="00CA7080">
            <w:pPr>
              <w:rPr>
                <w:rFonts w:ascii="Arial" w:hAnsi="Arial" w:cs="Arial"/>
                <w:sz w:val="20"/>
                <w:szCs w:val="20"/>
              </w:rPr>
            </w:pPr>
          </w:p>
        </w:tc>
      </w:tr>
      <w:tr w:rsidR="00854620" w:rsidRPr="004C0EBD" w14:paraId="1C97909D" w14:textId="77777777" w:rsidTr="003B72F0">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r>
              <w:rPr>
                <w:rFonts w:ascii="Arial" w:hAnsi="Arial"/>
                <w:sz w:val="20"/>
              </w:rPr>
              <w:t>Groenleven</w:t>
            </w:r>
          </w:p>
        </w:tc>
        <w:tc>
          <w:tcPr>
            <w:tcW w:w="2615" w:type="dxa"/>
            <w:tcMar>
              <w:top w:w="28" w:type="dxa"/>
              <w:bottom w:w="28" w:type="dxa"/>
            </w:tcMar>
          </w:tcPr>
          <w:p w14:paraId="59C34C81" w14:textId="77777777" w:rsidR="00854620" w:rsidRPr="00830EE2" w:rsidRDefault="00854620" w:rsidP="00CA7080">
            <w:pPr>
              <w:rPr>
                <w:rFonts w:ascii="Arial" w:hAnsi="Arial" w:cs="Arial"/>
                <w:sz w:val="20"/>
                <w:szCs w:val="20"/>
              </w:rPr>
            </w:pPr>
            <w:proofErr w:type="gramStart"/>
            <w:r>
              <w:rPr>
                <w:rFonts w:ascii="Arial" w:hAnsi="Arial"/>
                <w:sz w:val="20"/>
              </w:rPr>
              <w:t>www.groenleven.nl</w:t>
            </w:r>
            <w:proofErr w:type="gramEnd"/>
          </w:p>
        </w:tc>
        <w:tc>
          <w:tcPr>
            <w:tcW w:w="3197" w:type="dxa"/>
            <w:tcMar>
              <w:top w:w="28" w:type="dxa"/>
              <w:bottom w:w="28" w:type="dxa"/>
            </w:tcMar>
          </w:tcPr>
          <w:p w14:paraId="345ADB30" w14:textId="47B619C1" w:rsidR="00854620" w:rsidRPr="00830EE2" w:rsidRDefault="00854620" w:rsidP="00CA7080">
            <w:pPr>
              <w:rPr>
                <w:rFonts w:ascii="Arial" w:hAnsi="Arial" w:cs="Arial"/>
                <w:sz w:val="20"/>
                <w:szCs w:val="20"/>
              </w:rPr>
            </w:pPr>
          </w:p>
        </w:tc>
      </w:tr>
      <w:tr w:rsidR="00854620" w:rsidRPr="004C0EBD" w14:paraId="12BC35CF" w14:textId="77777777" w:rsidTr="003B72F0">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615" w:type="dxa"/>
            <w:tcMar>
              <w:top w:w="28" w:type="dxa"/>
              <w:bottom w:w="28" w:type="dxa"/>
            </w:tcMar>
          </w:tcPr>
          <w:p w14:paraId="28BB4CD5" w14:textId="77777777" w:rsidR="00854620" w:rsidRPr="00830EE2" w:rsidRDefault="00854620" w:rsidP="00CA7080">
            <w:pPr>
              <w:rPr>
                <w:rFonts w:ascii="Arial" w:hAnsi="Arial" w:cs="Arial"/>
                <w:sz w:val="20"/>
                <w:szCs w:val="20"/>
              </w:rPr>
            </w:pPr>
            <w:proofErr w:type="gramStart"/>
            <w:r>
              <w:rPr>
                <w:rFonts w:ascii="Arial" w:hAnsi="Arial"/>
                <w:sz w:val="20"/>
              </w:rPr>
              <w:t>www.ecorus.nl</w:t>
            </w:r>
            <w:proofErr w:type="gramEnd"/>
          </w:p>
        </w:tc>
        <w:tc>
          <w:tcPr>
            <w:tcW w:w="3197" w:type="dxa"/>
            <w:tcMar>
              <w:top w:w="28" w:type="dxa"/>
              <w:bottom w:w="28" w:type="dxa"/>
            </w:tcMar>
          </w:tcPr>
          <w:p w14:paraId="347F4D10" w14:textId="3006CAC5" w:rsidR="00854620" w:rsidRPr="00830EE2" w:rsidRDefault="00854620" w:rsidP="00CA7080">
            <w:pPr>
              <w:rPr>
                <w:rFonts w:ascii="Arial" w:hAnsi="Arial" w:cs="Arial"/>
                <w:sz w:val="20"/>
                <w:szCs w:val="20"/>
              </w:rPr>
            </w:pPr>
          </w:p>
        </w:tc>
      </w:tr>
      <w:tr w:rsidR="00854620" w:rsidRPr="004C0EBD" w14:paraId="7C61565A" w14:textId="77777777" w:rsidTr="003B72F0">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615" w:type="dxa"/>
            <w:tcMar>
              <w:top w:w="28" w:type="dxa"/>
              <w:bottom w:w="28" w:type="dxa"/>
            </w:tcMar>
          </w:tcPr>
          <w:p w14:paraId="5333452C" w14:textId="18DE5565" w:rsidR="00854620" w:rsidRPr="00830EE2" w:rsidRDefault="00854620" w:rsidP="5FA5399C">
            <w:pPr>
              <w:rPr>
                <w:rFonts w:ascii="Arial" w:hAnsi="Arial" w:cs="Arial"/>
                <w:sz w:val="20"/>
                <w:szCs w:val="20"/>
              </w:rPr>
            </w:pPr>
            <w:proofErr w:type="gramStart"/>
            <w:r>
              <w:rPr>
                <w:rFonts w:ascii="Arial" w:hAnsi="Arial"/>
                <w:sz w:val="20"/>
              </w:rPr>
              <w:t>www.sens-energy.com</w:t>
            </w:r>
            <w:proofErr w:type="gramEnd"/>
          </w:p>
        </w:tc>
        <w:tc>
          <w:tcPr>
            <w:tcW w:w="3197" w:type="dxa"/>
            <w:tcMar>
              <w:top w:w="28" w:type="dxa"/>
              <w:bottom w:w="28" w:type="dxa"/>
            </w:tcMar>
          </w:tcPr>
          <w:p w14:paraId="369C8342" w14:textId="6AD59B96" w:rsidR="00854620" w:rsidRPr="00830EE2" w:rsidRDefault="00854620" w:rsidP="5FA5399C">
            <w:pPr>
              <w:rPr>
                <w:rFonts w:ascii="Arial" w:eastAsiaTheme="minorEastAsia" w:hAnsi="Arial" w:cs="Arial"/>
                <w:sz w:val="20"/>
                <w:szCs w:val="20"/>
              </w:rPr>
            </w:pPr>
          </w:p>
        </w:tc>
      </w:tr>
      <w:tr w:rsidR="00854620" w:rsidRPr="004C0EBD" w14:paraId="739C7E9B" w14:textId="77777777" w:rsidTr="003B72F0">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615" w:type="dxa"/>
            <w:tcMar>
              <w:top w:w="28" w:type="dxa"/>
              <w:bottom w:w="28" w:type="dxa"/>
            </w:tcMar>
          </w:tcPr>
          <w:p w14:paraId="4F72B5D6" w14:textId="6C469DE0" w:rsidR="00854620" w:rsidRPr="00830EE2" w:rsidRDefault="00854620" w:rsidP="5FA5399C">
            <w:pPr>
              <w:rPr>
                <w:rFonts w:ascii="Arial" w:hAnsi="Arial" w:cs="Arial"/>
                <w:sz w:val="20"/>
                <w:szCs w:val="20"/>
              </w:rPr>
            </w:pPr>
            <w:proofErr w:type="gramStart"/>
            <w:r>
              <w:rPr>
                <w:rFonts w:ascii="Arial" w:hAnsi="Arial"/>
                <w:sz w:val="20"/>
              </w:rPr>
              <w:t>www.solarpartners.nl</w:t>
            </w:r>
            <w:proofErr w:type="gramEnd"/>
          </w:p>
        </w:tc>
        <w:tc>
          <w:tcPr>
            <w:tcW w:w="3197" w:type="dxa"/>
            <w:tcMar>
              <w:top w:w="28" w:type="dxa"/>
              <w:bottom w:w="28" w:type="dxa"/>
            </w:tcMar>
          </w:tcPr>
          <w:p w14:paraId="5B3418BF" w14:textId="2F7F4212" w:rsidR="00854620" w:rsidRPr="00830EE2" w:rsidRDefault="00854620" w:rsidP="5FA5399C">
            <w:pPr>
              <w:rPr>
                <w:rFonts w:ascii="Arial" w:eastAsia="Lato" w:hAnsi="Arial" w:cs="Arial"/>
                <w:sz w:val="20"/>
                <w:szCs w:val="20"/>
              </w:rPr>
            </w:pPr>
          </w:p>
        </w:tc>
      </w:tr>
      <w:tr w:rsidR="00854620" w:rsidRPr="004C0EBD" w14:paraId="188B1D2B" w14:textId="77777777" w:rsidTr="003B72F0">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615" w:type="dxa"/>
            <w:tcMar>
              <w:top w:w="28" w:type="dxa"/>
              <w:bottom w:w="28" w:type="dxa"/>
            </w:tcMar>
          </w:tcPr>
          <w:p w14:paraId="486DE728" w14:textId="77777777" w:rsidR="00854620" w:rsidRPr="00830EE2" w:rsidRDefault="00854620" w:rsidP="00CA7080">
            <w:pPr>
              <w:rPr>
                <w:rFonts w:ascii="Arial" w:hAnsi="Arial" w:cs="Arial"/>
                <w:sz w:val="20"/>
                <w:szCs w:val="20"/>
              </w:rPr>
            </w:pPr>
            <w:proofErr w:type="gramStart"/>
            <w:r>
              <w:rPr>
                <w:rFonts w:ascii="Arial" w:hAnsi="Arial"/>
                <w:sz w:val="20"/>
              </w:rPr>
              <w:t>www.unisun-energy.eu</w:t>
            </w:r>
            <w:proofErr w:type="gramEnd"/>
          </w:p>
        </w:tc>
        <w:tc>
          <w:tcPr>
            <w:tcW w:w="3197" w:type="dxa"/>
            <w:tcMar>
              <w:top w:w="28" w:type="dxa"/>
              <w:bottom w:w="28" w:type="dxa"/>
            </w:tcMar>
          </w:tcPr>
          <w:p w14:paraId="3B49C804" w14:textId="40167692" w:rsidR="00854620" w:rsidRPr="00830EE2" w:rsidRDefault="00854620" w:rsidP="5FA5399C">
            <w:pPr>
              <w:rPr>
                <w:rFonts w:ascii="Arial" w:eastAsiaTheme="minorEastAsia" w:hAnsi="Arial" w:cs="Arial"/>
                <w:sz w:val="20"/>
                <w:szCs w:val="20"/>
              </w:rPr>
            </w:pPr>
          </w:p>
        </w:tc>
      </w:tr>
      <w:tr w:rsidR="00854620" w:rsidRPr="004C0EBD" w14:paraId="6825D619" w14:textId="77777777" w:rsidTr="003B72F0">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615" w:type="dxa"/>
            <w:tcMar>
              <w:top w:w="28" w:type="dxa"/>
              <w:bottom w:w="28" w:type="dxa"/>
            </w:tcMar>
          </w:tcPr>
          <w:p w14:paraId="537C3122" w14:textId="77777777" w:rsidR="00854620" w:rsidRPr="00830EE2" w:rsidRDefault="00854620" w:rsidP="00CA7080">
            <w:pPr>
              <w:rPr>
                <w:rFonts w:ascii="Arial" w:hAnsi="Arial" w:cs="Arial"/>
                <w:sz w:val="20"/>
                <w:szCs w:val="20"/>
              </w:rPr>
            </w:pPr>
            <w:proofErr w:type="gramStart"/>
            <w:r>
              <w:rPr>
                <w:rFonts w:ascii="Arial" w:hAnsi="Arial"/>
                <w:sz w:val="20"/>
              </w:rPr>
              <w:t>www.goldbeck.nl</w:t>
            </w:r>
            <w:proofErr w:type="gramEnd"/>
          </w:p>
        </w:tc>
        <w:tc>
          <w:tcPr>
            <w:tcW w:w="3197" w:type="dxa"/>
            <w:tcMar>
              <w:top w:w="28" w:type="dxa"/>
              <w:bottom w:w="28" w:type="dxa"/>
            </w:tcMar>
          </w:tcPr>
          <w:p w14:paraId="5E75CC27" w14:textId="38CF8433" w:rsidR="00854620" w:rsidRPr="00830EE2" w:rsidRDefault="00854620" w:rsidP="00CA7080">
            <w:pPr>
              <w:rPr>
                <w:rFonts w:ascii="Arial" w:hAnsi="Arial" w:cs="Arial"/>
                <w:sz w:val="20"/>
                <w:szCs w:val="20"/>
              </w:rPr>
            </w:pPr>
          </w:p>
        </w:tc>
      </w:tr>
      <w:tr w:rsidR="00854620" w:rsidRPr="004C0EBD" w14:paraId="56FBEDAE" w14:textId="77777777" w:rsidTr="003B72F0">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615"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proofErr w:type="gramStart"/>
            <w:r>
              <w:rPr>
                <w:rFonts w:ascii="Arial" w:hAnsi="Arial"/>
                <w:sz w:val="20"/>
              </w:rPr>
              <w:t>www.kieszon.nl</w:t>
            </w:r>
            <w:proofErr w:type="gramEnd"/>
          </w:p>
        </w:tc>
        <w:tc>
          <w:tcPr>
            <w:tcW w:w="3197" w:type="dxa"/>
            <w:tcMar>
              <w:top w:w="28" w:type="dxa"/>
              <w:bottom w:w="28" w:type="dxa"/>
            </w:tcMar>
          </w:tcPr>
          <w:p w14:paraId="27BF6522" w14:textId="657F9720" w:rsidR="00854620" w:rsidRPr="00830EE2" w:rsidRDefault="00854620" w:rsidP="5FA5399C">
            <w:pPr>
              <w:rPr>
                <w:rFonts w:ascii="Arial" w:eastAsiaTheme="minorEastAsia" w:hAnsi="Arial" w:cs="Arial"/>
                <w:sz w:val="20"/>
                <w:szCs w:val="20"/>
              </w:rPr>
            </w:pPr>
          </w:p>
        </w:tc>
      </w:tr>
      <w:tr w:rsidR="00854620" w:rsidRPr="004C0EBD" w14:paraId="1E255EC1" w14:textId="77777777" w:rsidTr="003B72F0">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615" w:type="dxa"/>
            <w:tcMar>
              <w:top w:w="28" w:type="dxa"/>
              <w:bottom w:w="28" w:type="dxa"/>
            </w:tcMar>
          </w:tcPr>
          <w:p w14:paraId="2FB3A78A" w14:textId="77777777" w:rsidR="00854620" w:rsidRPr="00830EE2" w:rsidRDefault="00854620" w:rsidP="00CA7080">
            <w:pPr>
              <w:rPr>
                <w:rFonts w:ascii="Arial" w:hAnsi="Arial" w:cs="Arial"/>
                <w:sz w:val="20"/>
                <w:szCs w:val="20"/>
              </w:rPr>
            </w:pPr>
            <w:proofErr w:type="gramStart"/>
            <w:r>
              <w:rPr>
                <w:rFonts w:ascii="Arial" w:hAnsi="Arial"/>
                <w:sz w:val="20"/>
              </w:rPr>
              <w:t>www.oranjedak.nl</w:t>
            </w:r>
            <w:proofErr w:type="gramEnd"/>
          </w:p>
        </w:tc>
        <w:tc>
          <w:tcPr>
            <w:tcW w:w="3197" w:type="dxa"/>
            <w:tcMar>
              <w:top w:w="28" w:type="dxa"/>
              <w:bottom w:w="28" w:type="dxa"/>
            </w:tcMar>
          </w:tcPr>
          <w:p w14:paraId="1A2F282F" w14:textId="45A688B6" w:rsidR="00854620" w:rsidRPr="00830EE2" w:rsidRDefault="00854620" w:rsidP="00CA7080">
            <w:pPr>
              <w:rPr>
                <w:rFonts w:ascii="Arial" w:hAnsi="Arial" w:cs="Arial"/>
                <w:sz w:val="20"/>
                <w:szCs w:val="20"/>
              </w:rPr>
            </w:pPr>
          </w:p>
        </w:tc>
      </w:tr>
      <w:tr w:rsidR="00854620" w:rsidRPr="004C0EBD" w14:paraId="3F8A3C78" w14:textId="77777777" w:rsidTr="003B72F0">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615" w:type="dxa"/>
            <w:tcMar>
              <w:top w:w="28" w:type="dxa"/>
              <w:bottom w:w="28" w:type="dxa"/>
            </w:tcMar>
          </w:tcPr>
          <w:p w14:paraId="7785F5D8" w14:textId="77777777" w:rsidR="00854620" w:rsidRPr="00830EE2" w:rsidRDefault="00854620" w:rsidP="00CA7080">
            <w:pPr>
              <w:rPr>
                <w:rFonts w:ascii="Arial" w:hAnsi="Arial" w:cs="Arial"/>
                <w:sz w:val="20"/>
                <w:szCs w:val="20"/>
              </w:rPr>
            </w:pPr>
            <w:proofErr w:type="gramStart"/>
            <w:r>
              <w:rPr>
                <w:rFonts w:ascii="Arial" w:hAnsi="Arial"/>
                <w:sz w:val="20"/>
              </w:rPr>
              <w:t>www.sunprojects.nl</w:t>
            </w:r>
            <w:proofErr w:type="gramEnd"/>
          </w:p>
        </w:tc>
        <w:tc>
          <w:tcPr>
            <w:tcW w:w="3197" w:type="dxa"/>
            <w:tcMar>
              <w:top w:w="28" w:type="dxa"/>
              <w:bottom w:w="28" w:type="dxa"/>
            </w:tcMar>
          </w:tcPr>
          <w:p w14:paraId="69355EFF" w14:textId="72A901BA" w:rsidR="00854620" w:rsidRPr="00830EE2" w:rsidRDefault="00854620" w:rsidP="00CA7080">
            <w:pPr>
              <w:rPr>
                <w:rFonts w:ascii="Arial" w:hAnsi="Arial" w:cs="Arial"/>
                <w:sz w:val="20"/>
                <w:szCs w:val="20"/>
              </w:rPr>
            </w:pPr>
          </w:p>
        </w:tc>
      </w:tr>
      <w:tr w:rsidR="00854620" w:rsidRPr="004C0EBD" w14:paraId="5132E477" w14:textId="77777777" w:rsidTr="003B72F0">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615" w:type="dxa"/>
            <w:tcMar>
              <w:top w:w="28" w:type="dxa"/>
              <w:bottom w:w="28" w:type="dxa"/>
            </w:tcMar>
          </w:tcPr>
          <w:p w14:paraId="34D6AC35" w14:textId="77777777" w:rsidR="00854620" w:rsidRPr="00830EE2" w:rsidRDefault="00854620" w:rsidP="00CA7080">
            <w:pPr>
              <w:rPr>
                <w:rFonts w:ascii="Arial" w:hAnsi="Arial" w:cs="Arial"/>
                <w:sz w:val="20"/>
                <w:szCs w:val="20"/>
              </w:rPr>
            </w:pPr>
            <w:proofErr w:type="gramStart"/>
            <w:r>
              <w:rPr>
                <w:rFonts w:ascii="Arial" w:hAnsi="Arial"/>
                <w:sz w:val="20"/>
              </w:rPr>
              <w:t>www.izen.eu</w:t>
            </w:r>
            <w:proofErr w:type="gramEnd"/>
          </w:p>
        </w:tc>
        <w:tc>
          <w:tcPr>
            <w:tcW w:w="3197" w:type="dxa"/>
            <w:tcMar>
              <w:top w:w="28" w:type="dxa"/>
              <w:bottom w:w="28" w:type="dxa"/>
            </w:tcMar>
          </w:tcPr>
          <w:p w14:paraId="2A992BD2" w14:textId="58B41F53" w:rsidR="00854620" w:rsidRPr="00830EE2" w:rsidRDefault="00854620" w:rsidP="00CA7080">
            <w:pPr>
              <w:rPr>
                <w:rFonts w:ascii="Arial" w:hAnsi="Arial" w:cs="Arial"/>
                <w:sz w:val="20"/>
                <w:szCs w:val="20"/>
              </w:rPr>
            </w:pPr>
          </w:p>
        </w:tc>
      </w:tr>
      <w:tr w:rsidR="00854620" w:rsidRPr="004C0EBD" w14:paraId="6C88213C" w14:textId="77777777" w:rsidTr="003B72F0">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615" w:type="dxa"/>
            <w:tcMar>
              <w:top w:w="28" w:type="dxa"/>
              <w:bottom w:w="28" w:type="dxa"/>
            </w:tcMar>
          </w:tcPr>
          <w:p w14:paraId="555FC6FA" w14:textId="77777777" w:rsidR="00854620" w:rsidRPr="00830EE2" w:rsidRDefault="00854620" w:rsidP="00CA7080">
            <w:pPr>
              <w:rPr>
                <w:rFonts w:ascii="Arial" w:hAnsi="Arial" w:cs="Arial"/>
                <w:sz w:val="20"/>
                <w:szCs w:val="20"/>
              </w:rPr>
            </w:pPr>
            <w:proofErr w:type="gramStart"/>
            <w:r>
              <w:rPr>
                <w:rFonts w:ascii="Arial" w:hAnsi="Arial"/>
                <w:sz w:val="20"/>
              </w:rPr>
              <w:t>www.pfzalsolar.com</w:t>
            </w:r>
            <w:proofErr w:type="gramEnd"/>
          </w:p>
        </w:tc>
        <w:tc>
          <w:tcPr>
            <w:tcW w:w="3197" w:type="dxa"/>
            <w:tcMar>
              <w:top w:w="28" w:type="dxa"/>
              <w:bottom w:w="28" w:type="dxa"/>
            </w:tcMar>
          </w:tcPr>
          <w:p w14:paraId="5661445A" w14:textId="77DDA30B" w:rsidR="00854620" w:rsidRPr="00830EE2" w:rsidRDefault="00854620" w:rsidP="00CA7080">
            <w:pPr>
              <w:rPr>
                <w:rFonts w:ascii="Arial" w:eastAsia="Titillium Web" w:hAnsi="Arial" w:cs="Arial"/>
                <w:sz w:val="20"/>
                <w:szCs w:val="20"/>
              </w:rPr>
            </w:pPr>
          </w:p>
        </w:tc>
      </w:tr>
      <w:tr w:rsidR="00854620" w:rsidRPr="004C0EBD" w14:paraId="657DD2B0" w14:textId="77777777" w:rsidTr="003B72F0">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615" w:type="dxa"/>
            <w:tcMar>
              <w:top w:w="28" w:type="dxa"/>
              <w:bottom w:w="28" w:type="dxa"/>
            </w:tcMar>
          </w:tcPr>
          <w:p w14:paraId="3F514596" w14:textId="77777777" w:rsidR="00854620" w:rsidRPr="00830EE2" w:rsidRDefault="00854620" w:rsidP="00CA7080">
            <w:pPr>
              <w:rPr>
                <w:rFonts w:ascii="Arial" w:hAnsi="Arial" w:cs="Arial"/>
                <w:sz w:val="20"/>
                <w:szCs w:val="20"/>
              </w:rPr>
            </w:pPr>
            <w:proofErr w:type="gramStart"/>
            <w:r>
              <w:rPr>
                <w:rFonts w:ascii="Arial" w:hAnsi="Arial"/>
                <w:sz w:val="20"/>
              </w:rPr>
              <w:t>www.engie.com</w:t>
            </w:r>
            <w:proofErr w:type="gramEnd"/>
          </w:p>
        </w:tc>
        <w:tc>
          <w:tcPr>
            <w:tcW w:w="3197" w:type="dxa"/>
            <w:tcMar>
              <w:top w:w="28" w:type="dxa"/>
              <w:bottom w:w="28" w:type="dxa"/>
            </w:tcMar>
          </w:tcPr>
          <w:p w14:paraId="2BE75A3E" w14:textId="0CC4CF91" w:rsidR="00854620" w:rsidRPr="00830EE2" w:rsidRDefault="00854620" w:rsidP="00CA7080">
            <w:pPr>
              <w:rPr>
                <w:rFonts w:ascii="Arial" w:hAnsi="Arial" w:cs="Arial"/>
                <w:sz w:val="20"/>
                <w:szCs w:val="20"/>
              </w:rPr>
            </w:pPr>
          </w:p>
        </w:tc>
      </w:tr>
      <w:tr w:rsidR="00854620" w:rsidRPr="004C0EBD" w14:paraId="30EAE6B0" w14:textId="77777777" w:rsidTr="003B72F0">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615" w:type="dxa"/>
            <w:tcMar>
              <w:top w:w="28" w:type="dxa"/>
              <w:bottom w:w="28" w:type="dxa"/>
            </w:tcMar>
          </w:tcPr>
          <w:p w14:paraId="0A26B97C" w14:textId="77777777" w:rsidR="00854620" w:rsidRPr="00830EE2" w:rsidRDefault="00854620" w:rsidP="00CA7080">
            <w:pPr>
              <w:rPr>
                <w:rFonts w:ascii="Arial" w:hAnsi="Arial" w:cs="Arial"/>
                <w:sz w:val="20"/>
                <w:szCs w:val="20"/>
              </w:rPr>
            </w:pPr>
            <w:proofErr w:type="gramStart"/>
            <w:r>
              <w:rPr>
                <w:rFonts w:ascii="Arial" w:hAnsi="Arial"/>
                <w:sz w:val="20"/>
              </w:rPr>
              <w:t>www.belectric.com</w:t>
            </w:r>
            <w:proofErr w:type="gramEnd"/>
          </w:p>
        </w:tc>
        <w:tc>
          <w:tcPr>
            <w:tcW w:w="3197" w:type="dxa"/>
            <w:tcMar>
              <w:top w:w="28" w:type="dxa"/>
              <w:bottom w:w="28" w:type="dxa"/>
            </w:tcMar>
          </w:tcPr>
          <w:p w14:paraId="0AA6828C" w14:textId="755B96CF" w:rsidR="00854620" w:rsidRPr="00830EE2" w:rsidRDefault="00854620" w:rsidP="00CA7080">
            <w:pPr>
              <w:rPr>
                <w:rFonts w:ascii="Arial" w:hAnsi="Arial" w:cs="Arial"/>
                <w:sz w:val="20"/>
                <w:szCs w:val="20"/>
              </w:rPr>
            </w:pPr>
          </w:p>
        </w:tc>
      </w:tr>
      <w:tr w:rsidR="00854620" w:rsidRPr="004C0EBD" w14:paraId="311E74AE" w14:textId="77777777" w:rsidTr="003B72F0">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615" w:type="dxa"/>
            <w:tcMar>
              <w:top w:w="28" w:type="dxa"/>
              <w:bottom w:w="28" w:type="dxa"/>
            </w:tcMar>
          </w:tcPr>
          <w:p w14:paraId="0E9A10D3" w14:textId="77777777" w:rsidR="00854620" w:rsidRPr="00830EE2" w:rsidRDefault="00854620" w:rsidP="00CA7080">
            <w:pPr>
              <w:rPr>
                <w:rFonts w:ascii="Arial" w:hAnsi="Arial" w:cs="Arial"/>
                <w:sz w:val="20"/>
                <w:szCs w:val="20"/>
              </w:rPr>
            </w:pPr>
            <w:proofErr w:type="gramStart"/>
            <w:r>
              <w:rPr>
                <w:rFonts w:ascii="Arial" w:hAnsi="Arial"/>
                <w:sz w:val="20"/>
              </w:rPr>
              <w:t>www.profinrg.nl</w:t>
            </w:r>
            <w:proofErr w:type="gramEnd"/>
          </w:p>
        </w:tc>
        <w:tc>
          <w:tcPr>
            <w:tcW w:w="3197" w:type="dxa"/>
            <w:tcMar>
              <w:top w:w="28" w:type="dxa"/>
              <w:bottom w:w="28" w:type="dxa"/>
            </w:tcMar>
          </w:tcPr>
          <w:p w14:paraId="478414CA" w14:textId="55B578B0" w:rsidR="00854620" w:rsidRPr="00830EE2" w:rsidRDefault="00854620" w:rsidP="00CA7080">
            <w:pPr>
              <w:rPr>
                <w:rFonts w:ascii="Arial" w:hAnsi="Arial" w:cs="Arial"/>
                <w:sz w:val="20"/>
                <w:szCs w:val="20"/>
              </w:rPr>
            </w:pPr>
          </w:p>
        </w:tc>
      </w:tr>
      <w:tr w:rsidR="00854620" w:rsidRPr="004C0EBD" w14:paraId="52B965E8" w14:textId="77777777" w:rsidTr="003B72F0">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Projectontwikkelaars</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r>
              <w:rPr>
                <w:rFonts w:ascii="Arial" w:hAnsi="Arial"/>
                <w:sz w:val="20"/>
              </w:rPr>
              <w:t>Groenleven</w:t>
            </w:r>
          </w:p>
        </w:tc>
        <w:tc>
          <w:tcPr>
            <w:tcW w:w="2615" w:type="dxa"/>
            <w:tcMar>
              <w:top w:w="28" w:type="dxa"/>
              <w:bottom w:w="28" w:type="dxa"/>
            </w:tcMar>
          </w:tcPr>
          <w:p w14:paraId="7DB9B31B" w14:textId="77777777" w:rsidR="00854620" w:rsidRPr="00830EE2" w:rsidRDefault="00854620" w:rsidP="00CA7080">
            <w:pPr>
              <w:rPr>
                <w:rFonts w:ascii="Arial" w:hAnsi="Arial" w:cs="Arial"/>
                <w:sz w:val="20"/>
                <w:szCs w:val="20"/>
              </w:rPr>
            </w:pPr>
            <w:proofErr w:type="gramStart"/>
            <w:r>
              <w:rPr>
                <w:rFonts w:ascii="Arial" w:hAnsi="Arial"/>
                <w:sz w:val="20"/>
              </w:rPr>
              <w:t>www.groenleven.nl</w:t>
            </w:r>
            <w:proofErr w:type="gramEnd"/>
          </w:p>
        </w:tc>
        <w:tc>
          <w:tcPr>
            <w:tcW w:w="3197" w:type="dxa"/>
            <w:tcMar>
              <w:top w:w="28" w:type="dxa"/>
              <w:bottom w:w="28" w:type="dxa"/>
            </w:tcMar>
          </w:tcPr>
          <w:p w14:paraId="581903F3" w14:textId="2DE3CA96" w:rsidR="00854620" w:rsidRPr="00830EE2" w:rsidRDefault="00854620" w:rsidP="00CA7080">
            <w:pPr>
              <w:rPr>
                <w:rFonts w:ascii="Arial" w:hAnsi="Arial" w:cs="Arial"/>
                <w:sz w:val="20"/>
                <w:szCs w:val="20"/>
              </w:rPr>
            </w:pPr>
          </w:p>
        </w:tc>
      </w:tr>
      <w:tr w:rsidR="00854620" w:rsidRPr="004C0EBD" w14:paraId="57C8FA4E" w14:textId="77777777" w:rsidTr="003B72F0">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r>
              <w:rPr>
                <w:rFonts w:ascii="Arial" w:hAnsi="Arial"/>
                <w:sz w:val="20"/>
              </w:rPr>
              <w:t>Klimaatfonds</w:t>
            </w:r>
          </w:p>
        </w:tc>
        <w:tc>
          <w:tcPr>
            <w:tcW w:w="2615" w:type="dxa"/>
            <w:tcMar>
              <w:top w:w="28" w:type="dxa"/>
              <w:bottom w:w="28" w:type="dxa"/>
            </w:tcMar>
          </w:tcPr>
          <w:p w14:paraId="1FA29063" w14:textId="77777777" w:rsidR="00854620" w:rsidRPr="00830EE2" w:rsidRDefault="00854620" w:rsidP="00CA7080">
            <w:pPr>
              <w:rPr>
                <w:rFonts w:ascii="Arial" w:hAnsi="Arial" w:cs="Arial"/>
                <w:sz w:val="20"/>
                <w:szCs w:val="20"/>
              </w:rPr>
            </w:pPr>
            <w:proofErr w:type="gramStart"/>
            <w:r>
              <w:rPr>
                <w:rFonts w:ascii="Arial" w:hAnsi="Arial"/>
                <w:sz w:val="20"/>
              </w:rPr>
              <w:t>www.klimaatfonds.nl</w:t>
            </w:r>
            <w:proofErr w:type="gramEnd"/>
          </w:p>
        </w:tc>
        <w:tc>
          <w:tcPr>
            <w:tcW w:w="3197" w:type="dxa"/>
            <w:tcMar>
              <w:top w:w="28" w:type="dxa"/>
              <w:bottom w:w="28" w:type="dxa"/>
            </w:tcMar>
          </w:tcPr>
          <w:p w14:paraId="3A89E953" w14:textId="16DF9D62" w:rsidR="00854620" w:rsidRPr="00830EE2" w:rsidRDefault="00854620" w:rsidP="00CA7080">
            <w:pPr>
              <w:rPr>
                <w:rFonts w:ascii="Arial" w:hAnsi="Arial" w:cs="Arial"/>
                <w:sz w:val="20"/>
                <w:szCs w:val="20"/>
              </w:rPr>
            </w:pPr>
          </w:p>
        </w:tc>
      </w:tr>
      <w:tr w:rsidR="00854620" w:rsidRPr="004C0EBD" w14:paraId="54DC14E5" w14:textId="77777777" w:rsidTr="003B72F0">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615" w:type="dxa"/>
            <w:tcMar>
              <w:top w:w="28" w:type="dxa"/>
              <w:bottom w:w="28" w:type="dxa"/>
            </w:tcMar>
          </w:tcPr>
          <w:p w14:paraId="5D2DA52D" w14:textId="77777777" w:rsidR="00854620" w:rsidRPr="00830EE2" w:rsidRDefault="00854620" w:rsidP="00CA7080">
            <w:pPr>
              <w:rPr>
                <w:rFonts w:ascii="Arial" w:hAnsi="Arial" w:cs="Arial"/>
                <w:sz w:val="20"/>
                <w:szCs w:val="20"/>
              </w:rPr>
            </w:pPr>
            <w:proofErr w:type="gramStart"/>
            <w:r>
              <w:rPr>
                <w:rFonts w:ascii="Arial" w:hAnsi="Arial"/>
                <w:sz w:val="20"/>
              </w:rPr>
              <w:t>www.tpsolar.nl</w:t>
            </w:r>
            <w:proofErr w:type="gramEnd"/>
          </w:p>
        </w:tc>
        <w:tc>
          <w:tcPr>
            <w:tcW w:w="3197" w:type="dxa"/>
            <w:tcMar>
              <w:top w:w="28" w:type="dxa"/>
              <w:bottom w:w="28" w:type="dxa"/>
            </w:tcMar>
          </w:tcPr>
          <w:p w14:paraId="3B26A6DC" w14:textId="1BA5779E" w:rsidR="00854620" w:rsidRPr="00830EE2" w:rsidRDefault="00854620" w:rsidP="00CA7080">
            <w:pPr>
              <w:rPr>
                <w:rFonts w:ascii="Arial" w:hAnsi="Arial" w:cs="Arial"/>
                <w:sz w:val="20"/>
                <w:szCs w:val="20"/>
              </w:rPr>
            </w:pPr>
          </w:p>
        </w:tc>
      </w:tr>
      <w:tr w:rsidR="00854620" w:rsidRPr="004C0EBD" w14:paraId="43D28820" w14:textId="77777777" w:rsidTr="003B72F0">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615" w:type="dxa"/>
            <w:tcMar>
              <w:top w:w="28" w:type="dxa"/>
              <w:bottom w:w="28" w:type="dxa"/>
            </w:tcMar>
          </w:tcPr>
          <w:p w14:paraId="263BB94F" w14:textId="35BC0C96" w:rsidR="00854620" w:rsidRPr="00830EE2" w:rsidRDefault="00854620" w:rsidP="5FA5399C">
            <w:pPr>
              <w:rPr>
                <w:rFonts w:ascii="Arial" w:hAnsi="Arial" w:cs="Arial"/>
                <w:sz w:val="20"/>
                <w:szCs w:val="20"/>
              </w:rPr>
            </w:pPr>
            <w:proofErr w:type="gramStart"/>
            <w:r>
              <w:rPr>
                <w:rFonts w:ascii="Arial" w:hAnsi="Arial"/>
                <w:sz w:val="20"/>
              </w:rPr>
              <w:t>www.greenipp.com</w:t>
            </w:r>
            <w:proofErr w:type="gramEnd"/>
          </w:p>
        </w:tc>
        <w:tc>
          <w:tcPr>
            <w:tcW w:w="3197" w:type="dxa"/>
            <w:tcMar>
              <w:top w:w="28" w:type="dxa"/>
              <w:bottom w:w="28" w:type="dxa"/>
            </w:tcMar>
          </w:tcPr>
          <w:p w14:paraId="41124A90" w14:textId="35EAB906" w:rsidR="00854620" w:rsidRPr="00830EE2" w:rsidRDefault="00854620" w:rsidP="5FA5399C">
            <w:pPr>
              <w:rPr>
                <w:rFonts w:ascii="Arial" w:hAnsi="Arial" w:cs="Arial"/>
                <w:sz w:val="20"/>
                <w:szCs w:val="20"/>
              </w:rPr>
            </w:pPr>
          </w:p>
        </w:tc>
      </w:tr>
      <w:tr w:rsidR="00854620" w:rsidRPr="004C0EBD" w14:paraId="2C16AB40" w14:textId="77777777" w:rsidTr="003B72F0">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615" w:type="dxa"/>
            <w:tcMar>
              <w:top w:w="28" w:type="dxa"/>
              <w:bottom w:w="28" w:type="dxa"/>
            </w:tcMar>
          </w:tcPr>
          <w:p w14:paraId="6AC9C501" w14:textId="77777777" w:rsidR="00854620" w:rsidRPr="00830EE2" w:rsidRDefault="00854620" w:rsidP="00CA7080">
            <w:pPr>
              <w:rPr>
                <w:rFonts w:ascii="Arial" w:hAnsi="Arial" w:cs="Arial"/>
                <w:sz w:val="20"/>
                <w:szCs w:val="20"/>
              </w:rPr>
            </w:pPr>
            <w:proofErr w:type="gramStart"/>
            <w:r>
              <w:rPr>
                <w:rFonts w:ascii="Arial" w:hAnsi="Arial"/>
                <w:sz w:val="20"/>
              </w:rPr>
              <w:t>www.encavis.com</w:t>
            </w:r>
            <w:proofErr w:type="gramEnd"/>
          </w:p>
        </w:tc>
        <w:tc>
          <w:tcPr>
            <w:tcW w:w="3197" w:type="dxa"/>
            <w:tcMar>
              <w:top w:w="28" w:type="dxa"/>
              <w:bottom w:w="28" w:type="dxa"/>
            </w:tcMar>
          </w:tcPr>
          <w:p w14:paraId="5997B564" w14:textId="08C8DFBE" w:rsidR="00854620" w:rsidRPr="00830EE2" w:rsidRDefault="00854620" w:rsidP="00CA7080">
            <w:pPr>
              <w:rPr>
                <w:rFonts w:ascii="Arial" w:hAnsi="Arial" w:cs="Arial"/>
                <w:sz w:val="20"/>
                <w:szCs w:val="20"/>
              </w:rPr>
            </w:pPr>
          </w:p>
        </w:tc>
      </w:tr>
      <w:tr w:rsidR="00854620" w:rsidRPr="004C0EBD" w14:paraId="53F3C2FE" w14:textId="77777777" w:rsidTr="003B72F0">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Energy</w:t>
            </w:r>
          </w:p>
        </w:tc>
        <w:tc>
          <w:tcPr>
            <w:tcW w:w="2615" w:type="dxa"/>
            <w:tcMar>
              <w:top w:w="28" w:type="dxa"/>
              <w:bottom w:w="28" w:type="dxa"/>
            </w:tcMar>
          </w:tcPr>
          <w:p w14:paraId="3281FD13" w14:textId="583B894B" w:rsidR="00854620" w:rsidRPr="00830EE2" w:rsidRDefault="00854620" w:rsidP="5FA5399C">
            <w:pPr>
              <w:rPr>
                <w:rFonts w:ascii="Arial" w:hAnsi="Arial" w:cs="Arial"/>
                <w:sz w:val="20"/>
                <w:szCs w:val="20"/>
              </w:rPr>
            </w:pPr>
            <w:proofErr w:type="gramStart"/>
            <w:r>
              <w:rPr>
                <w:rFonts w:ascii="Arial" w:hAnsi="Arial"/>
                <w:sz w:val="20"/>
              </w:rPr>
              <w:t>www.tomorrowenergy.nl</w:t>
            </w:r>
            <w:proofErr w:type="gramEnd"/>
          </w:p>
        </w:tc>
        <w:tc>
          <w:tcPr>
            <w:tcW w:w="3197" w:type="dxa"/>
            <w:tcMar>
              <w:top w:w="28" w:type="dxa"/>
              <w:bottom w:w="28" w:type="dxa"/>
            </w:tcMar>
          </w:tcPr>
          <w:p w14:paraId="1D1A6E94" w14:textId="751215F7" w:rsidR="00854620" w:rsidRPr="00830EE2" w:rsidRDefault="00854620" w:rsidP="5FA5399C">
            <w:pPr>
              <w:rPr>
                <w:rFonts w:ascii="Arial" w:hAnsi="Arial" w:cs="Arial"/>
                <w:sz w:val="20"/>
                <w:szCs w:val="20"/>
              </w:rPr>
            </w:pPr>
          </w:p>
        </w:tc>
      </w:tr>
      <w:tr w:rsidR="00854620" w:rsidRPr="004C0EBD" w14:paraId="415273DE" w14:textId="77777777" w:rsidTr="003B72F0">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HVC Groep</w:t>
            </w:r>
          </w:p>
        </w:tc>
        <w:tc>
          <w:tcPr>
            <w:tcW w:w="2615"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proofErr w:type="gramStart"/>
            <w:r>
              <w:rPr>
                <w:rFonts w:ascii="Arial" w:hAnsi="Arial"/>
                <w:sz w:val="20"/>
              </w:rPr>
              <w:t>www.hvcgroep.nl</w:t>
            </w:r>
            <w:proofErr w:type="gramEnd"/>
          </w:p>
        </w:tc>
        <w:tc>
          <w:tcPr>
            <w:tcW w:w="3197" w:type="dxa"/>
            <w:tcMar>
              <w:top w:w="28" w:type="dxa"/>
              <w:bottom w:w="28" w:type="dxa"/>
            </w:tcMar>
          </w:tcPr>
          <w:p w14:paraId="6C396CE7" w14:textId="67AA6DFC" w:rsidR="00854620" w:rsidRPr="00830EE2" w:rsidRDefault="00854620" w:rsidP="5FA5399C">
            <w:pPr>
              <w:rPr>
                <w:rFonts w:ascii="Arial" w:eastAsiaTheme="minorEastAsia" w:hAnsi="Arial" w:cs="Arial"/>
                <w:sz w:val="20"/>
                <w:szCs w:val="20"/>
              </w:rPr>
            </w:pPr>
          </w:p>
        </w:tc>
      </w:tr>
      <w:tr w:rsidR="00854620" w:rsidRPr="004C0EBD" w14:paraId="6F42C0E8" w14:textId="77777777" w:rsidTr="003B72F0">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Solar</w:t>
            </w:r>
          </w:p>
        </w:tc>
        <w:tc>
          <w:tcPr>
            <w:tcW w:w="2615" w:type="dxa"/>
            <w:tcMar>
              <w:top w:w="28" w:type="dxa"/>
              <w:bottom w:w="28" w:type="dxa"/>
            </w:tcMar>
          </w:tcPr>
          <w:p w14:paraId="190D6EAC" w14:textId="52FEA868" w:rsidR="00854620" w:rsidRPr="00830EE2" w:rsidRDefault="00854620" w:rsidP="5FA5399C">
            <w:pPr>
              <w:rPr>
                <w:rFonts w:ascii="Arial" w:hAnsi="Arial" w:cs="Arial"/>
                <w:sz w:val="20"/>
                <w:szCs w:val="20"/>
              </w:rPr>
            </w:pPr>
            <w:proofErr w:type="gramStart"/>
            <w:r>
              <w:rPr>
                <w:rFonts w:ascii="Arial" w:hAnsi="Arial"/>
                <w:sz w:val="20"/>
              </w:rPr>
              <w:t>www.narasolar.com</w:t>
            </w:r>
            <w:proofErr w:type="gramEnd"/>
          </w:p>
        </w:tc>
        <w:tc>
          <w:tcPr>
            <w:tcW w:w="3197" w:type="dxa"/>
            <w:tcMar>
              <w:top w:w="28" w:type="dxa"/>
              <w:bottom w:w="28" w:type="dxa"/>
            </w:tcMar>
          </w:tcPr>
          <w:p w14:paraId="63885622" w14:textId="1D3C3738" w:rsidR="00854620" w:rsidRPr="00830EE2" w:rsidRDefault="00854620" w:rsidP="5FA5399C">
            <w:pPr>
              <w:rPr>
                <w:rFonts w:ascii="Arial" w:hAnsi="Arial" w:cs="Arial"/>
                <w:sz w:val="20"/>
                <w:szCs w:val="20"/>
              </w:rPr>
            </w:pPr>
          </w:p>
        </w:tc>
      </w:tr>
      <w:tr w:rsidR="00854620" w:rsidRPr="004C0EBD" w14:paraId="28D7F0A2" w14:textId="77777777" w:rsidTr="003B72F0">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615" w:type="dxa"/>
            <w:tcMar>
              <w:top w:w="28" w:type="dxa"/>
              <w:bottom w:w="28" w:type="dxa"/>
            </w:tcMar>
          </w:tcPr>
          <w:p w14:paraId="690CBDDB" w14:textId="77777777" w:rsidR="00854620" w:rsidRPr="00830EE2" w:rsidRDefault="00854620" w:rsidP="00CA7080">
            <w:pPr>
              <w:rPr>
                <w:rFonts w:ascii="Arial" w:hAnsi="Arial" w:cs="Arial"/>
                <w:sz w:val="20"/>
                <w:szCs w:val="20"/>
              </w:rPr>
            </w:pPr>
            <w:proofErr w:type="gramStart"/>
            <w:r>
              <w:rPr>
                <w:rFonts w:ascii="Arial" w:hAnsi="Arial"/>
                <w:sz w:val="20"/>
              </w:rPr>
              <w:t>www.statkraft.com/</w:t>
            </w:r>
            <w:proofErr w:type="gramEnd"/>
          </w:p>
        </w:tc>
        <w:tc>
          <w:tcPr>
            <w:tcW w:w="3197" w:type="dxa"/>
            <w:tcMar>
              <w:top w:w="28" w:type="dxa"/>
              <w:bottom w:w="28" w:type="dxa"/>
            </w:tcMar>
          </w:tcPr>
          <w:p w14:paraId="28DC5C91" w14:textId="2A1F25DA" w:rsidR="00854620" w:rsidRPr="00830EE2" w:rsidRDefault="00854620" w:rsidP="00CA7080">
            <w:pPr>
              <w:rPr>
                <w:rFonts w:ascii="Arial" w:hAnsi="Arial" w:cs="Arial"/>
                <w:sz w:val="20"/>
                <w:szCs w:val="20"/>
              </w:rPr>
            </w:pPr>
          </w:p>
        </w:tc>
      </w:tr>
      <w:tr w:rsidR="00854620" w:rsidRPr="004C0EBD" w14:paraId="46D7FF3F" w14:textId="77777777" w:rsidTr="003B72F0">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615" w:type="dxa"/>
            <w:tcMar>
              <w:top w:w="28" w:type="dxa"/>
              <w:bottom w:w="28" w:type="dxa"/>
            </w:tcMar>
          </w:tcPr>
          <w:p w14:paraId="0B72E0C8" w14:textId="3AC28E9E" w:rsidR="00854620" w:rsidRPr="00830EE2" w:rsidRDefault="00854620" w:rsidP="5FA5399C">
            <w:pPr>
              <w:rPr>
                <w:rFonts w:ascii="Arial" w:hAnsi="Arial" w:cs="Arial"/>
                <w:sz w:val="20"/>
                <w:szCs w:val="20"/>
              </w:rPr>
            </w:pPr>
            <w:proofErr w:type="gramStart"/>
            <w:r>
              <w:rPr>
                <w:rFonts w:ascii="Arial" w:hAnsi="Arial"/>
                <w:sz w:val="20"/>
              </w:rPr>
              <w:t>www.pure-energie.nl</w:t>
            </w:r>
            <w:proofErr w:type="gramEnd"/>
          </w:p>
        </w:tc>
        <w:tc>
          <w:tcPr>
            <w:tcW w:w="3197" w:type="dxa"/>
            <w:tcMar>
              <w:top w:w="28" w:type="dxa"/>
              <w:bottom w:w="28" w:type="dxa"/>
            </w:tcMar>
          </w:tcPr>
          <w:p w14:paraId="7E26BA2B" w14:textId="07FBF31E" w:rsidR="00854620" w:rsidRPr="00830EE2" w:rsidRDefault="00854620" w:rsidP="5FA5399C">
            <w:pPr>
              <w:rPr>
                <w:rFonts w:ascii="Arial" w:hAnsi="Arial" w:cs="Arial"/>
                <w:sz w:val="20"/>
                <w:szCs w:val="20"/>
              </w:rPr>
            </w:pPr>
          </w:p>
        </w:tc>
      </w:tr>
      <w:tr w:rsidR="00854620" w:rsidRPr="004C0EBD" w14:paraId="622D0129" w14:textId="77777777" w:rsidTr="003B72F0">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615"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197"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3B72F0">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615" w:type="dxa"/>
            <w:tcMar>
              <w:top w:w="28" w:type="dxa"/>
              <w:bottom w:w="28" w:type="dxa"/>
            </w:tcMar>
          </w:tcPr>
          <w:p w14:paraId="73B96E4C" w14:textId="0224E410" w:rsidR="00854620" w:rsidRPr="003B72F0" w:rsidRDefault="00854620" w:rsidP="5FA5399C">
            <w:pPr>
              <w:rPr>
                <w:rFonts w:ascii="Arial" w:hAnsi="Arial" w:cs="Arial"/>
                <w:spacing w:val="-4"/>
                <w:sz w:val="20"/>
                <w:szCs w:val="20"/>
              </w:rPr>
            </w:pPr>
            <w:proofErr w:type="gramStart"/>
            <w:r w:rsidRPr="003B72F0">
              <w:rPr>
                <w:rFonts w:ascii="Arial" w:hAnsi="Arial"/>
                <w:spacing w:val="-4"/>
                <w:sz w:val="20"/>
              </w:rPr>
              <w:t>www.enovosgreenpower.eu</w:t>
            </w:r>
            <w:proofErr w:type="gramEnd"/>
          </w:p>
        </w:tc>
        <w:tc>
          <w:tcPr>
            <w:tcW w:w="3197" w:type="dxa"/>
            <w:tcMar>
              <w:top w:w="28" w:type="dxa"/>
              <w:bottom w:w="28" w:type="dxa"/>
            </w:tcMar>
          </w:tcPr>
          <w:p w14:paraId="739E82DB" w14:textId="51E1A887" w:rsidR="00854620" w:rsidRPr="00830EE2" w:rsidRDefault="00854620" w:rsidP="5FA5399C">
            <w:pPr>
              <w:rPr>
                <w:rFonts w:ascii="Arial" w:hAnsi="Arial" w:cs="Arial"/>
                <w:sz w:val="20"/>
                <w:szCs w:val="20"/>
              </w:rPr>
            </w:pPr>
          </w:p>
        </w:tc>
      </w:tr>
      <w:tr w:rsidR="00854620" w:rsidRPr="004C0EBD" w14:paraId="250460EF" w14:textId="77777777" w:rsidTr="003B72F0">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615" w:type="dxa"/>
            <w:tcMar>
              <w:top w:w="28" w:type="dxa"/>
              <w:bottom w:w="28" w:type="dxa"/>
            </w:tcMar>
          </w:tcPr>
          <w:p w14:paraId="4465F344" w14:textId="77777777" w:rsidR="00854620" w:rsidRPr="00830EE2" w:rsidRDefault="00854620" w:rsidP="00CA7080">
            <w:pPr>
              <w:rPr>
                <w:rFonts w:ascii="Arial" w:hAnsi="Arial" w:cs="Arial"/>
                <w:sz w:val="20"/>
                <w:szCs w:val="20"/>
              </w:rPr>
            </w:pPr>
            <w:proofErr w:type="gramStart"/>
            <w:r>
              <w:rPr>
                <w:rFonts w:ascii="Arial" w:hAnsi="Arial"/>
                <w:sz w:val="20"/>
              </w:rPr>
              <w:t>www.lightsourcebp.com/nl/</w:t>
            </w:r>
            <w:proofErr w:type="gramEnd"/>
          </w:p>
        </w:tc>
        <w:tc>
          <w:tcPr>
            <w:tcW w:w="3197" w:type="dxa"/>
            <w:tcMar>
              <w:top w:w="28" w:type="dxa"/>
              <w:bottom w:w="28" w:type="dxa"/>
            </w:tcMar>
          </w:tcPr>
          <w:p w14:paraId="16325C1C" w14:textId="76BD4BF9" w:rsidR="00854620" w:rsidRPr="00830EE2" w:rsidRDefault="00854620" w:rsidP="00CA7080">
            <w:pPr>
              <w:rPr>
                <w:rFonts w:ascii="Arial" w:hAnsi="Arial" w:cs="Arial"/>
                <w:sz w:val="20"/>
                <w:szCs w:val="20"/>
              </w:rPr>
            </w:pPr>
          </w:p>
        </w:tc>
      </w:tr>
      <w:tr w:rsidR="00854620" w:rsidRPr="004C0EBD" w14:paraId="24A2C49A" w14:textId="77777777" w:rsidTr="003B72F0">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615" w:type="dxa"/>
            <w:tcMar>
              <w:top w:w="28" w:type="dxa"/>
              <w:bottom w:w="28" w:type="dxa"/>
            </w:tcMar>
          </w:tcPr>
          <w:p w14:paraId="23AE6D35" w14:textId="77777777" w:rsidR="00854620" w:rsidRPr="00830EE2" w:rsidRDefault="00854620" w:rsidP="00CA7080">
            <w:pPr>
              <w:rPr>
                <w:rFonts w:ascii="Arial" w:hAnsi="Arial" w:cs="Arial"/>
                <w:sz w:val="20"/>
                <w:szCs w:val="20"/>
              </w:rPr>
            </w:pPr>
            <w:proofErr w:type="gramStart"/>
            <w:r>
              <w:rPr>
                <w:rFonts w:ascii="Arial" w:hAnsi="Arial"/>
                <w:sz w:val="20"/>
              </w:rPr>
              <w:t>www.chintsolar.nl</w:t>
            </w:r>
            <w:proofErr w:type="gramEnd"/>
          </w:p>
        </w:tc>
        <w:tc>
          <w:tcPr>
            <w:tcW w:w="3197" w:type="dxa"/>
            <w:tcMar>
              <w:top w:w="28" w:type="dxa"/>
              <w:bottom w:w="28" w:type="dxa"/>
            </w:tcMar>
          </w:tcPr>
          <w:p w14:paraId="75A0607E" w14:textId="590B305D" w:rsidR="00854620" w:rsidRPr="00830EE2" w:rsidRDefault="00854620" w:rsidP="00CA7080">
            <w:pPr>
              <w:rPr>
                <w:rFonts w:ascii="Arial" w:hAnsi="Arial" w:cs="Arial"/>
                <w:sz w:val="20"/>
                <w:szCs w:val="20"/>
              </w:rPr>
            </w:pPr>
          </w:p>
        </w:tc>
      </w:tr>
      <w:tr w:rsidR="00854620" w:rsidRPr="004C0EBD" w14:paraId="13A8D5C9" w14:textId="77777777" w:rsidTr="003B72F0">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615" w:type="dxa"/>
            <w:tcMar>
              <w:top w:w="28" w:type="dxa"/>
              <w:bottom w:w="28" w:type="dxa"/>
            </w:tcMar>
          </w:tcPr>
          <w:p w14:paraId="1DF0205D" w14:textId="77777777" w:rsidR="00854620" w:rsidRPr="00830EE2" w:rsidRDefault="00854620" w:rsidP="00CA7080">
            <w:pPr>
              <w:rPr>
                <w:rFonts w:ascii="Arial" w:hAnsi="Arial" w:cs="Arial"/>
                <w:sz w:val="20"/>
                <w:szCs w:val="20"/>
              </w:rPr>
            </w:pPr>
            <w:proofErr w:type="gramStart"/>
            <w:r>
              <w:rPr>
                <w:rFonts w:ascii="Arial" w:hAnsi="Arial"/>
                <w:sz w:val="20"/>
              </w:rPr>
              <w:t>www.sunvest.nl</w:t>
            </w:r>
            <w:proofErr w:type="gramEnd"/>
          </w:p>
        </w:tc>
        <w:tc>
          <w:tcPr>
            <w:tcW w:w="3197" w:type="dxa"/>
            <w:tcMar>
              <w:top w:w="28" w:type="dxa"/>
              <w:bottom w:w="28" w:type="dxa"/>
            </w:tcMar>
          </w:tcPr>
          <w:p w14:paraId="20165432" w14:textId="1D4B3A27" w:rsidR="00854620" w:rsidRPr="00830EE2" w:rsidRDefault="00854620" w:rsidP="00CA7080">
            <w:pPr>
              <w:rPr>
                <w:rFonts w:ascii="Arial" w:hAnsi="Arial" w:cs="Arial"/>
                <w:sz w:val="20"/>
                <w:szCs w:val="20"/>
              </w:rPr>
            </w:pPr>
          </w:p>
        </w:tc>
      </w:tr>
      <w:tr w:rsidR="00854620" w:rsidRPr="004C0EBD" w14:paraId="62C6ACB2" w14:textId="77777777" w:rsidTr="003B72F0">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615" w:type="dxa"/>
            <w:tcMar>
              <w:top w:w="28" w:type="dxa"/>
              <w:bottom w:w="28" w:type="dxa"/>
            </w:tcMar>
          </w:tcPr>
          <w:p w14:paraId="736F4ECA" w14:textId="77777777" w:rsidR="00854620" w:rsidRPr="00830EE2" w:rsidRDefault="00854620" w:rsidP="00CA7080">
            <w:pPr>
              <w:rPr>
                <w:rFonts w:ascii="Arial" w:hAnsi="Arial" w:cs="Arial"/>
                <w:sz w:val="20"/>
                <w:szCs w:val="20"/>
              </w:rPr>
            </w:pPr>
            <w:proofErr w:type="gramStart"/>
            <w:r>
              <w:rPr>
                <w:rFonts w:ascii="Arial" w:hAnsi="Arial"/>
                <w:sz w:val="20"/>
              </w:rPr>
              <w:t>www.sun-projects.nl</w:t>
            </w:r>
            <w:proofErr w:type="gramEnd"/>
          </w:p>
        </w:tc>
        <w:tc>
          <w:tcPr>
            <w:tcW w:w="3197" w:type="dxa"/>
            <w:tcMar>
              <w:top w:w="28" w:type="dxa"/>
              <w:bottom w:w="28" w:type="dxa"/>
            </w:tcMar>
          </w:tcPr>
          <w:p w14:paraId="102E7EE4" w14:textId="01539DEA" w:rsidR="00854620" w:rsidRPr="00830EE2" w:rsidRDefault="00854620" w:rsidP="00CA7080">
            <w:pPr>
              <w:rPr>
                <w:rFonts w:ascii="Arial" w:hAnsi="Arial" w:cs="Arial"/>
                <w:sz w:val="20"/>
                <w:szCs w:val="20"/>
              </w:rPr>
            </w:pPr>
          </w:p>
        </w:tc>
      </w:tr>
      <w:tr w:rsidR="00854620" w:rsidRPr="004C0EBD" w14:paraId="45F308A1" w14:textId="77777777" w:rsidTr="003B72F0">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615" w:type="dxa"/>
            <w:tcMar>
              <w:top w:w="28" w:type="dxa"/>
              <w:bottom w:w="28" w:type="dxa"/>
            </w:tcMar>
          </w:tcPr>
          <w:p w14:paraId="7A1877E8" w14:textId="77777777" w:rsidR="00854620" w:rsidRPr="00830EE2" w:rsidRDefault="00854620" w:rsidP="00CA7080">
            <w:pPr>
              <w:rPr>
                <w:rFonts w:ascii="Arial" w:hAnsi="Arial" w:cs="Arial"/>
                <w:sz w:val="20"/>
                <w:szCs w:val="20"/>
              </w:rPr>
            </w:pPr>
            <w:proofErr w:type="gramStart"/>
            <w:r>
              <w:rPr>
                <w:rFonts w:ascii="Arial" w:hAnsi="Arial"/>
                <w:sz w:val="20"/>
              </w:rPr>
              <w:t>www.vattenfall.com</w:t>
            </w:r>
            <w:proofErr w:type="gramEnd"/>
          </w:p>
        </w:tc>
        <w:tc>
          <w:tcPr>
            <w:tcW w:w="3197" w:type="dxa"/>
            <w:tcMar>
              <w:top w:w="28" w:type="dxa"/>
              <w:bottom w:w="28" w:type="dxa"/>
            </w:tcMar>
          </w:tcPr>
          <w:p w14:paraId="17BCED94" w14:textId="6A029FE4" w:rsidR="00854620" w:rsidRPr="00830EE2" w:rsidRDefault="00854620" w:rsidP="00CA7080">
            <w:pPr>
              <w:rPr>
                <w:rFonts w:ascii="Arial" w:hAnsi="Arial" w:cs="Arial"/>
                <w:sz w:val="20"/>
                <w:szCs w:val="20"/>
              </w:rPr>
            </w:pPr>
          </w:p>
        </w:tc>
      </w:tr>
      <w:tr w:rsidR="00854620" w:rsidRPr="004C0EBD" w14:paraId="2FE95671" w14:textId="77777777" w:rsidTr="003B72F0">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615" w:type="dxa"/>
            <w:tcMar>
              <w:top w:w="28" w:type="dxa"/>
              <w:bottom w:w="28" w:type="dxa"/>
            </w:tcMar>
          </w:tcPr>
          <w:p w14:paraId="29C2B5BE" w14:textId="77777777" w:rsidR="00854620" w:rsidRPr="00830EE2" w:rsidRDefault="00854620" w:rsidP="00CA7080">
            <w:pPr>
              <w:rPr>
                <w:rFonts w:ascii="Arial" w:hAnsi="Arial" w:cs="Arial"/>
                <w:sz w:val="20"/>
                <w:szCs w:val="20"/>
              </w:rPr>
            </w:pPr>
            <w:proofErr w:type="gramStart"/>
            <w:r>
              <w:rPr>
                <w:rFonts w:ascii="Arial" w:hAnsi="Arial"/>
                <w:sz w:val="20"/>
              </w:rPr>
              <w:t>www.ecorus.com</w:t>
            </w:r>
            <w:proofErr w:type="gramEnd"/>
          </w:p>
        </w:tc>
        <w:tc>
          <w:tcPr>
            <w:tcW w:w="3197" w:type="dxa"/>
            <w:tcMar>
              <w:top w:w="28" w:type="dxa"/>
              <w:bottom w:w="28" w:type="dxa"/>
            </w:tcMar>
          </w:tcPr>
          <w:p w14:paraId="2DC3142A" w14:textId="01BCD0BD" w:rsidR="00854620" w:rsidRPr="00830EE2" w:rsidRDefault="00854620" w:rsidP="00CA7080">
            <w:pPr>
              <w:rPr>
                <w:rFonts w:ascii="Arial" w:hAnsi="Arial" w:cs="Arial"/>
                <w:sz w:val="20"/>
                <w:szCs w:val="20"/>
              </w:rPr>
            </w:pPr>
          </w:p>
        </w:tc>
      </w:tr>
      <w:tr w:rsidR="00854620" w:rsidRPr="004C0EBD" w14:paraId="7E2A6950" w14:textId="77777777" w:rsidTr="003B72F0">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r>
              <w:rPr>
                <w:rFonts w:ascii="Arial" w:hAnsi="Arial"/>
                <w:sz w:val="20"/>
              </w:rPr>
              <w:t>Eneco</w:t>
            </w:r>
          </w:p>
        </w:tc>
        <w:tc>
          <w:tcPr>
            <w:tcW w:w="2615" w:type="dxa"/>
            <w:tcMar>
              <w:top w:w="28" w:type="dxa"/>
              <w:bottom w:w="28" w:type="dxa"/>
            </w:tcMar>
          </w:tcPr>
          <w:p w14:paraId="3638CE9A" w14:textId="77777777" w:rsidR="00854620" w:rsidRPr="00830EE2" w:rsidRDefault="00854620" w:rsidP="00CA7080">
            <w:pPr>
              <w:rPr>
                <w:rFonts w:ascii="Arial" w:hAnsi="Arial" w:cs="Arial"/>
                <w:sz w:val="20"/>
                <w:szCs w:val="20"/>
              </w:rPr>
            </w:pPr>
            <w:proofErr w:type="gramStart"/>
            <w:r>
              <w:rPr>
                <w:rFonts w:ascii="Arial" w:hAnsi="Arial"/>
                <w:sz w:val="20"/>
              </w:rPr>
              <w:t>www.eneco.com</w:t>
            </w:r>
            <w:proofErr w:type="gramEnd"/>
          </w:p>
        </w:tc>
        <w:tc>
          <w:tcPr>
            <w:tcW w:w="3197" w:type="dxa"/>
            <w:tcMar>
              <w:top w:w="28" w:type="dxa"/>
              <w:bottom w:w="28" w:type="dxa"/>
            </w:tcMar>
          </w:tcPr>
          <w:p w14:paraId="3C5AB04E" w14:textId="43A08D25" w:rsidR="00854620" w:rsidRPr="00830EE2" w:rsidRDefault="00854620" w:rsidP="00CA7080">
            <w:pPr>
              <w:rPr>
                <w:rFonts w:ascii="Arial" w:hAnsi="Arial" w:cs="Arial"/>
                <w:sz w:val="20"/>
                <w:szCs w:val="20"/>
              </w:rPr>
            </w:pPr>
          </w:p>
        </w:tc>
      </w:tr>
      <w:tr w:rsidR="00854620" w:rsidRPr="004C0EBD" w14:paraId="35699EEB" w14:textId="77777777" w:rsidTr="003B72F0">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r>
              <w:rPr>
                <w:rFonts w:ascii="Arial" w:hAnsi="Arial"/>
                <w:sz w:val="20"/>
              </w:rPr>
              <w:t>Powerfield</w:t>
            </w:r>
          </w:p>
        </w:tc>
        <w:tc>
          <w:tcPr>
            <w:tcW w:w="2615" w:type="dxa"/>
            <w:tcMar>
              <w:top w:w="28" w:type="dxa"/>
              <w:bottom w:w="28" w:type="dxa"/>
            </w:tcMar>
          </w:tcPr>
          <w:p w14:paraId="657C28BA" w14:textId="77777777" w:rsidR="00854620" w:rsidRPr="00830EE2" w:rsidRDefault="00854620" w:rsidP="00CA7080">
            <w:pPr>
              <w:rPr>
                <w:rFonts w:ascii="Arial" w:hAnsi="Arial" w:cs="Arial"/>
                <w:sz w:val="20"/>
                <w:szCs w:val="20"/>
              </w:rPr>
            </w:pPr>
            <w:proofErr w:type="gramStart"/>
            <w:r>
              <w:rPr>
                <w:rFonts w:ascii="Arial" w:hAnsi="Arial"/>
                <w:sz w:val="20"/>
              </w:rPr>
              <w:t>www.powerfield.nl</w:t>
            </w:r>
            <w:proofErr w:type="gramEnd"/>
          </w:p>
        </w:tc>
        <w:tc>
          <w:tcPr>
            <w:tcW w:w="3197" w:type="dxa"/>
            <w:tcMar>
              <w:top w:w="28" w:type="dxa"/>
              <w:bottom w:w="28" w:type="dxa"/>
            </w:tcMar>
          </w:tcPr>
          <w:p w14:paraId="6733484D" w14:textId="7FDDB979" w:rsidR="00854620" w:rsidRPr="00830EE2" w:rsidRDefault="00854620" w:rsidP="00CA7080">
            <w:pPr>
              <w:rPr>
                <w:rFonts w:ascii="Arial" w:hAnsi="Arial" w:cs="Arial"/>
                <w:sz w:val="20"/>
                <w:szCs w:val="20"/>
              </w:rPr>
            </w:pPr>
          </w:p>
        </w:tc>
      </w:tr>
      <w:tr w:rsidR="00854620" w:rsidRPr="004C0EBD" w14:paraId="47FBC9B6" w14:textId="77777777" w:rsidTr="003B72F0">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615" w:type="dxa"/>
            <w:tcMar>
              <w:top w:w="28" w:type="dxa"/>
              <w:bottom w:w="28" w:type="dxa"/>
            </w:tcMar>
          </w:tcPr>
          <w:p w14:paraId="1BEB5A5F" w14:textId="77777777" w:rsidR="00854620" w:rsidRPr="00830EE2" w:rsidRDefault="00854620" w:rsidP="00CA7080">
            <w:pPr>
              <w:rPr>
                <w:rFonts w:ascii="Arial" w:hAnsi="Arial" w:cs="Arial"/>
                <w:sz w:val="20"/>
                <w:szCs w:val="20"/>
              </w:rPr>
            </w:pPr>
            <w:proofErr w:type="gramStart"/>
            <w:r>
              <w:rPr>
                <w:rFonts w:ascii="Arial" w:hAnsi="Arial"/>
                <w:sz w:val="20"/>
              </w:rPr>
              <w:t>www.novar.nl</w:t>
            </w:r>
            <w:proofErr w:type="gramEnd"/>
          </w:p>
        </w:tc>
        <w:tc>
          <w:tcPr>
            <w:tcW w:w="3197" w:type="dxa"/>
            <w:tcMar>
              <w:top w:w="28" w:type="dxa"/>
              <w:bottom w:w="28" w:type="dxa"/>
            </w:tcMar>
          </w:tcPr>
          <w:p w14:paraId="2EF6AA9B" w14:textId="5C6504E9" w:rsidR="00854620" w:rsidRPr="00830EE2" w:rsidRDefault="00854620" w:rsidP="00CA7080">
            <w:pPr>
              <w:rPr>
                <w:rFonts w:ascii="Arial" w:hAnsi="Arial" w:cs="Arial"/>
                <w:sz w:val="20"/>
                <w:szCs w:val="20"/>
              </w:rPr>
            </w:pPr>
          </w:p>
        </w:tc>
      </w:tr>
      <w:tr w:rsidR="00854620" w:rsidRPr="004C0EBD" w14:paraId="3449BBB7" w14:textId="77777777" w:rsidTr="003B72F0">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615" w:type="dxa"/>
            <w:tcMar>
              <w:top w:w="28" w:type="dxa"/>
              <w:bottom w:w="28" w:type="dxa"/>
            </w:tcMar>
          </w:tcPr>
          <w:p w14:paraId="233C18AF" w14:textId="77777777" w:rsidR="00854620" w:rsidRPr="00830EE2" w:rsidRDefault="00854620" w:rsidP="00CA7080">
            <w:pPr>
              <w:rPr>
                <w:rFonts w:ascii="Arial" w:hAnsi="Arial" w:cs="Arial"/>
                <w:sz w:val="20"/>
                <w:szCs w:val="20"/>
              </w:rPr>
            </w:pPr>
            <w:proofErr w:type="gramStart"/>
            <w:r>
              <w:rPr>
                <w:rFonts w:ascii="Arial" w:hAnsi="Arial"/>
                <w:sz w:val="20"/>
              </w:rPr>
              <w:t>www.groendus.nl</w:t>
            </w:r>
            <w:proofErr w:type="gramEnd"/>
          </w:p>
        </w:tc>
        <w:tc>
          <w:tcPr>
            <w:tcW w:w="3197" w:type="dxa"/>
            <w:tcMar>
              <w:top w:w="28" w:type="dxa"/>
              <w:bottom w:w="28" w:type="dxa"/>
            </w:tcMar>
          </w:tcPr>
          <w:p w14:paraId="538BC678" w14:textId="7821623F" w:rsidR="00854620" w:rsidRPr="00830EE2" w:rsidRDefault="00854620" w:rsidP="00CA7080">
            <w:pPr>
              <w:rPr>
                <w:rFonts w:ascii="Arial" w:hAnsi="Arial" w:cs="Arial"/>
                <w:sz w:val="20"/>
                <w:szCs w:val="20"/>
              </w:rPr>
            </w:pPr>
          </w:p>
        </w:tc>
      </w:tr>
      <w:tr w:rsidR="00854620" w:rsidRPr="004C0EBD" w14:paraId="547B5B59" w14:textId="77777777" w:rsidTr="003B72F0">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615" w:type="dxa"/>
            <w:tcMar>
              <w:top w:w="28" w:type="dxa"/>
              <w:bottom w:w="28" w:type="dxa"/>
            </w:tcMar>
          </w:tcPr>
          <w:p w14:paraId="71157FE1" w14:textId="77777777" w:rsidR="00854620" w:rsidRPr="00830EE2" w:rsidRDefault="00854620" w:rsidP="00CA7080">
            <w:pPr>
              <w:rPr>
                <w:rFonts w:ascii="Arial" w:hAnsi="Arial" w:cs="Arial"/>
                <w:sz w:val="20"/>
                <w:szCs w:val="20"/>
              </w:rPr>
            </w:pPr>
            <w:proofErr w:type="gramStart"/>
            <w:r>
              <w:rPr>
                <w:rFonts w:ascii="Arial" w:hAnsi="Arial"/>
                <w:sz w:val="20"/>
              </w:rPr>
              <w:t>www.ibvogt.com</w:t>
            </w:r>
            <w:proofErr w:type="gramEnd"/>
          </w:p>
        </w:tc>
        <w:tc>
          <w:tcPr>
            <w:tcW w:w="3197" w:type="dxa"/>
            <w:tcMar>
              <w:top w:w="28" w:type="dxa"/>
              <w:bottom w:w="28" w:type="dxa"/>
            </w:tcMar>
          </w:tcPr>
          <w:p w14:paraId="60D7DE63" w14:textId="33C30A0B"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312F9E96" w:rsidR="0052536B" w:rsidRPr="004C0EBD" w:rsidRDefault="0052536B" w:rsidP="00160572">
      <w:pPr>
        <w:pStyle w:val="MH1"/>
      </w:pPr>
      <w:bookmarkStart w:id="90" w:name="_Toc180576507"/>
      <w:r>
        <w:lastRenderedPageBreak/>
        <w:t>Bijlage</w:t>
      </w:r>
      <w:r w:rsidR="0091675A">
        <w:t> </w:t>
      </w:r>
      <w:r w:rsidRPr="0091675A">
        <w:t>4</w:t>
      </w:r>
      <w:r>
        <w:t xml:space="preserve"> — Adviseurs en aanbieders gespecialiseerd in energiebeheersystemen, batterijen en vraagsturing</w:t>
      </w:r>
      <w:r w:rsidRPr="0091675A">
        <w:rPr>
          <w:rStyle w:val="FootnoteReference"/>
        </w:rPr>
        <w:t>2</w:t>
      </w:r>
      <w:bookmarkEnd w:id="90"/>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NB: </w:t>
      </w:r>
      <w:r>
        <w:t xml:space="preserve">De onderstaande lijst is onvolledig. Er is geen onderzoek verricht naar de ervaring, kwaliteit of prijs van onderstaande inspecteurs.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1825"/>
      </w:tblGrid>
      <w:tr w:rsidR="00830EE2" w:rsidRPr="00830EE2" w14:paraId="5293B041" w14:textId="77777777" w:rsidTr="00EE3B13">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Onderneming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Plaats van vestiging</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Contactpersoon </w:t>
            </w:r>
          </w:p>
        </w:tc>
        <w:tc>
          <w:tcPr>
            <w:tcW w:w="1825"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E-mailadres </w:t>
            </w:r>
          </w:p>
        </w:tc>
      </w:tr>
      <w:tr w:rsidR="0052536B" w:rsidRPr="004C0EBD" w14:paraId="564EA913" w14:textId="77777777" w:rsidTr="00EE3B13">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57188E3C"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164B0013" w14:textId="51FFBB87" w:rsidR="0052536B" w:rsidRPr="00830EE2" w:rsidRDefault="0052536B" w:rsidP="5FA5399C">
            <w:pPr>
              <w:rPr>
                <w:rFonts w:ascii="Arial" w:eastAsiaTheme="minorEastAsia" w:hAnsi="Arial" w:cs="Arial"/>
                <w:sz w:val="20"/>
                <w:szCs w:val="20"/>
              </w:rPr>
            </w:pPr>
          </w:p>
        </w:tc>
      </w:tr>
      <w:tr w:rsidR="00527969" w:rsidRPr="004C0EBD" w14:paraId="55CCA169" w14:textId="77777777" w:rsidTr="00EE3B13">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energy</w:t>
            </w:r>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r>
              <w:rPr>
                <w:rFonts w:ascii="Arial" w:hAnsi="Arial"/>
                <w:sz w:val="20"/>
              </w:rPr>
              <w:t>Blaricum</w:t>
            </w:r>
          </w:p>
        </w:tc>
        <w:tc>
          <w:tcPr>
            <w:tcW w:w="2194" w:type="dxa"/>
            <w:tcMar>
              <w:top w:w="28" w:type="dxa"/>
              <w:bottom w:w="28" w:type="dxa"/>
            </w:tcMar>
            <w:vAlign w:val="center"/>
          </w:tcPr>
          <w:p w14:paraId="0A8A826F" w14:textId="64157A86" w:rsidR="00527969" w:rsidRPr="00830EE2" w:rsidRDefault="00527969" w:rsidP="5FA5399C">
            <w:pPr>
              <w:rPr>
                <w:rFonts w:ascii="Arial" w:eastAsiaTheme="minorEastAsia" w:hAnsi="Arial" w:cs="Arial"/>
                <w:sz w:val="20"/>
                <w:szCs w:val="20"/>
              </w:rPr>
            </w:pPr>
          </w:p>
        </w:tc>
        <w:tc>
          <w:tcPr>
            <w:tcW w:w="1825" w:type="dxa"/>
            <w:tcMar>
              <w:top w:w="28" w:type="dxa"/>
              <w:bottom w:w="28" w:type="dxa"/>
            </w:tcMar>
            <w:vAlign w:val="center"/>
          </w:tcPr>
          <w:p w14:paraId="7EBA8D53" w14:textId="1DE0BEAD" w:rsidR="00527969" w:rsidRPr="00830EE2" w:rsidRDefault="00527969" w:rsidP="5FA5399C">
            <w:pPr>
              <w:rPr>
                <w:rFonts w:ascii="Arial" w:eastAsiaTheme="minorEastAsia" w:hAnsi="Arial" w:cs="Arial"/>
                <w:sz w:val="20"/>
                <w:szCs w:val="20"/>
              </w:rPr>
            </w:pPr>
          </w:p>
        </w:tc>
      </w:tr>
      <w:tr w:rsidR="0052536B" w:rsidRPr="004C0EBD" w14:paraId="4F173FF9" w14:textId="77777777" w:rsidTr="00EE3B13">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270A41A5"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70322736" w14:textId="27C3CEC9" w:rsidR="0052536B" w:rsidRPr="00830EE2" w:rsidRDefault="0052536B" w:rsidP="5FA5399C">
            <w:pPr>
              <w:rPr>
                <w:rFonts w:ascii="Arial" w:eastAsiaTheme="minorEastAsia" w:hAnsi="Arial" w:cs="Arial"/>
                <w:sz w:val="20"/>
                <w:szCs w:val="20"/>
              </w:rPr>
            </w:pPr>
          </w:p>
        </w:tc>
      </w:tr>
      <w:tr w:rsidR="5FA5399C" w:rsidRPr="004C0EBD" w14:paraId="469AD225" w14:textId="77777777" w:rsidTr="00EE3B13">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proofErr w:type="gramStart"/>
            <w:r>
              <w:rPr>
                <w:rFonts w:ascii="Arial" w:hAnsi="Arial"/>
                <w:sz w:val="20"/>
              </w:rPr>
              <w:t>www.scholt.nl</w:t>
            </w:r>
            <w:proofErr w:type="gramEnd"/>
          </w:p>
        </w:tc>
        <w:tc>
          <w:tcPr>
            <w:tcW w:w="2194" w:type="dxa"/>
            <w:tcMar>
              <w:top w:w="28" w:type="dxa"/>
              <w:bottom w:w="28" w:type="dxa"/>
            </w:tcMar>
            <w:vAlign w:val="center"/>
          </w:tcPr>
          <w:p w14:paraId="08147F45" w14:textId="4F851E0C" w:rsidR="5FA5399C" w:rsidRPr="00830EE2" w:rsidRDefault="5FA5399C" w:rsidP="5FA5399C">
            <w:pPr>
              <w:rPr>
                <w:rFonts w:ascii="Arial" w:eastAsiaTheme="minorEastAsia" w:hAnsi="Arial" w:cs="Arial"/>
                <w:sz w:val="20"/>
                <w:szCs w:val="20"/>
              </w:rPr>
            </w:pPr>
          </w:p>
        </w:tc>
        <w:tc>
          <w:tcPr>
            <w:tcW w:w="1825" w:type="dxa"/>
            <w:tcMar>
              <w:top w:w="28" w:type="dxa"/>
              <w:bottom w:w="28" w:type="dxa"/>
            </w:tcMar>
            <w:vAlign w:val="center"/>
          </w:tcPr>
          <w:p w14:paraId="4899A413" w14:textId="4BCA3DF4" w:rsidR="5FA5399C" w:rsidRPr="00830EE2" w:rsidRDefault="5FA5399C" w:rsidP="5FA5399C">
            <w:pPr>
              <w:rPr>
                <w:rFonts w:ascii="Arial" w:eastAsiaTheme="minorEastAsia" w:hAnsi="Arial" w:cs="Arial"/>
                <w:sz w:val="20"/>
                <w:szCs w:val="20"/>
              </w:rPr>
            </w:pPr>
          </w:p>
        </w:tc>
      </w:tr>
      <w:tr w:rsidR="5FA5399C" w:rsidRPr="004C0EBD" w14:paraId="4989B929" w14:textId="77777777" w:rsidTr="00EE3B13">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proofErr w:type="gramStart"/>
            <w:r>
              <w:rPr>
                <w:rFonts w:ascii="Arial" w:hAnsi="Arial"/>
                <w:sz w:val="20"/>
              </w:rPr>
              <w:t>www.odura.nl</w:t>
            </w:r>
            <w:proofErr w:type="gramEnd"/>
          </w:p>
        </w:tc>
        <w:tc>
          <w:tcPr>
            <w:tcW w:w="2194" w:type="dxa"/>
            <w:tcMar>
              <w:top w:w="28" w:type="dxa"/>
              <w:bottom w:w="28" w:type="dxa"/>
            </w:tcMar>
            <w:vAlign w:val="center"/>
          </w:tcPr>
          <w:p w14:paraId="33C64D0D" w14:textId="40DE9AA9" w:rsidR="5FA5399C" w:rsidRPr="00830EE2" w:rsidRDefault="5FA5399C" w:rsidP="5FA5399C">
            <w:pPr>
              <w:rPr>
                <w:rFonts w:ascii="Arial" w:eastAsiaTheme="minorEastAsia" w:hAnsi="Arial" w:cs="Arial"/>
                <w:sz w:val="20"/>
                <w:szCs w:val="20"/>
              </w:rPr>
            </w:pPr>
          </w:p>
        </w:tc>
        <w:tc>
          <w:tcPr>
            <w:tcW w:w="1825" w:type="dxa"/>
            <w:tcMar>
              <w:top w:w="28" w:type="dxa"/>
              <w:bottom w:w="28" w:type="dxa"/>
            </w:tcMar>
            <w:vAlign w:val="center"/>
          </w:tcPr>
          <w:p w14:paraId="00FBA627" w14:textId="77FD4EF0" w:rsidR="5FA5399C" w:rsidRPr="00830EE2" w:rsidRDefault="5FA5399C" w:rsidP="5FA5399C">
            <w:pPr>
              <w:rPr>
                <w:rFonts w:ascii="Arial" w:eastAsiaTheme="minorEastAsia" w:hAnsi="Arial" w:cs="Arial"/>
                <w:sz w:val="20"/>
                <w:szCs w:val="20"/>
              </w:rPr>
            </w:pPr>
          </w:p>
        </w:tc>
      </w:tr>
      <w:tr w:rsidR="0052536B" w:rsidRPr="004C0EBD" w14:paraId="2F25F258" w14:textId="77777777" w:rsidTr="00EE3B13">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Pr>
                <w:rFonts w:ascii="Arial" w:hAnsi="Arial"/>
                <w:sz w:val="20"/>
              </w:rPr>
              <w:t>Schiedam</w:t>
            </w:r>
          </w:p>
        </w:tc>
        <w:tc>
          <w:tcPr>
            <w:tcW w:w="2194" w:type="dxa"/>
            <w:tcMar>
              <w:top w:w="28" w:type="dxa"/>
              <w:bottom w:w="28" w:type="dxa"/>
            </w:tcMar>
            <w:vAlign w:val="center"/>
          </w:tcPr>
          <w:p w14:paraId="69DE1BE3" w14:textId="36E0193D"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08E0B254" w14:textId="28B7A1B8" w:rsidR="0052536B" w:rsidRPr="00830EE2" w:rsidRDefault="0052536B" w:rsidP="5FA5399C">
            <w:pPr>
              <w:rPr>
                <w:rFonts w:ascii="Arial" w:eastAsiaTheme="minorEastAsia" w:hAnsi="Arial" w:cs="Arial"/>
                <w:sz w:val="20"/>
                <w:szCs w:val="20"/>
              </w:rPr>
            </w:pPr>
          </w:p>
        </w:tc>
      </w:tr>
      <w:tr w:rsidR="0052536B" w:rsidRPr="004C0EBD" w14:paraId="7E879F35" w14:textId="77777777" w:rsidTr="00EE3B13">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r>
              <w:rPr>
                <w:rFonts w:ascii="Arial" w:hAnsi="Arial"/>
                <w:sz w:val="20"/>
              </w:rPr>
              <w:t>Schoorl</w:t>
            </w:r>
          </w:p>
        </w:tc>
        <w:tc>
          <w:tcPr>
            <w:tcW w:w="2194" w:type="dxa"/>
            <w:tcMar>
              <w:top w:w="28" w:type="dxa"/>
              <w:bottom w:w="28" w:type="dxa"/>
            </w:tcMar>
            <w:vAlign w:val="center"/>
          </w:tcPr>
          <w:p w14:paraId="22548B1A" w14:textId="4E351CD0" w:rsidR="0052536B" w:rsidRPr="00830EE2" w:rsidRDefault="0052536B" w:rsidP="00A3595E">
            <w:pPr>
              <w:rPr>
                <w:rFonts w:ascii="Arial" w:hAnsi="Arial" w:cs="Arial"/>
                <w:sz w:val="20"/>
                <w:szCs w:val="20"/>
              </w:rPr>
            </w:pPr>
          </w:p>
        </w:tc>
        <w:tc>
          <w:tcPr>
            <w:tcW w:w="1825" w:type="dxa"/>
            <w:tcMar>
              <w:top w:w="28" w:type="dxa"/>
              <w:bottom w:w="28" w:type="dxa"/>
            </w:tcMar>
            <w:vAlign w:val="center"/>
          </w:tcPr>
          <w:p w14:paraId="206930F3" w14:textId="0E2D3956" w:rsidR="0052536B" w:rsidRPr="00830EE2" w:rsidRDefault="0052536B" w:rsidP="00A3595E">
            <w:pPr>
              <w:rPr>
                <w:rFonts w:ascii="Arial" w:hAnsi="Arial" w:cs="Arial"/>
                <w:sz w:val="20"/>
                <w:szCs w:val="20"/>
              </w:rPr>
            </w:pPr>
          </w:p>
        </w:tc>
      </w:tr>
      <w:tr w:rsidR="5FA5399C" w:rsidRPr="004C0EBD" w14:paraId="6B67DA41" w14:textId="77777777" w:rsidTr="00EE3B13">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r>
              <w:rPr>
                <w:rFonts w:ascii="Arial" w:hAnsi="Arial"/>
                <w:sz w:val="20"/>
              </w:rPr>
              <w:t>Alfen</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proofErr w:type="gramStart"/>
            <w:r>
              <w:rPr>
                <w:rFonts w:ascii="Arial" w:hAnsi="Arial"/>
                <w:sz w:val="20"/>
              </w:rPr>
              <w:t>www.alfen.com</w:t>
            </w:r>
            <w:proofErr w:type="gramEnd"/>
          </w:p>
        </w:tc>
        <w:tc>
          <w:tcPr>
            <w:tcW w:w="2194" w:type="dxa"/>
            <w:tcMar>
              <w:top w:w="28" w:type="dxa"/>
              <w:bottom w:w="28" w:type="dxa"/>
            </w:tcMar>
            <w:vAlign w:val="center"/>
          </w:tcPr>
          <w:p w14:paraId="214330A3" w14:textId="669F47BA" w:rsidR="5FA5399C" w:rsidRPr="00830EE2" w:rsidRDefault="5FA5399C" w:rsidP="5FA5399C">
            <w:pPr>
              <w:rPr>
                <w:rFonts w:ascii="Arial" w:hAnsi="Arial" w:cs="Arial"/>
                <w:sz w:val="20"/>
                <w:szCs w:val="20"/>
              </w:rPr>
            </w:pPr>
          </w:p>
        </w:tc>
        <w:tc>
          <w:tcPr>
            <w:tcW w:w="1825" w:type="dxa"/>
            <w:tcMar>
              <w:top w:w="28" w:type="dxa"/>
              <w:bottom w:w="28" w:type="dxa"/>
            </w:tcMar>
            <w:vAlign w:val="center"/>
          </w:tcPr>
          <w:p w14:paraId="64147A1A" w14:textId="4910377B" w:rsidR="5FA5399C" w:rsidRPr="00830EE2" w:rsidRDefault="5FA5399C" w:rsidP="5FA5399C">
            <w:pPr>
              <w:rPr>
                <w:rFonts w:ascii="Arial" w:hAnsi="Arial" w:cs="Arial"/>
                <w:sz w:val="20"/>
                <w:szCs w:val="20"/>
              </w:rPr>
            </w:pPr>
          </w:p>
        </w:tc>
      </w:tr>
      <w:tr w:rsidR="5FA5399C" w:rsidRPr="004C0EBD" w14:paraId="00D67DD7" w14:textId="77777777" w:rsidTr="00EE3B13">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078FA78E" w:rsidR="5FA5399C" w:rsidRPr="00830EE2" w:rsidRDefault="5FA5399C" w:rsidP="5FA5399C">
            <w:pPr>
              <w:rPr>
                <w:rFonts w:ascii="Arial" w:hAnsi="Arial" w:cs="Arial"/>
                <w:sz w:val="20"/>
                <w:szCs w:val="20"/>
              </w:rPr>
            </w:pPr>
          </w:p>
        </w:tc>
        <w:tc>
          <w:tcPr>
            <w:tcW w:w="1825" w:type="dxa"/>
            <w:tcMar>
              <w:top w:w="28" w:type="dxa"/>
              <w:bottom w:w="28" w:type="dxa"/>
            </w:tcMar>
            <w:vAlign w:val="center"/>
          </w:tcPr>
          <w:p w14:paraId="0A535D25" w14:textId="34C6C8C0" w:rsidR="5FA5399C" w:rsidRPr="00830EE2" w:rsidRDefault="5FA5399C" w:rsidP="5FA5399C">
            <w:pPr>
              <w:rPr>
                <w:rFonts w:ascii="Arial" w:hAnsi="Arial" w:cs="Arial"/>
                <w:sz w:val="20"/>
                <w:szCs w:val="20"/>
              </w:rPr>
            </w:pPr>
          </w:p>
        </w:tc>
      </w:tr>
      <w:tr w:rsidR="00C81F79" w:rsidRPr="004C0EBD" w14:paraId="0656996A" w14:textId="77777777" w:rsidTr="00EE3B13">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2D1BA52A" w:rsidR="00C81F79" w:rsidRPr="00830EE2" w:rsidRDefault="00C81F79" w:rsidP="00C81F79">
            <w:pPr>
              <w:rPr>
                <w:rFonts w:ascii="Arial" w:hAnsi="Arial" w:cs="Arial"/>
                <w:sz w:val="20"/>
                <w:szCs w:val="20"/>
              </w:rPr>
            </w:pPr>
          </w:p>
        </w:tc>
        <w:tc>
          <w:tcPr>
            <w:tcW w:w="1825" w:type="dxa"/>
            <w:tcMar>
              <w:top w:w="28" w:type="dxa"/>
              <w:bottom w:w="28" w:type="dxa"/>
            </w:tcMar>
            <w:vAlign w:val="center"/>
          </w:tcPr>
          <w:p w14:paraId="440EC98A" w14:textId="189C070A"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160572">
      <w:pPr>
        <w:pStyle w:val="MH1"/>
      </w:pPr>
      <w:bookmarkStart w:id="91" w:name="_Toc180576508"/>
      <w:r>
        <w:lastRenderedPageBreak/>
        <w:t>Bijlage </w:t>
      </w:r>
      <w:r w:rsidRPr="0091675A">
        <w:t>5</w:t>
      </w:r>
      <w:r>
        <w:t xml:space="preserve"> — Financiers vreemd</w:t>
      </w:r>
      <w:bookmarkEnd w:id="91"/>
      <w:r>
        <w:t xml:space="preserve"> </w:t>
      </w:r>
    </w:p>
    <w:p w14:paraId="0F9716BC" w14:textId="72422C09" w:rsidR="00077532" w:rsidRPr="004C0EBD" w:rsidRDefault="5FA5399C" w:rsidP="00160572">
      <w:pPr>
        <w:pStyle w:val="MH1"/>
      </w:pPr>
      <w:bookmarkStart w:id="92" w:name="_Toc180576509"/>
      <w:proofErr w:type="gramStart"/>
      <w:r>
        <w:t>vermogen</w:t>
      </w:r>
      <w:proofErr w:type="gramEnd"/>
      <w:r>
        <w:t xml:space="preserve"> en eigen vermogen</w:t>
      </w:r>
      <w:r w:rsidRPr="0091675A">
        <w:rPr>
          <w:rStyle w:val="FootnoteReference"/>
        </w:rPr>
        <w:t>2</w:t>
      </w:r>
      <w:bookmarkEnd w:id="92"/>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NB: </w:t>
      </w:r>
      <w:r>
        <w:t xml:space="preserve">De onderstaande lijst is onvolledig. Er is geen onderzoek verricht naar de ervaring, kwaliteit of prijs van onderstaande inspecteurs.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871"/>
        <w:gridCol w:w="1952"/>
        <w:gridCol w:w="2331"/>
        <w:gridCol w:w="2908"/>
      </w:tblGrid>
      <w:tr w:rsidR="006A5081" w:rsidRPr="006A5081" w14:paraId="2CE91BF7" w14:textId="77777777" w:rsidTr="003B72F0">
        <w:trPr>
          <w:trHeight w:val="1005"/>
        </w:trPr>
        <w:tc>
          <w:tcPr>
            <w:tcW w:w="1871"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Type financiering</w:t>
            </w:r>
          </w:p>
        </w:tc>
        <w:tc>
          <w:tcPr>
            <w:tcW w:w="1952"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Onderneming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Website</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E-mailadres </w:t>
            </w:r>
          </w:p>
        </w:tc>
      </w:tr>
      <w:tr w:rsidR="00854620" w:rsidRPr="006A5081" w14:paraId="012CDBB5" w14:textId="77777777" w:rsidTr="003B72F0">
        <w:tc>
          <w:tcPr>
            <w:tcW w:w="1871"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Vreemd vermogen</w:t>
            </w:r>
          </w:p>
        </w:tc>
        <w:tc>
          <w:tcPr>
            <w:tcW w:w="1952"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proofErr w:type="gramStart"/>
            <w:r>
              <w:rPr>
                <w:rFonts w:ascii="Arial" w:hAnsi="Arial"/>
                <w:sz w:val="20"/>
              </w:rPr>
              <w:t>www.commerzbank.com</w:t>
            </w:r>
            <w:proofErr w:type="gramEnd"/>
          </w:p>
        </w:tc>
        <w:tc>
          <w:tcPr>
            <w:tcW w:w="2908" w:type="dxa"/>
            <w:tcMar>
              <w:top w:w="28" w:type="dxa"/>
              <w:bottom w:w="28" w:type="dxa"/>
            </w:tcMar>
            <w:vAlign w:val="center"/>
          </w:tcPr>
          <w:p w14:paraId="084CB0F2" w14:textId="08CC44F4" w:rsidR="00854620" w:rsidRPr="006A5081" w:rsidRDefault="00854620" w:rsidP="00CB76C0">
            <w:pPr>
              <w:rPr>
                <w:rFonts w:ascii="Arial" w:hAnsi="Arial" w:cs="Arial"/>
                <w:sz w:val="20"/>
                <w:szCs w:val="20"/>
              </w:rPr>
            </w:pPr>
          </w:p>
        </w:tc>
      </w:tr>
      <w:tr w:rsidR="00854620" w:rsidRPr="006A5081" w14:paraId="18B9E576" w14:textId="77777777" w:rsidTr="003B72F0">
        <w:tc>
          <w:tcPr>
            <w:tcW w:w="1871"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952"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proofErr w:type="gramStart"/>
            <w:r>
              <w:rPr>
                <w:rFonts w:ascii="Arial" w:hAnsi="Arial"/>
                <w:sz w:val="20"/>
              </w:rPr>
              <w:t>www.kfw.de</w:t>
            </w:r>
            <w:proofErr w:type="gramEnd"/>
          </w:p>
        </w:tc>
        <w:tc>
          <w:tcPr>
            <w:tcW w:w="2908" w:type="dxa"/>
            <w:tcMar>
              <w:top w:w="28" w:type="dxa"/>
              <w:bottom w:w="28" w:type="dxa"/>
            </w:tcMar>
            <w:vAlign w:val="center"/>
          </w:tcPr>
          <w:p w14:paraId="1D4C71E3" w14:textId="1F7E005C" w:rsidR="00854620" w:rsidRPr="006A5081" w:rsidRDefault="00854620" w:rsidP="00CB76C0">
            <w:pPr>
              <w:rPr>
                <w:rFonts w:ascii="Arial" w:hAnsi="Arial" w:cs="Arial"/>
                <w:sz w:val="20"/>
                <w:szCs w:val="20"/>
              </w:rPr>
            </w:pPr>
          </w:p>
        </w:tc>
      </w:tr>
      <w:tr w:rsidR="00854620" w:rsidRPr="006A5081" w14:paraId="78297140" w14:textId="77777777" w:rsidTr="003B72F0">
        <w:tc>
          <w:tcPr>
            <w:tcW w:w="1871"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952"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proofErr w:type="gramStart"/>
            <w:r>
              <w:rPr>
                <w:rFonts w:ascii="Arial" w:hAnsi="Arial"/>
                <w:sz w:val="20"/>
              </w:rPr>
              <w:t>www.rabobank.nl</w:t>
            </w:r>
            <w:proofErr w:type="gramEnd"/>
          </w:p>
        </w:tc>
        <w:tc>
          <w:tcPr>
            <w:tcW w:w="2908" w:type="dxa"/>
            <w:tcMar>
              <w:top w:w="28" w:type="dxa"/>
              <w:bottom w:w="28" w:type="dxa"/>
            </w:tcMar>
            <w:vAlign w:val="center"/>
          </w:tcPr>
          <w:p w14:paraId="79882CBE" w14:textId="3FE09A58" w:rsidR="00854620" w:rsidRPr="006A5081" w:rsidRDefault="00854620" w:rsidP="00CB76C0">
            <w:pPr>
              <w:rPr>
                <w:rFonts w:ascii="Arial" w:hAnsi="Arial" w:cs="Arial"/>
                <w:sz w:val="20"/>
                <w:szCs w:val="20"/>
              </w:rPr>
            </w:pPr>
          </w:p>
        </w:tc>
      </w:tr>
      <w:tr w:rsidR="00854620" w:rsidRPr="006A5081" w14:paraId="08A2389A" w14:textId="77777777" w:rsidTr="003B72F0">
        <w:tc>
          <w:tcPr>
            <w:tcW w:w="1871"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952"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proofErr w:type="gramStart"/>
            <w:r>
              <w:rPr>
                <w:rFonts w:ascii="Arial" w:hAnsi="Arial"/>
                <w:sz w:val="20"/>
              </w:rPr>
              <w:t>www.ing.com</w:t>
            </w:r>
            <w:proofErr w:type="gramEnd"/>
          </w:p>
        </w:tc>
        <w:tc>
          <w:tcPr>
            <w:tcW w:w="2908" w:type="dxa"/>
            <w:tcMar>
              <w:top w:w="28" w:type="dxa"/>
              <w:bottom w:w="28" w:type="dxa"/>
            </w:tcMar>
            <w:vAlign w:val="center"/>
          </w:tcPr>
          <w:p w14:paraId="3229CCCA" w14:textId="268E0267" w:rsidR="00854620" w:rsidRPr="006A5081" w:rsidRDefault="00854620" w:rsidP="00CB76C0">
            <w:pPr>
              <w:rPr>
                <w:rFonts w:ascii="Arial" w:hAnsi="Arial" w:cs="Arial"/>
                <w:sz w:val="20"/>
                <w:szCs w:val="20"/>
              </w:rPr>
            </w:pPr>
          </w:p>
        </w:tc>
      </w:tr>
      <w:tr w:rsidR="00854620" w:rsidRPr="006A5081" w14:paraId="52CD7F0C" w14:textId="77777777" w:rsidTr="003B72F0">
        <w:tc>
          <w:tcPr>
            <w:tcW w:w="1871"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952"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r>
              <w:rPr>
                <w:rFonts w:ascii="Arial" w:hAnsi="Arial"/>
                <w:sz w:val="20"/>
              </w:rPr>
              <w:t>Triodos</w:t>
            </w:r>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proofErr w:type="gramStart"/>
            <w:r>
              <w:rPr>
                <w:rFonts w:ascii="Arial" w:hAnsi="Arial"/>
                <w:sz w:val="20"/>
              </w:rPr>
              <w:t>www.triodos.nl</w:t>
            </w:r>
            <w:proofErr w:type="gramEnd"/>
          </w:p>
        </w:tc>
        <w:tc>
          <w:tcPr>
            <w:tcW w:w="2908" w:type="dxa"/>
            <w:tcMar>
              <w:top w:w="28" w:type="dxa"/>
              <w:bottom w:w="28" w:type="dxa"/>
            </w:tcMar>
            <w:vAlign w:val="center"/>
          </w:tcPr>
          <w:p w14:paraId="663D2551" w14:textId="4B39342A" w:rsidR="00854620" w:rsidRPr="006A5081" w:rsidRDefault="00854620" w:rsidP="00CB76C0">
            <w:pPr>
              <w:rPr>
                <w:rFonts w:ascii="Arial" w:hAnsi="Arial" w:cs="Arial"/>
                <w:sz w:val="20"/>
                <w:szCs w:val="20"/>
              </w:rPr>
            </w:pPr>
          </w:p>
        </w:tc>
      </w:tr>
      <w:tr w:rsidR="00854620" w:rsidRPr="006A5081" w14:paraId="723784FF" w14:textId="77777777" w:rsidTr="003B72F0">
        <w:trPr>
          <w:trHeight w:val="71"/>
        </w:trPr>
        <w:tc>
          <w:tcPr>
            <w:tcW w:w="1871"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952"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proofErr w:type="gramStart"/>
            <w:r>
              <w:rPr>
                <w:rFonts w:ascii="Arial" w:hAnsi="Arial"/>
                <w:sz w:val="20"/>
              </w:rPr>
              <w:t>www.asnbank.nl</w:t>
            </w:r>
            <w:proofErr w:type="gramEnd"/>
          </w:p>
        </w:tc>
        <w:tc>
          <w:tcPr>
            <w:tcW w:w="2908" w:type="dxa"/>
            <w:tcMar>
              <w:top w:w="28" w:type="dxa"/>
              <w:bottom w:w="28" w:type="dxa"/>
            </w:tcMar>
            <w:vAlign w:val="center"/>
          </w:tcPr>
          <w:p w14:paraId="78A522DE" w14:textId="30FEFA7E" w:rsidR="00854620" w:rsidRPr="006A5081" w:rsidRDefault="00854620" w:rsidP="00CB76C0">
            <w:pPr>
              <w:rPr>
                <w:rFonts w:ascii="Arial" w:hAnsi="Arial" w:cs="Arial"/>
                <w:sz w:val="20"/>
                <w:szCs w:val="20"/>
              </w:rPr>
            </w:pPr>
          </w:p>
        </w:tc>
      </w:tr>
      <w:tr w:rsidR="00854620" w:rsidRPr="006A5081" w14:paraId="446BF10B" w14:textId="77777777" w:rsidTr="003B72F0">
        <w:tc>
          <w:tcPr>
            <w:tcW w:w="1871"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952"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proofErr w:type="gramStart"/>
            <w:r>
              <w:rPr>
                <w:rFonts w:ascii="Arial" w:hAnsi="Arial"/>
                <w:sz w:val="20"/>
              </w:rPr>
              <w:t>www.bngbank.nl</w:t>
            </w:r>
            <w:proofErr w:type="gramEnd"/>
          </w:p>
        </w:tc>
        <w:tc>
          <w:tcPr>
            <w:tcW w:w="2908" w:type="dxa"/>
            <w:tcMar>
              <w:top w:w="28" w:type="dxa"/>
              <w:bottom w:w="28" w:type="dxa"/>
            </w:tcMar>
            <w:vAlign w:val="center"/>
          </w:tcPr>
          <w:p w14:paraId="7F0380AA" w14:textId="6585707C" w:rsidR="00854620" w:rsidRPr="006A5081" w:rsidRDefault="00854620" w:rsidP="00CB76C0">
            <w:pPr>
              <w:rPr>
                <w:rFonts w:ascii="Arial" w:hAnsi="Arial" w:cs="Arial"/>
                <w:sz w:val="20"/>
                <w:szCs w:val="20"/>
              </w:rPr>
            </w:pPr>
          </w:p>
        </w:tc>
      </w:tr>
      <w:tr w:rsidR="00854620" w:rsidRPr="006A5081" w14:paraId="111ABFAA" w14:textId="77777777" w:rsidTr="003B72F0">
        <w:tc>
          <w:tcPr>
            <w:tcW w:w="1871"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proofErr w:type="spellStart"/>
            <w:r>
              <w:rPr>
                <w:rFonts w:ascii="Arial" w:hAnsi="Arial"/>
                <w:b/>
                <w:color w:val="3DC3C6"/>
                <w:sz w:val="24"/>
              </w:rPr>
              <w:t>Crowdfunding</w:t>
            </w:r>
            <w:proofErr w:type="spellEnd"/>
          </w:p>
        </w:tc>
        <w:tc>
          <w:tcPr>
            <w:tcW w:w="1952"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r>
              <w:rPr>
                <w:rFonts w:ascii="Arial" w:hAnsi="Arial"/>
                <w:sz w:val="20"/>
              </w:rPr>
              <w:t>Zonnepanelen Delen</w:t>
            </w:r>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proofErr w:type="gramStart"/>
            <w:r>
              <w:rPr>
                <w:rFonts w:ascii="Arial" w:hAnsi="Arial"/>
                <w:sz w:val="20"/>
              </w:rPr>
              <w:t>www.zonnepanelendelen.nl</w:t>
            </w:r>
            <w:proofErr w:type="gramEnd"/>
          </w:p>
        </w:tc>
        <w:tc>
          <w:tcPr>
            <w:tcW w:w="2908" w:type="dxa"/>
            <w:tcMar>
              <w:top w:w="28" w:type="dxa"/>
              <w:bottom w:w="28" w:type="dxa"/>
            </w:tcMar>
            <w:vAlign w:val="center"/>
          </w:tcPr>
          <w:p w14:paraId="230EFD5E" w14:textId="40DC7BC8" w:rsidR="00854620" w:rsidRPr="006A5081" w:rsidRDefault="00854620" w:rsidP="00CB76C0">
            <w:pPr>
              <w:rPr>
                <w:rFonts w:ascii="Arial" w:hAnsi="Arial" w:cs="Arial"/>
                <w:sz w:val="20"/>
                <w:szCs w:val="20"/>
              </w:rPr>
            </w:pPr>
          </w:p>
        </w:tc>
      </w:tr>
      <w:tr w:rsidR="00854620" w:rsidRPr="006A5081" w14:paraId="0C824CEE" w14:textId="77777777" w:rsidTr="003B72F0">
        <w:tc>
          <w:tcPr>
            <w:tcW w:w="1871"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952" w:type="dxa"/>
            <w:tcMar>
              <w:top w:w="28" w:type="dxa"/>
              <w:bottom w:w="28" w:type="dxa"/>
            </w:tcMar>
            <w:vAlign w:val="center"/>
          </w:tcPr>
          <w:p w14:paraId="52E6E579" w14:textId="77777777" w:rsidR="00854620" w:rsidRPr="003B72F0" w:rsidRDefault="00854620" w:rsidP="00CB76C0">
            <w:pPr>
              <w:rPr>
                <w:rFonts w:ascii="Arial" w:hAnsi="Arial" w:cs="Arial"/>
                <w:sz w:val="20"/>
                <w:szCs w:val="20"/>
              </w:rPr>
            </w:pPr>
            <w:proofErr w:type="spellStart"/>
            <w:r w:rsidRPr="003B72F0">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proofErr w:type="gramStart"/>
            <w:r>
              <w:rPr>
                <w:rFonts w:ascii="Arial" w:hAnsi="Arial"/>
                <w:sz w:val="20"/>
              </w:rPr>
              <w:t>www.duurzaaminvesteren.nl</w:t>
            </w:r>
            <w:proofErr w:type="gramEnd"/>
          </w:p>
        </w:tc>
        <w:tc>
          <w:tcPr>
            <w:tcW w:w="2908" w:type="dxa"/>
            <w:tcMar>
              <w:top w:w="28" w:type="dxa"/>
              <w:bottom w:w="28" w:type="dxa"/>
            </w:tcMar>
            <w:vAlign w:val="center"/>
          </w:tcPr>
          <w:p w14:paraId="7A50E586" w14:textId="6C931768"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59934D0A" w:rsidR="00736ED7" w:rsidRPr="004C0EBD" w:rsidRDefault="00736ED7" w:rsidP="00160572">
      <w:pPr>
        <w:pStyle w:val="MH1"/>
      </w:pPr>
      <w:bookmarkStart w:id="93" w:name="_Toc180576510"/>
      <w:r>
        <w:lastRenderedPageBreak/>
        <w:t>Bijlage</w:t>
      </w:r>
      <w:r w:rsidR="0091675A">
        <w:t> </w:t>
      </w:r>
      <w:r w:rsidRPr="0091675A">
        <w:t>6</w:t>
      </w:r>
      <w:r>
        <w:t xml:space="preserve"> — Scope </w:t>
      </w:r>
      <w:r w:rsidRPr="0091675A">
        <w:t>12</w:t>
      </w:r>
      <w:r>
        <w:t>-keuringen</w:t>
      </w:r>
      <w:r w:rsidRPr="0091675A">
        <w:rPr>
          <w:rStyle w:val="FootnoteReference"/>
        </w:rPr>
        <w:t>2</w:t>
      </w:r>
      <w:bookmarkEnd w:id="93"/>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NB: </w:t>
      </w:r>
      <w:r>
        <w:t xml:space="preserve">De onderstaande lijst is onvolledig. Er is geen onderzoek verricht naar de ervaring, kwaliteit of prijs van onderstaande inspecteurs.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Onderneming</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Plaats van vestiging</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Website</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E-mailadres</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Omega Energie Techniek</w:t>
            </w:r>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Vianen,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www.omega-energietechniek.nl</w:t>
            </w:r>
            <w:proofErr w:type="gramEnd"/>
          </w:p>
        </w:tc>
        <w:tc>
          <w:tcPr>
            <w:tcW w:w="2552" w:type="dxa"/>
            <w:tcMar>
              <w:top w:w="28" w:type="dxa"/>
              <w:bottom w:w="28" w:type="dxa"/>
            </w:tcMar>
          </w:tcPr>
          <w:p w14:paraId="30F4263F" w14:textId="61F5DD0D"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RJ Inspecties</w:t>
            </w:r>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www.rjinspecties.nl</w:t>
            </w:r>
            <w:proofErr w:type="gramEnd"/>
          </w:p>
        </w:tc>
        <w:tc>
          <w:tcPr>
            <w:tcW w:w="2552" w:type="dxa"/>
            <w:tcMar>
              <w:top w:w="28" w:type="dxa"/>
              <w:bottom w:w="28" w:type="dxa"/>
            </w:tcMar>
          </w:tcPr>
          <w:p w14:paraId="0178A619" w14:textId="302E27B2"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Inspecties</w:t>
            </w:r>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www.entheq.nl</w:t>
            </w:r>
            <w:proofErr w:type="gramEnd"/>
          </w:p>
        </w:tc>
        <w:tc>
          <w:tcPr>
            <w:tcW w:w="2552" w:type="dxa"/>
            <w:tcMar>
              <w:top w:w="28" w:type="dxa"/>
              <w:bottom w:w="28" w:type="dxa"/>
            </w:tcMar>
          </w:tcPr>
          <w:p w14:paraId="2FCC8CF3" w14:textId="75B5A7AF"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Inspecties</w:t>
            </w:r>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www.wassenaarinspecties.nl</w:t>
            </w:r>
            <w:proofErr w:type="gramEnd"/>
          </w:p>
        </w:tc>
        <w:tc>
          <w:tcPr>
            <w:tcW w:w="2552" w:type="dxa"/>
            <w:tcMar>
              <w:top w:w="28" w:type="dxa"/>
              <w:bottom w:w="28" w:type="dxa"/>
            </w:tcMar>
          </w:tcPr>
          <w:p w14:paraId="4D73AC65" w14:textId="54EEE47A"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Inspecties en Opleidingen</w:t>
            </w:r>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www.greenhero.nl</w:t>
            </w:r>
            <w:proofErr w:type="gramEnd"/>
          </w:p>
        </w:tc>
        <w:tc>
          <w:tcPr>
            <w:tcW w:w="2552" w:type="dxa"/>
            <w:tcMar>
              <w:top w:w="28" w:type="dxa"/>
              <w:bottom w:w="28" w:type="dxa"/>
            </w:tcMar>
          </w:tcPr>
          <w:p w14:paraId="035AFC50" w14:textId="6BBFF88E"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Stroomwijs</w:t>
            </w:r>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www.stroomwijs.nl</w:t>
            </w:r>
            <w:proofErr w:type="gramEnd"/>
          </w:p>
        </w:tc>
        <w:tc>
          <w:tcPr>
            <w:tcW w:w="2552" w:type="dxa"/>
            <w:tcMar>
              <w:top w:w="28" w:type="dxa"/>
              <w:bottom w:w="28" w:type="dxa"/>
            </w:tcMar>
          </w:tcPr>
          <w:p w14:paraId="006B7E38" w14:textId="3EAF506E"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Keur</w:t>
            </w:r>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Woerden,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www.install-keur.nl</w:t>
            </w:r>
            <w:proofErr w:type="gramEnd"/>
          </w:p>
        </w:tc>
        <w:tc>
          <w:tcPr>
            <w:tcW w:w="2552" w:type="dxa"/>
            <w:tcMar>
              <w:top w:w="28" w:type="dxa"/>
              <w:bottom w:w="28" w:type="dxa"/>
            </w:tcMar>
          </w:tcPr>
          <w:p w14:paraId="735C6B7B" w14:textId="66AD54B7"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www.tuvnord.nl</w:t>
            </w:r>
            <w:proofErr w:type="gramEnd"/>
          </w:p>
        </w:tc>
        <w:tc>
          <w:tcPr>
            <w:tcW w:w="2552" w:type="dxa"/>
            <w:tcMar>
              <w:top w:w="28" w:type="dxa"/>
              <w:bottom w:w="28" w:type="dxa"/>
            </w:tcMar>
          </w:tcPr>
          <w:p w14:paraId="2B32F3FE" w14:textId="367E660D"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Beverwijk,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proofErr w:type="gramStart"/>
            <w:r>
              <w:rPr>
                <w:rFonts w:asciiTheme="majorHAnsi" w:hAnsiTheme="majorHAnsi"/>
                <w:sz w:val="20"/>
              </w:rPr>
              <w:t>www.ekcn.nl</w:t>
            </w:r>
            <w:proofErr w:type="gramEnd"/>
          </w:p>
        </w:tc>
        <w:tc>
          <w:tcPr>
            <w:tcW w:w="2552" w:type="dxa"/>
            <w:tcMar>
              <w:top w:w="28" w:type="dxa"/>
              <w:bottom w:w="28" w:type="dxa"/>
            </w:tcMar>
          </w:tcPr>
          <w:p w14:paraId="692149F9" w14:textId="2297D8A2"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160572">
      <w:pPr>
        <w:pStyle w:val="MH1"/>
      </w:pPr>
      <w:bookmarkStart w:id="94" w:name="_Toc180576511"/>
      <w:r>
        <w:lastRenderedPageBreak/>
        <w:t>Bijlage </w:t>
      </w:r>
      <w:r w:rsidRPr="0091675A">
        <w:t>7</w:t>
      </w:r>
      <w:r>
        <w:t xml:space="preserve"> — Fabriekscontroles </w:t>
      </w:r>
      <w:r>
        <w:br/>
        <w:t>en steekproefsgewijze tests</w:t>
      </w:r>
      <w:r w:rsidRPr="0091675A">
        <w:rPr>
          <w:rStyle w:val="FootnoteReference"/>
        </w:rPr>
        <w:t>2</w:t>
      </w:r>
      <w:bookmarkEnd w:id="94"/>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NB: </w:t>
      </w:r>
      <w:r>
        <w:t xml:space="preserve">De onderstaande lijst is onvolledig. Er is geen onderzoek verricht naar de ervaring, kwaliteit of prijs van onderstaande inspecteurs.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Onderneming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Plaats van vestiging</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Website</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E-mailadres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proofErr w:type="gramStart"/>
            <w:r>
              <w:rPr>
                <w:rFonts w:ascii="Arial" w:hAnsi="Arial"/>
                <w:sz w:val="20"/>
              </w:rPr>
              <w:t>www.sinovoltaics.com</w:t>
            </w:r>
            <w:proofErr w:type="gramEnd"/>
          </w:p>
        </w:tc>
        <w:tc>
          <w:tcPr>
            <w:tcW w:w="2328" w:type="dxa"/>
            <w:tcMar>
              <w:top w:w="28" w:type="dxa"/>
              <w:bottom w:w="28" w:type="dxa"/>
            </w:tcMar>
            <w:vAlign w:val="center"/>
          </w:tcPr>
          <w:p w14:paraId="273A4937" w14:textId="2A1DC7C2"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 xml:space="preserve">Odin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proofErr w:type="gramStart"/>
            <w:r>
              <w:rPr>
                <w:rFonts w:ascii="Arial" w:hAnsi="Arial"/>
                <w:sz w:val="20"/>
              </w:rPr>
              <w:t>www.eternalsunspire.com</w:t>
            </w:r>
            <w:proofErr w:type="gramEnd"/>
          </w:p>
        </w:tc>
        <w:tc>
          <w:tcPr>
            <w:tcW w:w="2328" w:type="dxa"/>
            <w:tcMar>
              <w:top w:w="28" w:type="dxa"/>
              <w:bottom w:w="28" w:type="dxa"/>
            </w:tcMar>
            <w:vAlign w:val="center"/>
          </w:tcPr>
          <w:p w14:paraId="170336D8" w14:textId="53851872"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proofErr w:type="gramStart"/>
            <w:r>
              <w:rPr>
                <w:rFonts w:ascii="Arial" w:hAnsi="Arial"/>
                <w:sz w:val="20"/>
              </w:rPr>
              <w:t>www.cea</w:t>
            </w:r>
            <w:r w:rsidRPr="0091675A">
              <w:rPr>
                <w:rFonts w:ascii="Arial" w:hAnsi="Arial"/>
                <w:sz w:val="20"/>
              </w:rPr>
              <w:t>3</w:t>
            </w:r>
            <w:r>
              <w:rPr>
                <w:rFonts w:ascii="Arial" w:hAnsi="Arial"/>
                <w:sz w:val="20"/>
              </w:rPr>
              <w:t>.com</w:t>
            </w:r>
            <w:proofErr w:type="gramEnd"/>
          </w:p>
        </w:tc>
        <w:tc>
          <w:tcPr>
            <w:tcW w:w="2328" w:type="dxa"/>
            <w:tcMar>
              <w:top w:w="28" w:type="dxa"/>
              <w:bottom w:w="28" w:type="dxa"/>
            </w:tcMar>
            <w:vAlign w:val="center"/>
          </w:tcPr>
          <w:p w14:paraId="471FC46B" w14:textId="3407A562"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r>
              <w:rPr>
                <w:rFonts w:ascii="Arial" w:hAnsi="Arial"/>
                <w:sz w:val="20"/>
              </w:rPr>
              <w:t>Schinnen,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proofErr w:type="gramStart"/>
            <w:r>
              <w:rPr>
                <w:rFonts w:ascii="Arial" w:hAnsi="Arial"/>
                <w:sz w:val="20"/>
              </w:rPr>
              <w:t>www.solartester.nl</w:t>
            </w:r>
            <w:proofErr w:type="gramEnd"/>
          </w:p>
        </w:tc>
        <w:tc>
          <w:tcPr>
            <w:tcW w:w="2328" w:type="dxa"/>
            <w:tcMar>
              <w:top w:w="28" w:type="dxa"/>
              <w:bottom w:w="28" w:type="dxa"/>
            </w:tcMar>
            <w:vAlign w:val="center"/>
          </w:tcPr>
          <w:p w14:paraId="65C27C3B" w14:textId="29C9F98A"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proofErr w:type="gramStart"/>
            <w:r>
              <w:rPr>
                <w:rFonts w:ascii="Arial" w:hAnsi="Arial"/>
                <w:sz w:val="20"/>
              </w:rPr>
              <w:t>www.sts-certified.com</w:t>
            </w:r>
            <w:proofErr w:type="gramEnd"/>
          </w:p>
        </w:tc>
        <w:tc>
          <w:tcPr>
            <w:tcW w:w="2328" w:type="dxa"/>
            <w:tcMar>
              <w:top w:w="28" w:type="dxa"/>
              <w:bottom w:w="28" w:type="dxa"/>
            </w:tcMar>
            <w:vAlign w:val="center"/>
          </w:tcPr>
          <w:p w14:paraId="5B175639" w14:textId="691D72CC"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Berlijn,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proofErr w:type="gramStart"/>
            <w:r>
              <w:rPr>
                <w:rFonts w:ascii="Arial" w:hAnsi="Arial"/>
                <w:sz w:val="20"/>
              </w:rPr>
              <w:t>www.pi-berlin.com</w:t>
            </w:r>
            <w:proofErr w:type="gramEnd"/>
          </w:p>
        </w:tc>
        <w:tc>
          <w:tcPr>
            <w:tcW w:w="2328" w:type="dxa"/>
            <w:tcMar>
              <w:top w:w="28" w:type="dxa"/>
              <w:bottom w:w="28" w:type="dxa"/>
            </w:tcMar>
            <w:vAlign w:val="center"/>
          </w:tcPr>
          <w:p w14:paraId="078127DF" w14:textId="1FF084A5"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17B58183" w:rsidR="00A451D4" w:rsidRPr="004C0EBD" w:rsidRDefault="00A451D4" w:rsidP="00160572">
      <w:pPr>
        <w:pStyle w:val="MH1"/>
      </w:pPr>
      <w:bookmarkStart w:id="95" w:name="_Toc180576512"/>
      <w:r>
        <w:lastRenderedPageBreak/>
        <w:t>Bijlage</w:t>
      </w:r>
      <w:r w:rsidR="0091675A">
        <w:t> </w:t>
      </w:r>
      <w:r w:rsidRPr="0091675A">
        <w:t>8</w:t>
      </w:r>
      <w:r>
        <w:t xml:space="preserve"> — Monitoring, onderhoud </w:t>
      </w:r>
      <w:r>
        <w:br/>
        <w:t>en reparatie</w:t>
      </w:r>
      <w:r w:rsidRPr="0091675A">
        <w:rPr>
          <w:rStyle w:val="FootnoteReference"/>
        </w:rPr>
        <w:t>2</w:t>
      </w:r>
      <w:bookmarkEnd w:id="95"/>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NB: </w:t>
      </w:r>
      <w:r>
        <w:t xml:space="preserve">De onderstaande lijst is onvolledig. Er is geen onderzoek verricht naar de ervaring, kwaliteit of prijs van onderstaande inspecteurs.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Onderneming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Plaats van vestiging</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Website</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E-mailadres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r>
              <w:rPr>
                <w:rFonts w:ascii="Arial" w:hAnsi="Arial"/>
                <w:sz w:val="20"/>
              </w:rPr>
              <w:t>Zonnepark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proofErr w:type="gramStart"/>
            <w:r>
              <w:rPr>
                <w:rFonts w:ascii="Arial" w:hAnsi="Arial"/>
                <w:sz w:val="20"/>
              </w:rPr>
              <w:t>www.zonnepark-services.nl</w:t>
            </w:r>
            <w:proofErr w:type="gramEnd"/>
          </w:p>
        </w:tc>
        <w:tc>
          <w:tcPr>
            <w:tcW w:w="2266" w:type="dxa"/>
            <w:tcMar>
              <w:top w:w="28" w:type="dxa"/>
              <w:bottom w:w="28" w:type="dxa"/>
            </w:tcMar>
            <w:vAlign w:val="center"/>
          </w:tcPr>
          <w:p w14:paraId="52770F77" w14:textId="4476FF85"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proofErr w:type="gramStart"/>
            <w:r>
              <w:rPr>
                <w:rFonts w:ascii="Arial" w:hAnsi="Arial"/>
                <w:sz w:val="20"/>
              </w:rPr>
              <w:t>www.solora.nl</w:t>
            </w:r>
            <w:proofErr w:type="gramEnd"/>
          </w:p>
        </w:tc>
        <w:tc>
          <w:tcPr>
            <w:tcW w:w="2266" w:type="dxa"/>
            <w:tcMar>
              <w:top w:w="28" w:type="dxa"/>
              <w:bottom w:w="28" w:type="dxa"/>
            </w:tcMar>
            <w:vAlign w:val="center"/>
          </w:tcPr>
          <w:p w14:paraId="71F78E7E" w14:textId="243569BC"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r>
              <w:rPr>
                <w:rFonts w:ascii="Arial" w:hAnsi="Arial"/>
                <w:sz w:val="20"/>
              </w:rPr>
              <w:t>Rosmalen,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proofErr w:type="gramStart"/>
            <w:r>
              <w:rPr>
                <w:rFonts w:ascii="Arial" w:hAnsi="Arial"/>
                <w:sz w:val="20"/>
              </w:rPr>
              <w:t>www.everday.eu</w:t>
            </w:r>
            <w:proofErr w:type="gramEnd"/>
          </w:p>
        </w:tc>
        <w:tc>
          <w:tcPr>
            <w:tcW w:w="2266" w:type="dxa"/>
            <w:tcMar>
              <w:top w:w="28" w:type="dxa"/>
              <w:bottom w:w="28" w:type="dxa"/>
            </w:tcMar>
            <w:vAlign w:val="center"/>
          </w:tcPr>
          <w:p w14:paraId="6A637507" w14:textId="3A3D9F88"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r>
              <w:rPr>
                <w:rFonts w:ascii="Arial" w:hAnsi="Arial"/>
                <w:sz w:val="20"/>
              </w:rPr>
              <w:t>Schoorl,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n.a.</w:t>
            </w:r>
          </w:p>
        </w:tc>
        <w:tc>
          <w:tcPr>
            <w:tcW w:w="2266" w:type="dxa"/>
            <w:tcMar>
              <w:top w:w="28" w:type="dxa"/>
              <w:bottom w:w="28" w:type="dxa"/>
            </w:tcMar>
            <w:vAlign w:val="center"/>
          </w:tcPr>
          <w:p w14:paraId="0808A1C5" w14:textId="3F805B5C"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206210E3" w:rsidR="00027167" w:rsidRPr="004C0EBD" w:rsidRDefault="00027167" w:rsidP="00160572">
      <w:pPr>
        <w:pStyle w:val="MH1"/>
      </w:pPr>
      <w:bookmarkStart w:id="96" w:name="_Toc180576513"/>
      <w:r>
        <w:lastRenderedPageBreak/>
        <w:t>Bijlage</w:t>
      </w:r>
      <w:r w:rsidR="0091675A">
        <w:t> </w:t>
      </w:r>
      <w:r w:rsidRPr="0091675A">
        <w:t>9</w:t>
      </w:r>
      <w:r>
        <w:t xml:space="preserve"> — Overzicht dekking van CAR-verzekering</w:t>
      </w:r>
      <w:bookmarkEnd w:id="96"/>
    </w:p>
    <w:p w14:paraId="6661C4AB" w14:textId="77777777" w:rsidR="00027167" w:rsidRPr="004C0EBD" w:rsidRDefault="00027167" w:rsidP="00027167"/>
    <w:p w14:paraId="163D15A6" w14:textId="1FF9D596" w:rsidR="00DE7E3C" w:rsidRPr="00536BD4" w:rsidRDefault="00DE7E3C" w:rsidP="00160572">
      <w:pPr>
        <w:pStyle w:val="MH3"/>
        <w:rPr>
          <w:szCs w:val="24"/>
        </w:rPr>
      </w:pPr>
      <w:bookmarkStart w:id="97" w:name="_Toc180576514"/>
      <w:r>
        <w:t>Deel I: Het werk</w:t>
      </w:r>
      <w:bookmarkEnd w:id="97"/>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Het werk is hetgeen is overeengekomen in het bouwcontract. Het verzekerde bedrag voor bouwwerkzaamheden is de herstelwaarde tot de toestand voorafgaand aan de schade.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Risico’s die worden gedekt door een CAR-polis: overstromingen, wind, aardbevingen, waterschade en schimmel, constructiefouten en nalatigheid.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Normale slijtage en opzettelijke nalatigheid worden niet gedekt.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Geavanceerde bedrijfsonderbreking (optioneel)</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Dekt het financiële verlies van verzekerde als gevolg van de onderbreking van het contractwerk die vertraging veroorzaakt in de geplande start van de commerciële exploitatie.</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000000" w:themeColor="text1"/>
          <w:sz w:val="24"/>
        </w:rPr>
        <w:t>D</w:t>
      </w:r>
      <w:r>
        <w:rPr>
          <w:rFonts w:ascii="Arial" w:hAnsi="Arial"/>
          <w:b/>
          <w:color w:val="104D54"/>
          <w:sz w:val="24"/>
        </w:rPr>
        <w:t>eel II: Aansprakelijkheid</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De aansprakelijkheidsclausule dekt de aansprakelijkheid van de verzekerde </w:t>
      </w:r>
      <w:r>
        <w:rPr>
          <w:rFonts w:ascii="Arial" w:hAnsi="Arial"/>
          <w:b/>
          <w:color w:val="104D54"/>
        </w:rPr>
        <w:t>en andere partijen</w:t>
      </w:r>
      <w:r>
        <w:rPr>
          <w:rFonts w:ascii="Arial" w:hAnsi="Arial"/>
          <w:color w:val="104D54"/>
        </w:rPr>
        <w:t xml:space="preserve"> </w:t>
      </w:r>
      <w:r>
        <w:rPr>
          <w:rFonts w:ascii="Arial" w:hAnsi="Arial"/>
          <w:color w:val="000000" w:themeColor="text1"/>
        </w:rPr>
        <w:t>— bijvoorbeeld de opdrachtnemer — tegenover derden voor gebeurtenissen in verband met de uitvoering van het werk, zoals:</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proofErr w:type="gramStart"/>
      <w:r>
        <w:rPr>
          <w:rFonts w:ascii="Arial" w:hAnsi="Arial"/>
          <w:color w:val="000000" w:themeColor="text1"/>
        </w:rPr>
        <w:t>persoonlijk</w:t>
      </w:r>
      <w:proofErr w:type="gramEnd"/>
      <w:r>
        <w:rPr>
          <w:rFonts w:ascii="Arial" w:hAnsi="Arial"/>
          <w:color w:val="000000" w:themeColor="text1"/>
        </w:rPr>
        <w:t xml:space="preserve"> letsel;</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proofErr w:type="gramStart"/>
      <w:r>
        <w:rPr>
          <w:rFonts w:ascii="Arial" w:hAnsi="Arial"/>
          <w:color w:val="000000" w:themeColor="text1"/>
        </w:rPr>
        <w:t>verlies</w:t>
      </w:r>
      <w:proofErr w:type="gramEnd"/>
      <w:r>
        <w:rPr>
          <w:rFonts w:ascii="Arial" w:hAnsi="Arial"/>
          <w:color w:val="000000" w:themeColor="text1"/>
        </w:rPr>
        <w:t>, beschadiging of vernietiging van materiële eigendommen.</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Daarnaast is er ook de aansprakelijkheid van de verzekerde partijen tegenover elkaar. Als de opdrachtnemer schade veroorzaakt bij de opdrachtgever (beide verzekerd op de polis), kan de opdrachtnemer een claim indienen onder de polis, aangezien zijn aansprakelijkheid ten opzichte van de opdrachtgever gedekt wordt.</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Deel III: Bestaande eigendommen van de opdrachtgever</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Schade aan bestaande eigendommen van de opdrachtgever als gevolg van de verzekerde werken. De schade moet dus direct voortvloeien uit de verrichte werken.</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Deel IV: Materialen opdrachtnemer</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Schade aan de uitrusting van de opdrachtnemer veroorzaakt door externe gebeurtenissen, zoals storm, brand en diefstal. Dergelijke uitrusting omvat steigers, frames, bouwketen, schuren, gereedschappen enz. die op de locatie aanwezig moeten zijn in het kader van de werken.</w:t>
      </w:r>
      <w:r>
        <w:rPr>
          <w:rFonts w:ascii="Arial" w:hAnsi="Arial"/>
          <w:color w:val="000000" w:themeColor="text1"/>
          <w:sz w:val="27"/>
        </w:rPr>
        <w:t xml:space="preserve"> </w:t>
      </w:r>
      <w:r>
        <w:rPr>
          <w:rFonts w:ascii="Arial" w:hAnsi="Arial"/>
          <w:color w:val="000000" w:themeColor="text1"/>
        </w:rPr>
        <w:t xml:space="preserve">De volgende zaken zijn uitgesloten: varend en drijvend materieel, draglines, bulldozers, kranen en andere mechanisch aangedreven transportmiddelen.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Deel V: Eigendommen van management en personeel</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Schade aan de persoonlijke eigendommen van het management en personeel van de verzekerde partij, die zich heeft voorgedaan op de locatie en werd veroorzaakt door externe gebeurtenissen, zoals storm en diefstal.</w:t>
      </w:r>
      <w:r>
        <w:rPr>
          <w:rFonts w:ascii="Arial" w:hAnsi="Arial"/>
          <w:color w:val="000000" w:themeColor="text1"/>
          <w:sz w:val="27"/>
        </w:rPr>
        <w:t xml:space="preserve"> </w:t>
      </w:r>
      <w:r>
        <w:rPr>
          <w:rFonts w:ascii="Arial" w:hAnsi="Arial"/>
          <w:color w:val="000000" w:themeColor="text1"/>
        </w:rPr>
        <w:t>De volgende zaken zijn uitgesloten:</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proofErr w:type="gramStart"/>
      <w:r>
        <w:rPr>
          <w:rFonts w:ascii="Arial" w:hAnsi="Arial"/>
          <w:color w:val="000000" w:themeColor="text1"/>
        </w:rPr>
        <w:t>geld</w:t>
      </w:r>
      <w:proofErr w:type="gramEnd"/>
      <w:r>
        <w:rPr>
          <w:rFonts w:ascii="Arial" w:hAnsi="Arial"/>
          <w:color w:val="000000" w:themeColor="text1"/>
        </w:rPr>
        <w:t xml:space="preserve"> en geldwaardige papieren enz.</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proofErr w:type="gramStart"/>
      <w:r>
        <w:rPr>
          <w:rFonts w:ascii="Arial" w:hAnsi="Arial"/>
          <w:color w:val="000000" w:themeColor="text1"/>
        </w:rPr>
        <w:t>mechanisch</w:t>
      </w:r>
      <w:proofErr w:type="gramEnd"/>
      <w:r>
        <w:rPr>
          <w:rFonts w:ascii="Arial" w:hAnsi="Arial"/>
          <w:color w:val="000000" w:themeColor="text1"/>
        </w:rPr>
        <w:t xml:space="preserve"> aangedreven voertuigen</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Deel VI Vervoer</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Dit onderdeel dekt schade aan of diefstal van bouwmaterialen tijdens vervoer.</w:t>
      </w:r>
      <w:r>
        <w:rPr>
          <w:rFonts w:ascii="Arial" w:hAnsi="Arial"/>
        </w:rPr>
        <w:br/>
      </w:r>
      <w:r>
        <w:rPr>
          <w:rFonts w:ascii="Arial" w:hAnsi="Arial"/>
          <w:color w:val="000000" w:themeColor="text1"/>
        </w:rPr>
        <w:t>Belangrijk voor de dekking onder deze rubriek is dat:</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proofErr w:type="gramStart"/>
      <w:r>
        <w:rPr>
          <w:rFonts w:ascii="Arial" w:hAnsi="Arial"/>
          <w:color w:val="000000" w:themeColor="text1"/>
        </w:rPr>
        <w:lastRenderedPageBreak/>
        <w:t>het</w:t>
      </w:r>
      <w:proofErr w:type="gramEnd"/>
      <w:r>
        <w:rPr>
          <w:rFonts w:ascii="Arial" w:hAnsi="Arial"/>
          <w:color w:val="000000" w:themeColor="text1"/>
        </w:rPr>
        <w:t xml:space="preserve"> vervoer voor rekening en risico van de verzekerde partij dient te zijn;</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3"/>
          <w:headerReference w:type="default" r:id="rId24"/>
          <w:footerReference w:type="even" r:id="rId25"/>
          <w:footerReference w:type="default" r:id="rId26"/>
          <w:headerReference w:type="first" r:id="rId27"/>
          <w:footerReference w:type="first" r:id="rId28"/>
          <w:pgSz w:w="11906" w:h="16838" w:code="9"/>
          <w:pgMar w:top="1417" w:right="1417" w:bottom="1417" w:left="1417" w:header="709" w:footer="709" w:gutter="0"/>
          <w:pgNumType w:start="0"/>
          <w:cols w:space="708"/>
          <w:titlePg/>
          <w:docGrid w:linePitch="360"/>
        </w:sectPr>
      </w:pPr>
      <w:proofErr w:type="gramStart"/>
      <w:r>
        <w:rPr>
          <w:rFonts w:ascii="Arial" w:hAnsi="Arial"/>
          <w:color w:val="000000" w:themeColor="text1"/>
        </w:rPr>
        <w:t>er</w:t>
      </w:r>
      <w:proofErr w:type="gramEnd"/>
      <w:r>
        <w:rPr>
          <w:rFonts w:ascii="Arial" w:hAnsi="Arial"/>
          <w:color w:val="000000" w:themeColor="text1"/>
        </w:rPr>
        <w:t xml:space="preserve"> dekking is van laden tot lossen op de bouwplaats.</w:t>
      </w:r>
      <w:bookmarkEnd w:id="0"/>
    </w:p>
    <w:p w14:paraId="3B1999A5" w14:textId="51FA8CC1" w:rsidR="00026952" w:rsidRPr="007061E0" w:rsidRDefault="00026952" w:rsidP="004D0C83">
      <w:pPr>
        <w:pStyle w:val="MH1"/>
        <w:rPr>
          <w:rFonts w:eastAsia="Aptos"/>
          <w:kern w:val="2"/>
          <w:sz w:val="16"/>
          <w:szCs w:val="16"/>
          <w14:ligatures w14:val="standardContextual"/>
        </w:rPr>
      </w:pPr>
    </w:p>
    <w:sectPr w:rsidR="00026952" w:rsidRPr="007061E0" w:rsidSect="005E0F9F">
      <w:headerReference w:type="even" r:id="rId29"/>
      <w:headerReference w:type="default" r:id="rId30"/>
      <w:headerReference w:type="first" r:id="rId31"/>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7C80D" w14:textId="77777777" w:rsidR="0040111B" w:rsidRDefault="004011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EBFE7" w14:textId="77777777" w:rsidR="0040111B" w:rsidRDefault="004011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Dit rapport is versie </w:t>
      </w:r>
      <w:r w:rsidRPr="0091675A">
        <w:rPr>
          <w:rFonts w:ascii="Arial" w:hAnsi="Arial"/>
        </w:rPr>
        <w:t>1</w:t>
      </w:r>
      <w:r>
        <w:rPr>
          <w:rFonts w:ascii="Arial" w:hAnsi="Arial"/>
        </w:rPr>
        <w:t>.</w:t>
      </w:r>
      <w:r w:rsidRPr="0091675A">
        <w:rPr>
          <w:rFonts w:ascii="Arial" w:hAnsi="Arial"/>
        </w:rPr>
        <w:t>0</w:t>
      </w:r>
      <w:r>
        <w:rPr>
          <w:rFonts w:ascii="Arial" w:hAnsi="Arial"/>
        </w:rPr>
        <w:t xml:space="preserve"> en kan later worden uitgebreid met aanvullende namen.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Zie ook: </w:t>
      </w:r>
      <w:hyperlink r:id="rId1" w:history="1">
        <w:r>
          <w:rPr>
            <w:rFonts w:ascii="Arial" w:hAnsi="Arial"/>
            <w:color w:val="3DC3C6"/>
            <w:u w:val="single"/>
          </w:rPr>
          <w:t xml:space="preserve">UvW </w:t>
        </w:r>
        <w:r w:rsidRPr="0091675A">
          <w:rPr>
            <w:rFonts w:ascii="Arial" w:hAnsi="Arial"/>
            <w:color w:val="3DC3C6"/>
            <w:u w:val="single"/>
          </w:rPr>
          <w:t>2021</w:t>
        </w:r>
        <w:r>
          <w:rPr>
            <w:rFonts w:ascii="Arial" w:hAnsi="Arial"/>
            <w:color w:val="3DC3C6"/>
            <w:u w:val="single"/>
          </w:rPr>
          <w:t xml:space="preserve">-XX Praktische handreiking ZOW sjabloon UvW versie jan </w:t>
        </w:r>
        <w:r w:rsidRPr="0091675A">
          <w:rPr>
            <w:rFonts w:ascii="Arial" w:hAnsi="Arial"/>
            <w:color w:val="3DC3C6"/>
            <w:u w:val="single"/>
          </w:rPr>
          <w:t>2022</w:t>
        </w:r>
        <w:r>
          <w:rPr>
            <w:rFonts w:ascii="Arial" w:hAnsi="Arial"/>
            <w:color w:val="3DC3C6"/>
            <w:u w:val="single"/>
          </w:rPr>
          <w:t>.pdf (stowa.nl)</w:t>
        </w:r>
      </w:hyperlink>
      <w:r>
        <w:t>.</w:t>
      </w:r>
      <w:r>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Bijvoorbeeld: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Bijvoorbeeld: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Als u een dak of terrein verhuurt aan een PV-projectontwikkelaar, zorgt deze partij voor de financiering.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234E3" w14:textId="77777777" w:rsidR="0040111B" w:rsidRDefault="004011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74834711"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830575505" name="Picture 1830575505" descr="Een blauwe rechthoek met een witte rand&#10;&#10;Beschrijving automatisch gegeneree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t xml:space="preserve">                  </w:t>
    </w:r>
    <w:r w:rsidR="00C83D31" w:rsidRPr="00C83D31">
      <w:rPr>
        <w:rFonts w:ascii="Arial" w:hAnsi="Arial"/>
        <w:color w:val="104D55"/>
      </w:rPr>
      <w:t xml:space="preserve"> </w:t>
    </w:r>
    <w:r>
      <w:rPr>
        <w:rFonts w:ascii="Arial" w:hAnsi="Arial"/>
        <w:color w:val="104D55"/>
      </w:rPr>
      <w:t xml:space="preserve">     </w:t>
    </w:r>
    <w:r>
      <w:rPr>
        <w:rFonts w:ascii="Arial" w:hAnsi="Arial"/>
        <w:b/>
        <w:color w:val="DDE3E2"/>
      </w:rPr>
      <w:t>HET VOORTRAJECT VAN EEN PV-PROJECT</w:t>
    </w:r>
  </w:p>
  <w:p w14:paraId="74DCA24C" w14:textId="77777777" w:rsidR="00DE36D8" w:rsidRPr="00E66670" w:rsidRDefault="00DE36D8" w:rsidP="00DE36D8">
    <w:pPr>
      <w:pStyle w:val="Header"/>
      <w:rPr>
        <w:b/>
        <w:bCs/>
        <w:sz w:val="20"/>
        <w:szCs w:val="20"/>
        <w:lang w:val="en-IE"/>
      </w:rPr>
    </w:pPr>
    <w:r w:rsidRPr="00E66670">
      <w:rPr>
        <w:rFonts w:ascii="Arial" w:hAnsi="Arial"/>
        <w:b/>
        <w:color w:val="104D55"/>
        <w:sz w:val="20"/>
        <w:lang w:val="en-IE"/>
      </w:rPr>
      <w:t xml:space="preserve">public-buyers-community.ec.europa.eu </w:t>
    </w:r>
  </w:p>
  <w:p w14:paraId="2D22713A" w14:textId="611DEBD1" w:rsidR="00DE36D8" w:rsidRPr="00E66670" w:rsidRDefault="00DE36D8">
    <w:pPr>
      <w:pStyle w:val="Header"/>
      <w:rPr>
        <w:lang w:val="en-IE"/>
      </w:rPr>
    </w:pPr>
  </w:p>
  <w:p w14:paraId="6D9C654A" w14:textId="77777777" w:rsidR="00DE36D8" w:rsidRPr="00E66670" w:rsidRDefault="00DE36D8">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30813459" name="Picture 30813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HET VOORTRAJECT VAN EEN PV-PROJECT</w:t>
    </w:r>
  </w:p>
  <w:p w14:paraId="587459A2" w14:textId="77777777" w:rsidR="00030397" w:rsidRPr="00E66670" w:rsidRDefault="00030397" w:rsidP="00DE36D8">
    <w:pPr>
      <w:pStyle w:val="Header"/>
      <w:rPr>
        <w:b/>
        <w:bCs/>
        <w:sz w:val="20"/>
        <w:szCs w:val="20"/>
        <w:lang w:val="en-IE"/>
      </w:rPr>
    </w:pPr>
    <w:r w:rsidRPr="00E66670">
      <w:rPr>
        <w:rFonts w:ascii="Arial" w:hAnsi="Arial"/>
        <w:b/>
        <w:color w:val="104D55"/>
        <w:sz w:val="20"/>
        <w:lang w:val="en-IE"/>
      </w:rPr>
      <w:t xml:space="preserve">public-buyers-community.ec.europa.eu </w:t>
    </w:r>
  </w:p>
  <w:p w14:paraId="029F867B" w14:textId="77777777" w:rsidR="00030397" w:rsidRPr="00E66670" w:rsidRDefault="00030397">
    <w:pPr>
      <w:pStyle w:val="Header"/>
      <w:rPr>
        <w:lang w:val="en-IE"/>
      </w:rPr>
    </w:pPr>
  </w:p>
  <w:p w14:paraId="3CF6BC01" w14:textId="77777777" w:rsidR="00030397" w:rsidRPr="00E66670" w:rsidRDefault="00030397">
    <w:pPr>
      <w:pStyle w:val="Header"/>
      <w:rPr>
        <w:lang w:val="en-I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it-IT"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1CC9"/>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5970"/>
    <w:rsid w:val="001079C7"/>
    <w:rsid w:val="00110821"/>
    <w:rsid w:val="0011345C"/>
    <w:rsid w:val="00114C41"/>
    <w:rsid w:val="00121B3D"/>
    <w:rsid w:val="00122B51"/>
    <w:rsid w:val="00122EF3"/>
    <w:rsid w:val="00131697"/>
    <w:rsid w:val="00131AF2"/>
    <w:rsid w:val="001409AD"/>
    <w:rsid w:val="00140BC1"/>
    <w:rsid w:val="00140C1A"/>
    <w:rsid w:val="00142CBF"/>
    <w:rsid w:val="00143E6B"/>
    <w:rsid w:val="00144E8B"/>
    <w:rsid w:val="00151032"/>
    <w:rsid w:val="001514E8"/>
    <w:rsid w:val="00153BC5"/>
    <w:rsid w:val="00153DD8"/>
    <w:rsid w:val="00154E4F"/>
    <w:rsid w:val="00160572"/>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06BE"/>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1962"/>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B72F0"/>
    <w:rsid w:val="003C1054"/>
    <w:rsid w:val="003C3812"/>
    <w:rsid w:val="003D42A2"/>
    <w:rsid w:val="003D6184"/>
    <w:rsid w:val="003E17C3"/>
    <w:rsid w:val="003E4FFB"/>
    <w:rsid w:val="003E7B8F"/>
    <w:rsid w:val="0040111B"/>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0C83"/>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6770"/>
    <w:rsid w:val="0072702E"/>
    <w:rsid w:val="007349B8"/>
    <w:rsid w:val="00736ED7"/>
    <w:rsid w:val="00743922"/>
    <w:rsid w:val="0075115D"/>
    <w:rsid w:val="007518EB"/>
    <w:rsid w:val="00764AD7"/>
    <w:rsid w:val="00764B86"/>
    <w:rsid w:val="00770820"/>
    <w:rsid w:val="007733E9"/>
    <w:rsid w:val="00776A72"/>
    <w:rsid w:val="007772A0"/>
    <w:rsid w:val="00781A6E"/>
    <w:rsid w:val="007925B3"/>
    <w:rsid w:val="007938BB"/>
    <w:rsid w:val="007971AE"/>
    <w:rsid w:val="007A4104"/>
    <w:rsid w:val="007A557B"/>
    <w:rsid w:val="007A5646"/>
    <w:rsid w:val="007B0F63"/>
    <w:rsid w:val="007B7354"/>
    <w:rsid w:val="007C4A4D"/>
    <w:rsid w:val="007C4E71"/>
    <w:rsid w:val="007C6259"/>
    <w:rsid w:val="007C7527"/>
    <w:rsid w:val="007D13D8"/>
    <w:rsid w:val="007D1EF2"/>
    <w:rsid w:val="007D7655"/>
    <w:rsid w:val="007D7830"/>
    <w:rsid w:val="007E4277"/>
    <w:rsid w:val="007E5C3C"/>
    <w:rsid w:val="007F107C"/>
    <w:rsid w:val="007F13F3"/>
    <w:rsid w:val="007F2475"/>
    <w:rsid w:val="008001AA"/>
    <w:rsid w:val="008103EA"/>
    <w:rsid w:val="008176C6"/>
    <w:rsid w:val="00823458"/>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A7225"/>
    <w:rsid w:val="008C154A"/>
    <w:rsid w:val="008C35F9"/>
    <w:rsid w:val="008C3DE2"/>
    <w:rsid w:val="008D08BA"/>
    <w:rsid w:val="008D2EA0"/>
    <w:rsid w:val="008D4DCE"/>
    <w:rsid w:val="008D6D0A"/>
    <w:rsid w:val="008D7C29"/>
    <w:rsid w:val="008F3289"/>
    <w:rsid w:val="0091675A"/>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034"/>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B7BC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2362"/>
    <w:rsid w:val="00C83D31"/>
    <w:rsid w:val="00C87B67"/>
    <w:rsid w:val="00C903B7"/>
    <w:rsid w:val="00C915C7"/>
    <w:rsid w:val="00CA16B7"/>
    <w:rsid w:val="00CA7080"/>
    <w:rsid w:val="00CA719D"/>
    <w:rsid w:val="00CB2409"/>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0BBB"/>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66670"/>
    <w:rsid w:val="00E7122D"/>
    <w:rsid w:val="00E71CCC"/>
    <w:rsid w:val="00E732CC"/>
    <w:rsid w:val="00E73E38"/>
    <w:rsid w:val="00E748C9"/>
    <w:rsid w:val="00E761B6"/>
    <w:rsid w:val="00E87C9F"/>
    <w:rsid w:val="00E97EDE"/>
    <w:rsid w:val="00EB2D87"/>
    <w:rsid w:val="00EB7AFD"/>
    <w:rsid w:val="00EC16ED"/>
    <w:rsid w:val="00EE3B13"/>
    <w:rsid w:val="00EE47C1"/>
    <w:rsid w:val="00EF41FD"/>
    <w:rsid w:val="00EF504B"/>
    <w:rsid w:val="00F12939"/>
    <w:rsid w:val="00F13B21"/>
    <w:rsid w:val="00F16ACA"/>
    <w:rsid w:val="00F3227A"/>
    <w:rsid w:val="00F34B4A"/>
    <w:rsid w:val="00F51F9A"/>
    <w:rsid w:val="00F541A6"/>
    <w:rsid w:val="00F54B0E"/>
    <w:rsid w:val="00F5620B"/>
    <w:rsid w:val="00F65697"/>
    <w:rsid w:val="00F6642C"/>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AB7BC3"/>
    <w:pPr>
      <w:tabs>
        <w:tab w:val="right" w:leader="dot" w:pos="9062"/>
      </w:tabs>
      <w:spacing w:after="100" w:line="360" w:lineRule="auto"/>
      <w:ind w:left="240"/>
    </w:pPr>
    <w:rPr>
      <w:rFonts w:ascii="Arial" w:hAnsi="Arial" w:cs="Arial"/>
      <w:noProof/>
      <w:lang w:val="en-GB"/>
    </w:r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160572"/>
  </w:style>
  <w:style w:type="character" w:customStyle="1" w:styleId="Style2Char">
    <w:name w:val="Style2 Char"/>
    <w:basedOn w:val="Heading1Char"/>
    <w:link w:val="Style2"/>
    <w:rsid w:val="00160572"/>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160572"/>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160572"/>
    <w:pPr>
      <w:ind w:left="-851"/>
    </w:pPr>
  </w:style>
  <w:style w:type="character" w:customStyle="1" w:styleId="SUB1Char">
    <w:name w:val="SUB1 Char"/>
    <w:basedOn w:val="DefaultParagraphFont"/>
    <w:link w:val="SUB1"/>
    <w:rsid w:val="00160572"/>
    <w:rPr>
      <w:rFonts w:ascii="Arial" w:eastAsia="Times New Roman" w:hAnsi="Arial" w:cs="Arial"/>
      <w:b/>
      <w:color w:val="104D54"/>
      <w:sz w:val="36"/>
      <w:szCs w:val="36"/>
      <w:lang w:eastAsia="nl-NL"/>
    </w:rPr>
  </w:style>
  <w:style w:type="character" w:customStyle="1" w:styleId="MH2Char">
    <w:name w:val="MH2 Char"/>
    <w:basedOn w:val="SUB1Char"/>
    <w:link w:val="MH2"/>
    <w:rsid w:val="00160572"/>
    <w:rPr>
      <w:rFonts w:ascii="Arial" w:eastAsia="Times New Roman" w:hAnsi="Arial" w:cs="Arial"/>
      <w:b/>
      <w:color w:val="104D54"/>
      <w:sz w:val="36"/>
      <w:szCs w:val="36"/>
      <w:lang w:eastAsia="nl-NL"/>
    </w:rPr>
  </w:style>
  <w:style w:type="paragraph" w:customStyle="1" w:styleId="MH3">
    <w:name w:val="MH3"/>
    <w:basedOn w:val="SUB2"/>
    <w:link w:val="MH3Char"/>
    <w:qFormat/>
    <w:rsid w:val="00160572"/>
    <w:pPr>
      <w:ind w:hanging="709"/>
    </w:pPr>
  </w:style>
  <w:style w:type="character" w:customStyle="1" w:styleId="SUB2Char">
    <w:name w:val="SUB2 Char"/>
    <w:basedOn w:val="DefaultParagraphFont"/>
    <w:link w:val="SUB2"/>
    <w:rsid w:val="00160572"/>
    <w:rPr>
      <w:rFonts w:ascii="Arial" w:eastAsia="Times New Roman" w:hAnsi="Arial" w:cs="Arial"/>
      <w:b/>
      <w:color w:val="104D54"/>
      <w:sz w:val="28"/>
      <w:szCs w:val="28"/>
      <w:lang w:eastAsia="nl-NL"/>
    </w:rPr>
  </w:style>
  <w:style w:type="character" w:customStyle="1" w:styleId="MH3Char">
    <w:name w:val="MH3 Char"/>
    <w:basedOn w:val="SUB2Char"/>
    <w:link w:val="MH3"/>
    <w:rsid w:val="00160572"/>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160572"/>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Colors" Target="diagrams/colors1.xml"/><Relationship Id="rId18" Type="http://schemas.openxmlformats.org/officeDocument/2006/relationships/hyperlink" Target="https://www.pianoo.nl/nl/regelgeving/drempelbedragen-europees-aanbesteden"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mailto:info.nl@encon.eu" TargetMode="Externa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footer" Target="footer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2.xm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etten.overheid.nl/BWBR0032203/2022-03-02/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diagramData" Target="diagrams/data1.xml"/><Relationship Id="rId19" Type="http://schemas.openxmlformats.org/officeDocument/2006/relationships/hyperlink" Target="https://zoninlandschap.nl/u/files/ZonneparkenBeterOntwerpTNOV2.pdf" TargetMode="Externa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yperlink" Target="mailto:rob.vandijk@dnv.com" TargetMode="External"/><Relationship Id="rId27" Type="http://schemas.openxmlformats.org/officeDocument/2006/relationships/header" Target="header3.xml"/><Relationship Id="rId30" Type="http://schemas.openxmlformats.org/officeDocument/2006/relationships/header" Target="header5.xml"/><Relationship Id="rId8"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nl-NL" sz="700"/>
            <a:t>I. </a:t>
          </a:r>
          <a:br>
            <a:rPr lang="nl-NL" sz="700"/>
          </a:br>
          <a:r>
            <a:rPr lang="nl-NL" sz="700"/>
            <a:t>Vooronderzoek</a:t>
          </a:r>
        </a:p>
      </dgm:t>
    </dgm:pt>
    <dgm:pt modelId="{95F075A0-FBFA-764D-946B-10CC0CACFF20}" type="parTrans" cxnId="{61F8CEAC-736E-BD43-B7AC-902BD6906DAC}">
      <dgm:prSet/>
      <dgm:spPr/>
      <dgm:t>
        <a:bodyPr/>
        <a:lstStyle/>
        <a:p>
          <a:endParaRPr lang="nl-NL" sz="700"/>
        </a:p>
      </dgm:t>
    </dgm:pt>
    <dgm:pt modelId="{509E4903-C315-8E4A-A844-574EEF3E51D6}" type="sibTrans" cxnId="{61F8CEAC-736E-BD43-B7AC-902BD6906DAC}">
      <dgm:prSet/>
      <dgm:spPr/>
      <dgm:t>
        <a:bodyPr/>
        <a:lstStyle/>
        <a:p>
          <a:endParaRPr lang="nl-NL" sz="700"/>
        </a:p>
      </dgm:t>
    </dgm:pt>
    <dgm:pt modelId="{B7BC4FF3-89E7-2649-8EF2-026BA107ACC2}">
      <dgm:prSet phldrT="[Tekst]" custT="1"/>
      <dgm:spPr>
        <a:solidFill>
          <a:srgbClr val="54CCCD"/>
        </a:solidFill>
      </dgm:spPr>
      <dgm:t>
        <a:bodyPr/>
        <a:lstStyle/>
        <a:p>
          <a:r>
            <a:rPr lang="nl-NL" sz="700"/>
            <a:t>II.  </a:t>
          </a:r>
          <a:br>
            <a:rPr lang="nl-NL" sz="700"/>
          </a:br>
          <a:r>
            <a:rPr lang="nl-NL" sz="700"/>
            <a:t>Aanbesteding   </a:t>
          </a:r>
        </a:p>
      </dgm:t>
    </dgm:pt>
    <dgm:pt modelId="{D80F28C3-309E-CA4F-8E2F-621CF2671589}" type="parTrans" cxnId="{F7068F1F-EBB0-8848-A605-2424E12C8A01}">
      <dgm:prSet/>
      <dgm:spPr/>
      <dgm:t>
        <a:bodyPr/>
        <a:lstStyle/>
        <a:p>
          <a:endParaRPr lang="nl-NL" sz="700"/>
        </a:p>
      </dgm:t>
    </dgm:pt>
    <dgm:pt modelId="{6CC666A6-AB02-B041-A6DA-7B7F75372037}" type="sibTrans" cxnId="{F7068F1F-EBB0-8848-A605-2424E12C8A01}">
      <dgm:prSet/>
      <dgm:spPr/>
      <dgm:t>
        <a:bodyPr/>
        <a:lstStyle/>
        <a:p>
          <a:endParaRPr lang="nl-NL" sz="700"/>
        </a:p>
      </dgm:t>
    </dgm:pt>
    <dgm:pt modelId="{3C39F146-7511-E14B-8D6D-1238A54AF9A5}">
      <dgm:prSet phldrT="[Tekst]" custT="1"/>
      <dgm:spPr/>
      <dgm:t>
        <a:bodyPr/>
        <a:lstStyle/>
        <a:p>
          <a:r>
            <a:rPr lang="nl-NL" sz="700"/>
            <a:t>III. </a:t>
          </a:r>
          <a:br>
            <a:rPr lang="el-GR" sz="700"/>
          </a:br>
          <a:r>
            <a:rPr lang="nl-NL" sz="700"/>
            <a:t>Realisatie PV-project</a:t>
          </a:r>
        </a:p>
      </dgm:t>
    </dgm:pt>
    <dgm:pt modelId="{0D5EFFF2-C08F-F246-8377-6380EB8896C4}" type="parTrans" cxnId="{B0F1C9D0-9FBA-C746-B5D1-2FC6C8FC543F}">
      <dgm:prSet/>
      <dgm:spPr/>
      <dgm:t>
        <a:bodyPr/>
        <a:lstStyle/>
        <a:p>
          <a:endParaRPr lang="nl-NL" sz="700"/>
        </a:p>
      </dgm:t>
    </dgm:pt>
    <dgm:pt modelId="{BBB4EB85-9896-B04F-9258-D8EB89744D24}" type="sibTrans" cxnId="{B0F1C9D0-9FBA-C746-B5D1-2FC6C8FC543F}">
      <dgm:prSet/>
      <dgm:spPr/>
      <dgm:t>
        <a:bodyPr/>
        <a:lstStyle/>
        <a:p>
          <a:endParaRPr lang="nl-NL" sz="700"/>
        </a:p>
      </dgm:t>
    </dgm:pt>
    <dgm:pt modelId="{A5B420BB-FA73-A643-9E1E-6789056499C1}">
      <dgm:prSet phldrT="[Tekst]" custT="1"/>
      <dgm:spPr>
        <a:solidFill>
          <a:srgbClr val="168190"/>
        </a:solidFill>
      </dgm:spPr>
      <dgm:t>
        <a:bodyPr/>
        <a:lstStyle/>
        <a:p>
          <a:r>
            <a:rPr lang="nl-NL" sz="700"/>
            <a:t>IV. </a:t>
          </a:r>
          <a:br>
            <a:rPr lang="nl-NL" sz="700"/>
          </a:br>
          <a:r>
            <a:rPr lang="nl-NL" sz="700"/>
            <a:t>Operationele fase</a:t>
          </a:r>
        </a:p>
      </dgm:t>
    </dgm:pt>
    <dgm:pt modelId="{A87F6A89-C185-DB41-A592-A9027F982B38}" type="parTrans" cxnId="{3BC2A997-4311-ED40-9153-9FBB6D965401}">
      <dgm:prSet/>
      <dgm:spPr/>
      <dgm:t>
        <a:bodyPr/>
        <a:lstStyle/>
        <a:p>
          <a:endParaRPr lang="nl-NL" sz="700"/>
        </a:p>
      </dgm:t>
    </dgm:pt>
    <dgm:pt modelId="{0B314F94-2738-D04D-A8E0-ADC7AB78DFD1}" type="sibTrans" cxnId="{3BC2A997-4311-ED40-9153-9FBB6D965401}">
      <dgm:prSet/>
      <dgm:spPr/>
      <dgm:t>
        <a:bodyPr/>
        <a:lstStyle/>
        <a:p>
          <a:endParaRPr lang="nl-NL" sz="700"/>
        </a:p>
      </dgm:t>
    </dgm:pt>
    <dgm:pt modelId="{EA1234BB-CF18-7847-936F-D8A3FA4A3E56}">
      <dgm:prSet phldrT="[Tekst]" custT="1"/>
      <dgm:spPr>
        <a:solidFill>
          <a:srgbClr val="104D54"/>
        </a:solidFill>
      </dgm:spPr>
      <dgm:t>
        <a:bodyPr/>
        <a:lstStyle/>
        <a:p>
          <a:r>
            <a:rPr lang="nl-NL" sz="700"/>
            <a:t>V.                </a:t>
          </a:r>
          <a:br>
            <a:rPr lang="nl-NL" sz="700"/>
          </a:br>
          <a:r>
            <a:rPr lang="nl-NL" sz="700"/>
            <a:t>End-of-life / demontage </a:t>
          </a:r>
        </a:p>
      </dgm:t>
    </dgm:pt>
    <dgm:pt modelId="{AECA6ACD-E7DE-FC41-878D-1D61F1AF5152}" type="parTrans" cxnId="{5DD52310-02F5-EE47-9082-E104287CD68E}">
      <dgm:prSet/>
      <dgm:spPr/>
      <dgm:t>
        <a:bodyPr/>
        <a:lstStyle/>
        <a:p>
          <a:endParaRPr lang="nl-NL" sz="700"/>
        </a:p>
      </dgm:t>
    </dgm:pt>
    <dgm:pt modelId="{AB441E5D-643A-9F4A-A402-866FAD7C5C10}" type="sibTrans" cxnId="{5DD52310-02F5-EE47-9082-E104287CD68E}">
      <dgm:prSet/>
      <dgm:spPr/>
      <dgm:t>
        <a:bodyPr/>
        <a:lstStyle/>
        <a:p>
          <a:endParaRPr lang="nl-NL" sz="7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marL="0" lvl="0" indent="0" algn="ctr" defTabSz="311150">
            <a:lnSpc>
              <a:spcPct val="90000"/>
            </a:lnSpc>
            <a:spcBef>
              <a:spcPct val="0"/>
            </a:spcBef>
            <a:spcAft>
              <a:spcPct val="35000"/>
            </a:spcAft>
            <a:buNone/>
          </a:pPr>
          <a:r>
            <a:rPr lang="nl-NL" sz="700" kern="1200"/>
            <a:t>I. </a:t>
          </a:r>
          <a:br>
            <a:rPr lang="nl-NL" sz="700" kern="1200"/>
          </a:br>
          <a:r>
            <a:rPr lang="nl-NL" sz="700" kern="1200"/>
            <a:t>Vooronderzoek</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marL="0" lvl="0" indent="0" algn="ctr" defTabSz="311150">
            <a:lnSpc>
              <a:spcPct val="90000"/>
            </a:lnSpc>
            <a:spcBef>
              <a:spcPct val="0"/>
            </a:spcBef>
            <a:spcAft>
              <a:spcPct val="35000"/>
            </a:spcAft>
            <a:buNone/>
          </a:pPr>
          <a:r>
            <a:rPr lang="nl-NL" sz="700" kern="1200"/>
            <a:t>II.  </a:t>
          </a:r>
          <a:br>
            <a:rPr lang="nl-NL" sz="700" kern="1200"/>
          </a:br>
          <a:r>
            <a:rPr lang="nl-NL" sz="700" kern="1200"/>
            <a:t>Aanbesteding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marL="0" lvl="0" indent="0" algn="ctr" defTabSz="311150">
            <a:lnSpc>
              <a:spcPct val="90000"/>
            </a:lnSpc>
            <a:spcBef>
              <a:spcPct val="0"/>
            </a:spcBef>
            <a:spcAft>
              <a:spcPct val="35000"/>
            </a:spcAft>
            <a:buNone/>
          </a:pPr>
          <a:r>
            <a:rPr lang="nl-NL" sz="700" kern="1200"/>
            <a:t>III. </a:t>
          </a:r>
          <a:br>
            <a:rPr lang="el-GR" sz="700" kern="1200"/>
          </a:br>
          <a:r>
            <a:rPr lang="nl-NL" sz="700" kern="1200"/>
            <a:t>Realisatie PV-project</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marL="0" lvl="0" indent="0" algn="ctr" defTabSz="311150">
            <a:lnSpc>
              <a:spcPct val="90000"/>
            </a:lnSpc>
            <a:spcBef>
              <a:spcPct val="0"/>
            </a:spcBef>
            <a:spcAft>
              <a:spcPct val="35000"/>
            </a:spcAft>
            <a:buNone/>
          </a:pPr>
          <a:r>
            <a:rPr lang="nl-NL" sz="700" kern="1200"/>
            <a:t>IV. </a:t>
          </a:r>
          <a:br>
            <a:rPr lang="nl-NL" sz="700" kern="1200"/>
          </a:br>
          <a:r>
            <a:rPr lang="nl-NL" sz="700" kern="1200"/>
            <a:t>Operationele fase</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8004" tIns="9335" rIns="9335" bIns="9335" numCol="1" spcCol="1270" anchor="ctr" anchorCtr="0">
          <a:noAutofit/>
        </a:bodyPr>
        <a:lstStyle/>
        <a:p>
          <a:pPr marL="0" lvl="0" indent="0" algn="ctr" defTabSz="311150">
            <a:lnSpc>
              <a:spcPct val="90000"/>
            </a:lnSpc>
            <a:spcBef>
              <a:spcPct val="0"/>
            </a:spcBef>
            <a:spcAft>
              <a:spcPct val="35000"/>
            </a:spcAft>
            <a:buNone/>
          </a:pPr>
          <a:r>
            <a:rPr lang="nl-NL" sz="700" kern="1200"/>
            <a:t>V.                </a:t>
          </a:r>
          <a:br>
            <a:rPr lang="nl-NL" sz="700" kern="1200"/>
          </a:br>
          <a:r>
            <a:rPr lang="nl-NL" sz="700" kern="1200"/>
            <a:t>End-of-life / demontage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39</Pages>
  <Words>7648</Words>
  <Characters>48263</Characters>
  <Application>Microsoft Office Word</Application>
  <DocSecurity>0</DocSecurity>
  <Lines>3016</Lines>
  <Paragraphs>980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54931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2024-09-17T12:17:00Z</dcterms:created>
  <dcterms:modified xsi:type="dcterms:W3CDTF">2024-10-23T09:47:00Z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